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BE" w:rsidRDefault="00F55B58" w:rsidP="00F55B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a International Bank</w:t>
      </w:r>
    </w:p>
    <w:p w:rsidR="007819EF" w:rsidRPr="00737DAC" w:rsidRDefault="00C92F9C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DAC">
        <w:rPr>
          <w:rFonts w:ascii="Arial" w:hAnsi="Arial" w:cs="Arial"/>
          <w:sz w:val="24"/>
          <w:szCs w:val="24"/>
        </w:rPr>
        <w:t xml:space="preserve">La compañía </w:t>
      </w:r>
      <w:r w:rsidR="00B12D3B">
        <w:rPr>
          <w:rFonts w:ascii="Arial" w:hAnsi="Arial" w:cs="Arial"/>
          <w:sz w:val="24"/>
          <w:szCs w:val="24"/>
        </w:rPr>
        <w:t>International Bank</w:t>
      </w:r>
      <w:r w:rsidRPr="00737DAC">
        <w:rPr>
          <w:rFonts w:ascii="Arial" w:hAnsi="Arial" w:cs="Arial"/>
          <w:sz w:val="24"/>
          <w:szCs w:val="24"/>
        </w:rPr>
        <w:t xml:space="preserve"> ha estado experimentado </w:t>
      </w:r>
      <w:r w:rsidR="00B12D3B">
        <w:rPr>
          <w:rFonts w:ascii="Arial" w:hAnsi="Arial" w:cs="Arial"/>
          <w:sz w:val="24"/>
          <w:szCs w:val="24"/>
        </w:rPr>
        <w:t>desde hace un tiempo atrás un nú</w:t>
      </w:r>
      <w:r w:rsidRPr="00737DAC">
        <w:rPr>
          <w:rFonts w:ascii="Arial" w:hAnsi="Arial" w:cs="Arial"/>
          <w:sz w:val="24"/>
          <w:szCs w:val="24"/>
        </w:rPr>
        <w:t>mero decreciente en los clientes que deciden crear un deposito a largo plazo, por lo tanto se están perdiendo los</w:t>
      </w:r>
      <w:r w:rsidR="009F5493" w:rsidRPr="00737DAC">
        <w:rPr>
          <w:rFonts w:ascii="Arial" w:hAnsi="Arial" w:cs="Arial"/>
          <w:sz w:val="24"/>
          <w:szCs w:val="24"/>
        </w:rPr>
        <w:t xml:space="preserve"> niveles de liquides</w:t>
      </w:r>
      <w:r w:rsidRPr="00737DAC">
        <w:rPr>
          <w:rFonts w:ascii="Arial" w:hAnsi="Arial" w:cs="Arial"/>
          <w:sz w:val="24"/>
          <w:szCs w:val="24"/>
        </w:rPr>
        <w:t xml:space="preserve"> para poder ofrecer préstamos a largo plazos. </w:t>
      </w:r>
      <w:r w:rsidR="009F5493" w:rsidRPr="00737DAC">
        <w:rPr>
          <w:rFonts w:ascii="Arial" w:hAnsi="Arial" w:cs="Arial"/>
          <w:sz w:val="24"/>
          <w:szCs w:val="24"/>
        </w:rPr>
        <w:t>T</w:t>
      </w:r>
      <w:r w:rsidRPr="00737DAC">
        <w:rPr>
          <w:rFonts w:ascii="Arial" w:hAnsi="Arial" w:cs="Arial"/>
          <w:sz w:val="24"/>
          <w:szCs w:val="24"/>
        </w:rPr>
        <w:t xml:space="preserve">ambién se están viendo afectada la capacidad crediticia del banco. </w:t>
      </w:r>
      <w:r w:rsidR="007A3751" w:rsidRPr="00737DAC">
        <w:rPr>
          <w:rFonts w:ascii="Arial" w:hAnsi="Arial" w:cs="Arial"/>
          <w:sz w:val="24"/>
          <w:szCs w:val="24"/>
        </w:rPr>
        <w:t>S</w:t>
      </w:r>
      <w:r w:rsidR="00651782" w:rsidRPr="00737DAC">
        <w:rPr>
          <w:rFonts w:ascii="Arial" w:hAnsi="Arial" w:cs="Arial"/>
          <w:sz w:val="24"/>
          <w:szCs w:val="24"/>
        </w:rPr>
        <w:t>e</w:t>
      </w:r>
      <w:r w:rsidRPr="00737DAC">
        <w:rPr>
          <w:rFonts w:ascii="Arial" w:hAnsi="Arial" w:cs="Arial"/>
          <w:sz w:val="24"/>
          <w:szCs w:val="24"/>
        </w:rPr>
        <w:t xml:space="preserve"> está perdiendo la competencia </w:t>
      </w:r>
      <w:r w:rsidR="007A3751" w:rsidRPr="00737DAC">
        <w:rPr>
          <w:rFonts w:ascii="Arial" w:hAnsi="Arial" w:cs="Arial"/>
          <w:sz w:val="24"/>
          <w:szCs w:val="24"/>
        </w:rPr>
        <w:t>contra las</w:t>
      </w:r>
      <w:r w:rsidRPr="00737DAC">
        <w:rPr>
          <w:rFonts w:ascii="Arial" w:hAnsi="Arial" w:cs="Arial"/>
          <w:sz w:val="24"/>
          <w:szCs w:val="24"/>
        </w:rPr>
        <w:t xml:space="preserve"> otras entidades </w:t>
      </w:r>
      <w:r w:rsidR="007A3751" w:rsidRPr="00737DAC">
        <w:rPr>
          <w:rFonts w:ascii="Arial" w:hAnsi="Arial" w:cs="Arial"/>
          <w:sz w:val="24"/>
          <w:szCs w:val="24"/>
        </w:rPr>
        <w:t xml:space="preserve">bancarias, </w:t>
      </w:r>
      <w:r w:rsidRPr="00737DAC">
        <w:rPr>
          <w:rFonts w:ascii="Arial" w:hAnsi="Arial" w:cs="Arial"/>
          <w:sz w:val="24"/>
          <w:szCs w:val="24"/>
        </w:rPr>
        <w:t>que se encuentran dando mejor</w:t>
      </w:r>
      <w:r w:rsidR="00B12D3B">
        <w:rPr>
          <w:rFonts w:ascii="Arial" w:hAnsi="Arial" w:cs="Arial"/>
          <w:sz w:val="24"/>
          <w:szCs w:val="24"/>
        </w:rPr>
        <w:t xml:space="preserve">es plazos e intereses más </w:t>
      </w:r>
      <w:r w:rsidR="00F55B58">
        <w:rPr>
          <w:rFonts w:ascii="Arial" w:hAnsi="Arial" w:cs="Arial"/>
          <w:sz w:val="24"/>
          <w:szCs w:val="24"/>
        </w:rPr>
        <w:t>cómodos</w:t>
      </w:r>
      <w:r w:rsidR="009F5493" w:rsidRPr="00737DAC">
        <w:rPr>
          <w:rFonts w:ascii="Arial" w:hAnsi="Arial" w:cs="Arial"/>
          <w:sz w:val="24"/>
          <w:szCs w:val="24"/>
        </w:rPr>
        <w:t xml:space="preserve"> a sus consumidores</w:t>
      </w:r>
      <w:r w:rsidRPr="00737DAC">
        <w:rPr>
          <w:rFonts w:ascii="Arial" w:hAnsi="Arial" w:cs="Arial"/>
          <w:sz w:val="24"/>
          <w:szCs w:val="24"/>
        </w:rPr>
        <w:t>.</w:t>
      </w:r>
      <w:r w:rsidR="00651782" w:rsidRPr="00737DAC">
        <w:rPr>
          <w:rFonts w:ascii="Arial" w:hAnsi="Arial" w:cs="Arial"/>
          <w:sz w:val="24"/>
          <w:szCs w:val="24"/>
        </w:rPr>
        <w:t xml:space="preserve"> Debido a esto se desea realizar u</w:t>
      </w:r>
      <w:r w:rsidR="00551726" w:rsidRPr="00737DAC">
        <w:rPr>
          <w:rFonts w:ascii="Arial" w:hAnsi="Arial" w:cs="Arial"/>
          <w:sz w:val="24"/>
          <w:szCs w:val="24"/>
        </w:rPr>
        <w:t>na tercera</w:t>
      </w:r>
      <w:r w:rsidR="00651782" w:rsidRPr="00737DAC">
        <w:rPr>
          <w:rFonts w:ascii="Arial" w:hAnsi="Arial" w:cs="Arial"/>
          <w:sz w:val="24"/>
          <w:szCs w:val="24"/>
        </w:rPr>
        <w:t xml:space="preserve"> campaña de mercadeo para fomentar los ahorros a largo plazo, pero primero desean realizar un</w:t>
      </w:r>
      <w:r w:rsidR="009F5493" w:rsidRPr="00737DAC">
        <w:rPr>
          <w:rFonts w:ascii="Arial" w:hAnsi="Arial" w:cs="Arial"/>
          <w:sz w:val="24"/>
          <w:szCs w:val="24"/>
        </w:rPr>
        <w:t xml:space="preserve"> </w:t>
      </w:r>
      <w:r w:rsidR="009F5493" w:rsidRPr="00737DAC">
        <w:rPr>
          <w:rFonts w:ascii="Arial" w:hAnsi="Arial" w:cs="Arial"/>
          <w:sz w:val="24"/>
          <w:szCs w:val="24"/>
        </w:rPr>
        <w:t>profundo</w:t>
      </w:r>
      <w:r w:rsidR="00651782" w:rsidRPr="00737DAC">
        <w:rPr>
          <w:rFonts w:ascii="Arial" w:hAnsi="Arial" w:cs="Arial"/>
          <w:sz w:val="24"/>
          <w:szCs w:val="24"/>
        </w:rPr>
        <w:t xml:space="preserve"> análisis a los resultados de la </w:t>
      </w:r>
      <w:r w:rsidR="00551726" w:rsidRPr="00737DAC">
        <w:rPr>
          <w:rFonts w:ascii="Arial" w:hAnsi="Arial" w:cs="Arial"/>
          <w:sz w:val="24"/>
          <w:szCs w:val="24"/>
        </w:rPr>
        <w:t>segunda</w:t>
      </w:r>
      <w:r w:rsidR="00651782" w:rsidRPr="00737DAC">
        <w:rPr>
          <w:rFonts w:ascii="Arial" w:hAnsi="Arial" w:cs="Arial"/>
          <w:sz w:val="24"/>
          <w:szCs w:val="24"/>
        </w:rPr>
        <w:t xml:space="preserve"> campaña para poder mejo</w:t>
      </w:r>
      <w:r w:rsidR="00551726" w:rsidRPr="00737DAC">
        <w:rPr>
          <w:rFonts w:ascii="Arial" w:hAnsi="Arial" w:cs="Arial"/>
          <w:sz w:val="24"/>
          <w:szCs w:val="24"/>
        </w:rPr>
        <w:t>rar significativamente para la tercera</w:t>
      </w:r>
      <w:r w:rsidR="00651782" w:rsidRPr="00737DAC">
        <w:rPr>
          <w:rFonts w:ascii="Arial" w:hAnsi="Arial" w:cs="Arial"/>
          <w:sz w:val="24"/>
          <w:szCs w:val="24"/>
        </w:rPr>
        <w:t>.</w:t>
      </w:r>
      <w:r w:rsidR="009F5493" w:rsidRPr="00737DAC">
        <w:rPr>
          <w:rFonts w:ascii="Arial" w:hAnsi="Arial" w:cs="Arial"/>
          <w:sz w:val="24"/>
          <w:szCs w:val="24"/>
        </w:rPr>
        <w:t xml:space="preserve"> Hace un año atrás se había realizado una campaña de mercadeo para incentivar el ahorro en las personas.</w:t>
      </w:r>
    </w:p>
    <w:p w:rsidR="002C638A" w:rsidRPr="00737DAC" w:rsidRDefault="00651782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DAC">
        <w:rPr>
          <w:rFonts w:ascii="Arial" w:hAnsi="Arial" w:cs="Arial"/>
          <w:sz w:val="24"/>
          <w:szCs w:val="24"/>
        </w:rPr>
        <w:t>No obstante</w:t>
      </w:r>
      <w:r w:rsidR="002D70E9" w:rsidRPr="00737DAC">
        <w:rPr>
          <w:rFonts w:ascii="Arial" w:hAnsi="Arial" w:cs="Arial"/>
          <w:sz w:val="24"/>
          <w:szCs w:val="24"/>
        </w:rPr>
        <w:t xml:space="preserve"> se nos solicitó ayuda para poder dar con una solució</w:t>
      </w:r>
      <w:r w:rsidR="00B12D3B">
        <w:rPr>
          <w:rFonts w:ascii="Arial" w:hAnsi="Arial" w:cs="Arial"/>
          <w:sz w:val="24"/>
          <w:szCs w:val="24"/>
        </w:rPr>
        <w:t>n a los problemas de International Bank</w:t>
      </w:r>
      <w:r w:rsidRPr="00737DAC">
        <w:rPr>
          <w:rFonts w:ascii="Arial" w:hAnsi="Arial" w:cs="Arial"/>
          <w:sz w:val="24"/>
          <w:szCs w:val="24"/>
        </w:rPr>
        <w:t>. Se han tom</w:t>
      </w:r>
      <w:r w:rsidR="004A157D" w:rsidRPr="00737DAC">
        <w:rPr>
          <w:rFonts w:ascii="Arial" w:hAnsi="Arial" w:cs="Arial"/>
          <w:sz w:val="24"/>
          <w:szCs w:val="24"/>
        </w:rPr>
        <w:t>ado los resultados de la segunda</w:t>
      </w:r>
      <w:r w:rsidRPr="00737DAC">
        <w:rPr>
          <w:rFonts w:ascii="Arial" w:hAnsi="Arial" w:cs="Arial"/>
          <w:sz w:val="24"/>
          <w:szCs w:val="24"/>
        </w:rPr>
        <w:t xml:space="preserve"> campaña para realizar un análisis por medio de Python para revelar puntos relevantes que ayuden a mejorar a la empresa y el asunto con los depósitos a largos plazos, que repercuten indirectamente en otros servicios ofrecidos como los </w:t>
      </w:r>
      <w:r w:rsidR="002C638A" w:rsidRPr="00737DAC">
        <w:rPr>
          <w:rFonts w:ascii="Arial" w:hAnsi="Arial" w:cs="Arial"/>
          <w:sz w:val="24"/>
          <w:szCs w:val="24"/>
        </w:rPr>
        <w:t>préstamos</w:t>
      </w:r>
      <w:r w:rsidRPr="00737DAC">
        <w:rPr>
          <w:rFonts w:ascii="Arial" w:hAnsi="Arial" w:cs="Arial"/>
          <w:sz w:val="24"/>
          <w:szCs w:val="24"/>
        </w:rPr>
        <w:t xml:space="preserve"> a corto y largo plazo, todo esto conlle</w:t>
      </w:r>
      <w:r w:rsidR="00B12D3B">
        <w:rPr>
          <w:rFonts w:ascii="Arial" w:hAnsi="Arial" w:cs="Arial"/>
          <w:sz w:val="24"/>
          <w:szCs w:val="24"/>
        </w:rPr>
        <w:t>va</w:t>
      </w:r>
      <w:r w:rsidR="002C638A" w:rsidRPr="00737DAC">
        <w:rPr>
          <w:rFonts w:ascii="Arial" w:hAnsi="Arial" w:cs="Arial"/>
          <w:sz w:val="24"/>
          <w:szCs w:val="24"/>
        </w:rPr>
        <w:t xml:space="preserve"> a la pérdida de clientes.</w:t>
      </w:r>
      <w:r w:rsidR="002C638A" w:rsidRPr="00737DAC">
        <w:rPr>
          <w:rFonts w:ascii="Arial" w:hAnsi="Arial" w:cs="Arial"/>
          <w:sz w:val="24"/>
          <w:szCs w:val="24"/>
        </w:rPr>
        <w:br/>
        <w:t>Los datos serán graficados de diferentes maneras para revelar información que</w:t>
      </w:r>
      <w:r w:rsidR="004A157D" w:rsidRPr="00737DAC">
        <w:rPr>
          <w:rFonts w:ascii="Arial" w:hAnsi="Arial" w:cs="Arial"/>
          <w:sz w:val="24"/>
          <w:szCs w:val="24"/>
        </w:rPr>
        <w:t xml:space="preserve"> a</w:t>
      </w:r>
      <w:r w:rsidR="002C638A" w:rsidRPr="00737DAC">
        <w:rPr>
          <w:rFonts w:ascii="Arial" w:hAnsi="Arial" w:cs="Arial"/>
          <w:sz w:val="24"/>
          <w:szCs w:val="24"/>
        </w:rPr>
        <w:t xml:space="preserve"> simple vista no se logra ver. Los datos serán limpiados y procesados para que sean mejor apreciados los resultados a la hora de introducirlo </w:t>
      </w:r>
      <w:r w:rsidR="009F5493" w:rsidRPr="00737DAC">
        <w:rPr>
          <w:rFonts w:ascii="Arial" w:hAnsi="Arial" w:cs="Arial"/>
          <w:sz w:val="24"/>
          <w:szCs w:val="24"/>
        </w:rPr>
        <w:t>d</w:t>
      </w:r>
      <w:r w:rsidR="002C638A" w:rsidRPr="00737DAC">
        <w:rPr>
          <w:rFonts w:ascii="Arial" w:hAnsi="Arial" w:cs="Arial"/>
          <w:sz w:val="24"/>
          <w:szCs w:val="24"/>
        </w:rPr>
        <w:t>entro de modelos</w:t>
      </w:r>
      <w:r w:rsidR="009F5493" w:rsidRPr="00737DAC">
        <w:rPr>
          <w:rFonts w:ascii="Arial" w:hAnsi="Arial" w:cs="Arial"/>
          <w:sz w:val="24"/>
          <w:szCs w:val="24"/>
        </w:rPr>
        <w:t xml:space="preserve"> predictivos y métodos de visualización</w:t>
      </w:r>
      <w:r w:rsidR="002C638A" w:rsidRPr="00737DAC">
        <w:rPr>
          <w:rFonts w:ascii="Arial" w:hAnsi="Arial" w:cs="Arial"/>
          <w:sz w:val="24"/>
          <w:szCs w:val="24"/>
        </w:rPr>
        <w:t>. Luego se crear</w:t>
      </w:r>
      <w:r w:rsidR="009F5493" w:rsidRPr="00737DAC">
        <w:rPr>
          <w:rFonts w:ascii="Arial" w:hAnsi="Arial" w:cs="Arial"/>
          <w:sz w:val="24"/>
          <w:szCs w:val="24"/>
        </w:rPr>
        <w:t>a un</w:t>
      </w:r>
      <w:r w:rsidR="004A157D" w:rsidRPr="00737DAC">
        <w:rPr>
          <w:rFonts w:ascii="Arial" w:hAnsi="Arial" w:cs="Arial"/>
          <w:sz w:val="24"/>
          <w:szCs w:val="24"/>
        </w:rPr>
        <w:t>a</w:t>
      </w:r>
      <w:r w:rsidR="009F5493" w:rsidRPr="00737DAC">
        <w:rPr>
          <w:rFonts w:ascii="Arial" w:hAnsi="Arial" w:cs="Arial"/>
          <w:sz w:val="24"/>
          <w:szCs w:val="24"/>
        </w:rPr>
        <w:t xml:space="preserve"> partición de los datos, que serán entrenados y luego utilizados en la creación de</w:t>
      </w:r>
      <w:r w:rsidR="002C638A" w:rsidRPr="00737DAC">
        <w:rPr>
          <w:rFonts w:ascii="Arial" w:hAnsi="Arial" w:cs="Arial"/>
          <w:sz w:val="24"/>
          <w:szCs w:val="24"/>
        </w:rPr>
        <w:t xml:space="preserve"> modelo</w:t>
      </w:r>
      <w:r w:rsidR="009F5493" w:rsidRPr="00737DAC">
        <w:rPr>
          <w:rFonts w:ascii="Arial" w:hAnsi="Arial" w:cs="Arial"/>
          <w:sz w:val="24"/>
          <w:szCs w:val="24"/>
        </w:rPr>
        <w:t>s</w:t>
      </w:r>
      <w:r w:rsidR="002C638A" w:rsidRPr="00737DAC">
        <w:rPr>
          <w:rFonts w:ascii="Arial" w:hAnsi="Arial" w:cs="Arial"/>
          <w:sz w:val="24"/>
          <w:szCs w:val="24"/>
        </w:rPr>
        <w:t xml:space="preserve"> predictivo</w:t>
      </w:r>
      <w:r w:rsidR="009F5493" w:rsidRPr="00737DAC">
        <w:rPr>
          <w:rFonts w:ascii="Arial" w:hAnsi="Arial" w:cs="Arial"/>
          <w:sz w:val="24"/>
          <w:szCs w:val="24"/>
        </w:rPr>
        <w:t xml:space="preserve">s que sean evaluados </w:t>
      </w:r>
      <w:r w:rsidR="002C638A" w:rsidRPr="00737DAC">
        <w:rPr>
          <w:rFonts w:ascii="Arial" w:hAnsi="Arial" w:cs="Arial"/>
          <w:sz w:val="24"/>
          <w:szCs w:val="24"/>
        </w:rPr>
        <w:t>con los datos correctos. El modelo determinar</w:t>
      </w:r>
      <w:r w:rsidR="004A157D" w:rsidRPr="00737DAC">
        <w:rPr>
          <w:rFonts w:ascii="Arial" w:hAnsi="Arial" w:cs="Arial"/>
          <w:sz w:val="24"/>
          <w:szCs w:val="24"/>
        </w:rPr>
        <w:t>a</w:t>
      </w:r>
      <w:r w:rsidR="002C638A" w:rsidRPr="00737DAC">
        <w:rPr>
          <w:rFonts w:ascii="Arial" w:hAnsi="Arial" w:cs="Arial"/>
          <w:sz w:val="24"/>
          <w:szCs w:val="24"/>
        </w:rPr>
        <w:t xml:space="preserve"> el p</w:t>
      </w:r>
      <w:r w:rsidR="009F5493" w:rsidRPr="00737DAC">
        <w:rPr>
          <w:rFonts w:ascii="Arial" w:hAnsi="Arial" w:cs="Arial"/>
          <w:sz w:val="24"/>
          <w:szCs w:val="24"/>
        </w:rPr>
        <w:t>osible resultado de la próxima. Campaña y durante todo este proceso se encontraran posibles soluciones a problemas actuales.</w:t>
      </w:r>
    </w:p>
    <w:p w:rsidR="00551726" w:rsidRPr="00737DAC" w:rsidRDefault="004A157D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DAC">
        <w:rPr>
          <w:rFonts w:ascii="Arial" w:hAnsi="Arial" w:cs="Arial"/>
          <w:sz w:val="24"/>
          <w:szCs w:val="24"/>
        </w:rPr>
        <w:t>Luego de realizar un</w:t>
      </w:r>
      <w:r w:rsidR="002C638A" w:rsidRPr="00737DAC">
        <w:rPr>
          <w:rFonts w:ascii="Arial" w:hAnsi="Arial" w:cs="Arial"/>
          <w:sz w:val="24"/>
          <w:szCs w:val="24"/>
        </w:rPr>
        <w:t xml:space="preserve"> amplio análisis, se han mostrados resultados de importancia com</w:t>
      </w:r>
      <w:r w:rsidR="002B4FC0" w:rsidRPr="00737DAC">
        <w:rPr>
          <w:rFonts w:ascii="Arial" w:hAnsi="Arial" w:cs="Arial"/>
          <w:sz w:val="24"/>
          <w:szCs w:val="24"/>
        </w:rPr>
        <w:t>o que el número de perso</w:t>
      </w:r>
      <w:r w:rsidR="00403B74" w:rsidRPr="00737DAC">
        <w:rPr>
          <w:rFonts w:ascii="Arial" w:hAnsi="Arial" w:cs="Arial"/>
          <w:sz w:val="24"/>
          <w:szCs w:val="24"/>
        </w:rPr>
        <w:t>nas que optan por no realizar</w:t>
      </w:r>
      <w:r w:rsidR="002B4FC0" w:rsidRPr="00737DAC">
        <w:rPr>
          <w:rFonts w:ascii="Arial" w:hAnsi="Arial" w:cs="Arial"/>
          <w:sz w:val="24"/>
          <w:szCs w:val="24"/>
        </w:rPr>
        <w:t xml:space="preserve"> </w:t>
      </w:r>
      <w:r w:rsidR="00403B74" w:rsidRPr="00737DAC">
        <w:rPr>
          <w:rFonts w:ascii="Arial" w:hAnsi="Arial" w:cs="Arial"/>
          <w:sz w:val="24"/>
          <w:szCs w:val="24"/>
        </w:rPr>
        <w:t>depósitos</w:t>
      </w:r>
      <w:r w:rsidR="002B4FC0" w:rsidRPr="00737DAC">
        <w:rPr>
          <w:rFonts w:ascii="Arial" w:hAnsi="Arial" w:cs="Arial"/>
          <w:sz w:val="24"/>
          <w:szCs w:val="24"/>
        </w:rPr>
        <w:t xml:space="preserve"> es significativamen</w:t>
      </w:r>
      <w:r w:rsidR="00A25687" w:rsidRPr="00737DAC">
        <w:rPr>
          <w:rFonts w:ascii="Arial" w:hAnsi="Arial" w:cs="Arial"/>
          <w:sz w:val="24"/>
          <w:szCs w:val="24"/>
        </w:rPr>
        <w:t>te mayor al que sí. La mayoría de estas tienen un grado de educación universitario, y siguiéndole en tamaño el grupo de colegiados.</w:t>
      </w:r>
      <w:r w:rsidRPr="00737DAC">
        <w:rPr>
          <w:rFonts w:ascii="Arial" w:hAnsi="Arial" w:cs="Arial"/>
          <w:sz w:val="24"/>
          <w:szCs w:val="24"/>
        </w:rPr>
        <w:t xml:space="preserve"> El</w:t>
      </w:r>
      <w:r w:rsidR="00A25687" w:rsidRPr="00737DAC">
        <w:rPr>
          <w:rFonts w:ascii="Arial" w:hAnsi="Arial" w:cs="Arial"/>
          <w:sz w:val="24"/>
          <w:szCs w:val="24"/>
        </w:rPr>
        <w:t xml:space="preserve"> menor número son con un grado básico de 6to año.  </w:t>
      </w:r>
      <w:r w:rsidR="00A11160" w:rsidRPr="00737DAC">
        <w:rPr>
          <w:rFonts w:ascii="Arial" w:hAnsi="Arial" w:cs="Arial"/>
          <w:sz w:val="24"/>
          <w:szCs w:val="24"/>
        </w:rPr>
        <w:t xml:space="preserve">En los trabajos donde más destacan respuestas negativas es </w:t>
      </w:r>
      <w:r w:rsidR="00A11160" w:rsidRPr="00737DAC">
        <w:rPr>
          <w:rFonts w:ascii="Arial" w:hAnsi="Arial" w:cs="Arial"/>
          <w:sz w:val="24"/>
          <w:szCs w:val="24"/>
        </w:rPr>
        <w:lastRenderedPageBreak/>
        <w:t>primeramente en administradores, luego con números parecidos los técnicos y obreros. Los emprendedores y ama de casas es poco probable que tengan una respuesta positiva.</w:t>
      </w:r>
      <w:r w:rsidR="00520A6E" w:rsidRPr="00737DAC">
        <w:rPr>
          <w:rFonts w:ascii="Arial" w:hAnsi="Arial" w:cs="Arial"/>
          <w:sz w:val="24"/>
          <w:szCs w:val="24"/>
        </w:rPr>
        <w:t xml:space="preserve"> Las personas casadas dominan el estado civil, luego los solteros</w:t>
      </w:r>
      <w:r w:rsidR="00AF516D">
        <w:rPr>
          <w:rFonts w:ascii="Arial" w:hAnsi="Arial" w:cs="Arial"/>
          <w:sz w:val="24"/>
          <w:szCs w:val="24"/>
        </w:rPr>
        <w:t>, divorciados tiene los índices más bajos</w:t>
      </w:r>
      <w:r w:rsidR="00520A6E" w:rsidRPr="00737DAC">
        <w:rPr>
          <w:rFonts w:ascii="Arial" w:hAnsi="Arial" w:cs="Arial"/>
          <w:sz w:val="24"/>
          <w:szCs w:val="24"/>
        </w:rPr>
        <w:t xml:space="preserve">.  Hay un gran número de personas que fueron contactadas por el celular, que dijeron no.  Durante la campaña hubo una cantidad enorme de clientes que no fueron contactados previos a esta. Esto también resalta al revisar el </w:t>
      </w:r>
      <w:r w:rsidR="00565425" w:rsidRPr="00737DAC">
        <w:rPr>
          <w:rFonts w:ascii="Arial" w:hAnsi="Arial" w:cs="Arial"/>
          <w:sz w:val="24"/>
          <w:szCs w:val="24"/>
        </w:rPr>
        <w:t>número</w:t>
      </w:r>
      <w:r w:rsidR="00520A6E" w:rsidRPr="00737DAC">
        <w:rPr>
          <w:rFonts w:ascii="Arial" w:hAnsi="Arial" w:cs="Arial"/>
          <w:sz w:val="24"/>
          <w:szCs w:val="24"/>
        </w:rPr>
        <w:t xml:space="preserve"> de contactos que se hicieron </w:t>
      </w:r>
      <w:r w:rsidR="00565425" w:rsidRPr="00737DAC">
        <w:rPr>
          <w:rFonts w:ascii="Arial" w:hAnsi="Arial" w:cs="Arial"/>
          <w:sz w:val="24"/>
          <w:szCs w:val="24"/>
        </w:rPr>
        <w:t>luego de la campaña anterior. Cabe dest</w:t>
      </w:r>
      <w:r w:rsidRPr="00737DAC">
        <w:rPr>
          <w:rFonts w:ascii="Arial" w:hAnsi="Arial" w:cs="Arial"/>
          <w:sz w:val="24"/>
          <w:szCs w:val="24"/>
        </w:rPr>
        <w:t xml:space="preserve">acar que ninguna persona que contara con </w:t>
      </w:r>
      <w:r w:rsidR="00565425" w:rsidRPr="00737DAC">
        <w:rPr>
          <w:rFonts w:ascii="Arial" w:hAnsi="Arial" w:cs="Arial"/>
          <w:sz w:val="24"/>
          <w:szCs w:val="24"/>
        </w:rPr>
        <w:t>un crédito</w:t>
      </w:r>
      <w:r w:rsidRPr="00737DAC">
        <w:rPr>
          <w:rFonts w:ascii="Arial" w:hAnsi="Arial" w:cs="Arial"/>
          <w:sz w:val="24"/>
          <w:szCs w:val="24"/>
        </w:rPr>
        <w:t xml:space="preserve"> personal</w:t>
      </w:r>
      <w:r w:rsidR="00565425" w:rsidRPr="00737DAC">
        <w:rPr>
          <w:rFonts w:ascii="Arial" w:hAnsi="Arial" w:cs="Arial"/>
          <w:sz w:val="24"/>
          <w:szCs w:val="24"/>
        </w:rPr>
        <w:t xml:space="preserve"> haya decidido realizar un ahorro. La mayoría de personas que dieron resultado</w:t>
      </w:r>
      <w:r w:rsidRPr="00737DAC">
        <w:rPr>
          <w:rFonts w:ascii="Arial" w:hAnsi="Arial" w:cs="Arial"/>
          <w:sz w:val="24"/>
          <w:szCs w:val="24"/>
        </w:rPr>
        <w:t>s</w:t>
      </w:r>
      <w:r w:rsidR="00565425" w:rsidRPr="00737DAC">
        <w:rPr>
          <w:rFonts w:ascii="Arial" w:hAnsi="Arial" w:cs="Arial"/>
          <w:sz w:val="24"/>
          <w:szCs w:val="24"/>
        </w:rPr>
        <w:t xml:space="preserve"> negativo, tampoco aplicaba para créditos por defecto. En el único atributo donde hubo mayor cantidad de respuestas positivas fue en</w:t>
      </w:r>
      <w:r w:rsidR="00551726" w:rsidRPr="00737DAC">
        <w:rPr>
          <w:rFonts w:ascii="Arial" w:hAnsi="Arial" w:cs="Arial"/>
          <w:sz w:val="24"/>
          <w:szCs w:val="24"/>
        </w:rPr>
        <w:t xml:space="preserve"> los consumidores que cuentan con préstamos de vivienda.</w:t>
      </w:r>
    </w:p>
    <w:p w:rsidR="004A157D" w:rsidRPr="00737DAC" w:rsidRDefault="00A806D0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DAC">
        <w:rPr>
          <w:rFonts w:ascii="Arial" w:hAnsi="Arial" w:cs="Arial"/>
          <w:sz w:val="24"/>
          <w:szCs w:val="24"/>
        </w:rPr>
        <w:t>Para la siguiente campaña se recomienda altamente generar mayor contacto con los clientes para poder ofrecer la opción de ahorro, es evidente que durante toda la campaña y posterior a esta, el contacto fue mínimo, dando por hecho que no se les brinda suficientes opciones a los clientes.</w:t>
      </w:r>
    </w:p>
    <w:p w:rsidR="00A806D0" w:rsidRPr="00737DAC" w:rsidRDefault="00A806D0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DAC">
        <w:rPr>
          <w:rFonts w:ascii="Arial" w:hAnsi="Arial" w:cs="Arial"/>
          <w:sz w:val="24"/>
          <w:szCs w:val="24"/>
        </w:rPr>
        <w:t xml:space="preserve">Tomar en cuenta los resultados y enfocarse en los puntos débiles sin descuidar a los puntos fuertes, como buscar más contacto con emprendedores y ama de casas. Hay un gran número de personas casadas que se contactan pero no ahorran, podría buscarse la manera de persuadirlos convenciéndoles que un ahorra a largo plazo va a ser beneficio a una relación a largo plazo. Es evidente que las personas que tienen prestamos de casas piensan a largo plazo y por lo mismo generan esta clase de ahorros, este mercado no debe ser perdido y de ser posible incentivarlo. </w:t>
      </w:r>
      <w:r w:rsidR="00625F76" w:rsidRPr="00737DAC">
        <w:rPr>
          <w:rFonts w:ascii="Arial" w:hAnsi="Arial" w:cs="Arial"/>
          <w:sz w:val="24"/>
          <w:szCs w:val="24"/>
        </w:rPr>
        <w:t>Los que tienen créditos personales no son dados a ahorrar, esto se puede deber a falta de información que debe ser complementada c</w:t>
      </w:r>
      <w:r w:rsidR="00AF516D">
        <w:rPr>
          <w:rFonts w:ascii="Arial" w:hAnsi="Arial" w:cs="Arial"/>
          <w:sz w:val="24"/>
          <w:szCs w:val="24"/>
        </w:rPr>
        <w:t>on</w:t>
      </w:r>
      <w:r w:rsidR="00625F76" w:rsidRPr="00737DAC">
        <w:rPr>
          <w:rFonts w:ascii="Arial" w:hAnsi="Arial" w:cs="Arial"/>
          <w:sz w:val="24"/>
          <w:szCs w:val="24"/>
        </w:rPr>
        <w:t xml:space="preserve"> más contacto con los clientes.</w:t>
      </w:r>
    </w:p>
    <w:p w:rsidR="00625F76" w:rsidRPr="00737DAC" w:rsidRDefault="00644A2A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DAC">
        <w:rPr>
          <w:rFonts w:ascii="Arial" w:hAnsi="Arial" w:cs="Arial"/>
          <w:sz w:val="24"/>
          <w:szCs w:val="24"/>
        </w:rPr>
        <w:t>Es posible además contactar clientes por medio de correos electrónicos</w:t>
      </w:r>
      <w:r w:rsidR="002B47A5" w:rsidRPr="00737DAC">
        <w:rPr>
          <w:rFonts w:ascii="Arial" w:hAnsi="Arial" w:cs="Arial"/>
          <w:sz w:val="24"/>
          <w:szCs w:val="24"/>
        </w:rPr>
        <w:t>, donde se les puede brindar la información de manera más sencilla y enfocada dependiendo el perfil del cliente. Generar más contacto. Si se tuvieran otros atributos en el set de datos como capacidades de pagos, gastos e ingresos, se podría revisar estos números para crear plazos adecuados para cada tipo de consumidor dependiendo su nivel económico y perfil social.</w:t>
      </w:r>
    </w:p>
    <w:p w:rsidR="002B47A5" w:rsidRDefault="00F55B58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anchor distT="0" distB="0" distL="114300" distR="114300" simplePos="0" relativeHeight="251658240" behindDoc="0" locked="0" layoutInCell="1" allowOverlap="1" wp14:anchorId="284AD6BF" wp14:editId="5A1D1728">
            <wp:simplePos x="0" y="0"/>
            <wp:positionH relativeFrom="column">
              <wp:posOffset>-266700</wp:posOffset>
            </wp:positionH>
            <wp:positionV relativeFrom="paragraph">
              <wp:posOffset>1350010</wp:posOffset>
            </wp:positionV>
            <wp:extent cx="2962275" cy="15132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tidad de días previ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A3" w:rsidRPr="00737DAC">
        <w:rPr>
          <w:rFonts w:ascii="Arial" w:hAnsi="Arial" w:cs="Arial"/>
          <w:sz w:val="24"/>
          <w:szCs w:val="24"/>
        </w:rPr>
        <w:t>Además</w:t>
      </w:r>
      <w:r w:rsidR="002B47A5" w:rsidRPr="00737DAC">
        <w:rPr>
          <w:rFonts w:ascii="Arial" w:hAnsi="Arial" w:cs="Arial"/>
          <w:sz w:val="24"/>
          <w:szCs w:val="24"/>
        </w:rPr>
        <w:t>, el</w:t>
      </w:r>
      <w:r w:rsidR="00797E1C" w:rsidRPr="00737DAC">
        <w:rPr>
          <w:rFonts w:ascii="Arial" w:hAnsi="Arial" w:cs="Arial"/>
          <w:sz w:val="24"/>
          <w:szCs w:val="24"/>
        </w:rPr>
        <w:t xml:space="preserve"> modelo predictivo desarrollado cuenta con una gran </w:t>
      </w:r>
      <w:r w:rsidR="009845FA" w:rsidRPr="00737DAC">
        <w:rPr>
          <w:rFonts w:ascii="Arial" w:hAnsi="Arial" w:cs="Arial"/>
          <w:sz w:val="24"/>
          <w:szCs w:val="24"/>
        </w:rPr>
        <w:t>precisión</w:t>
      </w:r>
      <w:r w:rsidR="00797E1C" w:rsidRPr="00737DAC">
        <w:rPr>
          <w:rFonts w:ascii="Arial" w:hAnsi="Arial" w:cs="Arial"/>
          <w:sz w:val="24"/>
          <w:szCs w:val="24"/>
        </w:rPr>
        <w:t xml:space="preserve">, </w:t>
      </w:r>
      <w:r w:rsidR="007D73A3" w:rsidRPr="00737DAC">
        <w:rPr>
          <w:rFonts w:ascii="Arial" w:hAnsi="Arial" w:cs="Arial"/>
          <w:sz w:val="24"/>
          <w:szCs w:val="24"/>
        </w:rPr>
        <w:t xml:space="preserve">el cual se podría utilizar como un filtrador de potenciales clientes entre toda la cartera con la que se cuenta, y </w:t>
      </w:r>
      <w:r w:rsidR="00DB5E56" w:rsidRPr="00737DAC">
        <w:rPr>
          <w:rFonts w:ascii="Arial" w:hAnsi="Arial" w:cs="Arial"/>
          <w:sz w:val="24"/>
          <w:szCs w:val="24"/>
        </w:rPr>
        <w:t>así</w:t>
      </w:r>
      <w:r w:rsidR="007D73A3" w:rsidRPr="00737DAC">
        <w:rPr>
          <w:rFonts w:ascii="Arial" w:hAnsi="Arial" w:cs="Arial"/>
          <w:sz w:val="24"/>
          <w:szCs w:val="24"/>
        </w:rPr>
        <w:t xml:space="preserve"> saber hacia cuales clientes dirigirles directamente la campaña.</w:t>
      </w:r>
      <w:r w:rsidR="00DB5E56" w:rsidRPr="00737DAC">
        <w:rPr>
          <w:rFonts w:ascii="Arial" w:hAnsi="Arial" w:cs="Arial"/>
          <w:sz w:val="24"/>
          <w:szCs w:val="24"/>
        </w:rPr>
        <w:t xml:space="preserve"> </w:t>
      </w:r>
      <w:r w:rsidR="00737DAC" w:rsidRPr="00737DAC">
        <w:rPr>
          <w:rFonts w:ascii="Arial" w:hAnsi="Arial" w:cs="Arial"/>
          <w:sz w:val="24"/>
          <w:szCs w:val="24"/>
        </w:rPr>
        <w:t>Este mismo proceso puede ser utilizado para potenciar otras ofertas de la empresa.</w:t>
      </w:r>
    </w:p>
    <w:p w:rsidR="00F55B58" w:rsidRPr="00737DAC" w:rsidRDefault="00F55B58" w:rsidP="00737D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w:drawing>
          <wp:anchor distT="0" distB="0" distL="114300" distR="114300" simplePos="0" relativeHeight="251659264" behindDoc="0" locked="0" layoutInCell="1" allowOverlap="1" wp14:anchorId="46264611" wp14:editId="455AE0AD">
            <wp:simplePos x="0" y="0"/>
            <wp:positionH relativeFrom="column">
              <wp:posOffset>425450</wp:posOffset>
            </wp:positionH>
            <wp:positionV relativeFrom="paragraph">
              <wp:posOffset>197485</wp:posOffset>
            </wp:positionV>
            <wp:extent cx="2962275" cy="14973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ció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F9C" w:rsidRDefault="00756EFB" w:rsidP="00737DAC">
      <w:pPr>
        <w:jc w:val="both"/>
      </w:pPr>
      <w:r>
        <w:rPr>
          <w:noProof/>
          <w:lang w:eastAsia="es-CR"/>
        </w:rPr>
        <w:drawing>
          <wp:anchor distT="0" distB="0" distL="114300" distR="114300" simplePos="0" relativeHeight="251660288" behindDoc="0" locked="0" layoutInCell="1" allowOverlap="1" wp14:anchorId="437B3905" wp14:editId="6947577F">
            <wp:simplePos x="0" y="0"/>
            <wp:positionH relativeFrom="column">
              <wp:posOffset>624840</wp:posOffset>
            </wp:positionH>
            <wp:positionV relativeFrom="paragraph">
              <wp:posOffset>1640205</wp:posOffset>
            </wp:positionV>
            <wp:extent cx="2962275" cy="152844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 Civ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4384" behindDoc="0" locked="0" layoutInCell="1" allowOverlap="1" wp14:anchorId="3555DB3E" wp14:editId="39C8B9A8">
            <wp:simplePos x="0" y="0"/>
            <wp:positionH relativeFrom="column">
              <wp:posOffset>-3075305</wp:posOffset>
            </wp:positionH>
            <wp:positionV relativeFrom="paragraph">
              <wp:posOffset>1581785</wp:posOffset>
            </wp:positionV>
            <wp:extent cx="2952115" cy="152400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mo por Defec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5408" behindDoc="0" locked="0" layoutInCell="1" allowOverlap="1" wp14:anchorId="64873D97" wp14:editId="3352C8B6">
            <wp:simplePos x="0" y="0"/>
            <wp:positionH relativeFrom="column">
              <wp:posOffset>571500</wp:posOffset>
            </wp:positionH>
            <wp:positionV relativeFrom="paragraph">
              <wp:posOffset>3470910</wp:posOffset>
            </wp:positionV>
            <wp:extent cx="2952750" cy="15125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j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09EAB574" wp14:editId="0C3FD39F">
            <wp:simplePos x="0" y="0"/>
            <wp:positionH relativeFrom="column">
              <wp:posOffset>-3143250</wp:posOffset>
            </wp:positionH>
            <wp:positionV relativeFrom="paragraph">
              <wp:posOffset>3402330</wp:posOffset>
            </wp:positionV>
            <wp:extent cx="2962275" cy="15240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o de contac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07A6423F" wp14:editId="1048294E">
            <wp:simplePos x="0" y="0"/>
            <wp:positionH relativeFrom="column">
              <wp:posOffset>444500</wp:posOffset>
            </wp:positionH>
            <wp:positionV relativeFrom="paragraph">
              <wp:posOffset>5415915</wp:posOffset>
            </wp:positionV>
            <wp:extent cx="2952750" cy="15259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mos Persona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 wp14:anchorId="3B655493" wp14:editId="396A70EE">
            <wp:simplePos x="0" y="0"/>
            <wp:positionH relativeFrom="column">
              <wp:posOffset>-3086100</wp:posOffset>
            </wp:positionH>
            <wp:positionV relativeFrom="paragraph">
              <wp:posOffset>5351145</wp:posOffset>
            </wp:positionV>
            <wp:extent cx="2952750" cy="15144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amos de vivi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8A">
        <w:br/>
      </w:r>
      <w:r w:rsidR="00931CE5">
        <w:br/>
      </w:r>
      <w:bookmarkStart w:id="0" w:name="_GoBack"/>
      <w:bookmarkEnd w:id="0"/>
    </w:p>
    <w:sectPr w:rsidR="00C9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C"/>
    <w:rsid w:val="00014A81"/>
    <w:rsid w:val="00067D22"/>
    <w:rsid w:val="002B47A5"/>
    <w:rsid w:val="002B4FC0"/>
    <w:rsid w:val="002C638A"/>
    <w:rsid w:val="002D70E9"/>
    <w:rsid w:val="00403B74"/>
    <w:rsid w:val="00424912"/>
    <w:rsid w:val="004A157D"/>
    <w:rsid w:val="00520A6E"/>
    <w:rsid w:val="00551726"/>
    <w:rsid w:val="00565425"/>
    <w:rsid w:val="00600135"/>
    <w:rsid w:val="00625F76"/>
    <w:rsid w:val="00644A2A"/>
    <w:rsid w:val="00651782"/>
    <w:rsid w:val="00737DAC"/>
    <w:rsid w:val="007511BE"/>
    <w:rsid w:val="00756EFB"/>
    <w:rsid w:val="00797E1C"/>
    <w:rsid w:val="007A3751"/>
    <w:rsid w:val="007D73A3"/>
    <w:rsid w:val="00931CE5"/>
    <w:rsid w:val="009845FA"/>
    <w:rsid w:val="009F5493"/>
    <w:rsid w:val="00A11160"/>
    <w:rsid w:val="00A25687"/>
    <w:rsid w:val="00A806D0"/>
    <w:rsid w:val="00AF516D"/>
    <w:rsid w:val="00B12D3B"/>
    <w:rsid w:val="00B744D7"/>
    <w:rsid w:val="00C92F9C"/>
    <w:rsid w:val="00D92FFB"/>
    <w:rsid w:val="00DB5E56"/>
    <w:rsid w:val="00F5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D054-F991-4DBC-B6DC-28017507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Vargas</dc:creator>
  <cp:lastModifiedBy>Esteban Vargas</cp:lastModifiedBy>
  <cp:revision>12</cp:revision>
  <dcterms:created xsi:type="dcterms:W3CDTF">2019-03-18T01:01:00Z</dcterms:created>
  <dcterms:modified xsi:type="dcterms:W3CDTF">2019-03-20T09:26:00Z</dcterms:modified>
</cp:coreProperties>
</file>