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B6A" w:rsidRPr="006A1A18" w:rsidRDefault="00BA1D08" w:rsidP="00011B79">
      <w:pPr>
        <w:jc w:val="both"/>
        <w:rPr>
          <w:rFonts w:cstheme="minorHAnsi"/>
          <w:b/>
          <w:lang w:val="es-MX"/>
        </w:rPr>
      </w:pPr>
      <w:proofErr w:type="spellStart"/>
      <w:r w:rsidRPr="006A1A18">
        <w:rPr>
          <w:rFonts w:cstheme="minorHAnsi"/>
          <w:b/>
          <w:lang w:val="es-MX"/>
        </w:rPr>
        <w:t>Header</w:t>
      </w:r>
      <w:proofErr w:type="spellEnd"/>
    </w:p>
    <w:p w:rsidR="000C2A0A" w:rsidRPr="006A1A18" w:rsidRDefault="000C2A0A" w:rsidP="00011B79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lang w:val="es-AR" w:eastAsia="es-AR"/>
        </w:rPr>
      </w:pPr>
      <w:r w:rsidRPr="006A1A18">
        <w:rPr>
          <w:rFonts w:eastAsia="Times New Roman" w:cstheme="minorHAnsi"/>
          <w:color w:val="000000"/>
          <w:lang w:val="es-AR" w:eastAsia="es-AR"/>
        </w:rPr>
        <w:t xml:space="preserve">Ver el logo ¿es el que </w:t>
      </w:r>
      <w:proofErr w:type="gramStart"/>
      <w:r w:rsidRPr="006A1A18">
        <w:rPr>
          <w:rFonts w:eastAsia="Times New Roman" w:cstheme="minorHAnsi"/>
          <w:color w:val="000000"/>
          <w:lang w:val="es-AR" w:eastAsia="es-AR"/>
        </w:rPr>
        <w:t>enviamos?.</w:t>
      </w:r>
      <w:proofErr w:type="gramEnd"/>
    </w:p>
    <w:p w:rsidR="000C2A0A" w:rsidRPr="006A1A18" w:rsidRDefault="000C2A0A" w:rsidP="00011B79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lang w:val="es-AR" w:eastAsia="es-AR"/>
        </w:rPr>
      </w:pPr>
      <w:r w:rsidRPr="006A1A18">
        <w:rPr>
          <w:rFonts w:eastAsia="Times New Roman" w:cstheme="minorHAnsi"/>
          <w:color w:val="000000"/>
          <w:lang w:val="es-AR" w:eastAsia="es-AR"/>
        </w:rPr>
        <w:t xml:space="preserve">El </w:t>
      </w:r>
      <w:proofErr w:type="spellStart"/>
      <w:r w:rsidRPr="006A1A18">
        <w:rPr>
          <w:rFonts w:eastAsia="Times New Roman" w:cstheme="minorHAnsi"/>
          <w:color w:val="000000"/>
          <w:lang w:val="es-AR" w:eastAsia="es-AR"/>
        </w:rPr>
        <w:t>header</w:t>
      </w:r>
      <w:proofErr w:type="spellEnd"/>
      <w:r w:rsidRPr="006A1A18">
        <w:rPr>
          <w:rFonts w:eastAsia="Times New Roman" w:cstheme="minorHAnsi"/>
          <w:color w:val="000000"/>
          <w:lang w:val="es-AR" w:eastAsia="es-AR"/>
        </w:rPr>
        <w:t xml:space="preserve"> lo modificaría, aparte de</w:t>
      </w:r>
      <w:r w:rsidR="006A1A18" w:rsidRPr="006A1A18">
        <w:rPr>
          <w:rFonts w:eastAsia="Times New Roman" w:cstheme="minorHAnsi"/>
          <w:color w:val="000000"/>
          <w:lang w:val="es-AR" w:eastAsia="es-AR"/>
        </w:rPr>
        <w:t xml:space="preserve"> hacerlo más chico, </w:t>
      </w:r>
      <w:r w:rsidR="00011B79" w:rsidRPr="006A1A18">
        <w:rPr>
          <w:rFonts w:eastAsia="Times New Roman" w:cstheme="minorHAnsi"/>
          <w:color w:val="000000"/>
          <w:lang w:val="es-AR" w:eastAsia="es-AR"/>
        </w:rPr>
        <w:t xml:space="preserve">creo que </w:t>
      </w:r>
      <w:r w:rsidRPr="006A1A18">
        <w:rPr>
          <w:rFonts w:eastAsia="Times New Roman" w:cstheme="minorHAnsi"/>
          <w:color w:val="000000"/>
          <w:lang w:val="es-AR" w:eastAsia="es-AR"/>
        </w:rPr>
        <w:t>no pondría "Índice de Transparencia-AAIP" si ya está el logo y si ya aparece como opción del menú</w:t>
      </w:r>
    </w:p>
    <w:p w:rsidR="00011B79" w:rsidRPr="006A1A18" w:rsidRDefault="00011B79" w:rsidP="00011B79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lang w:val="es-AR" w:eastAsia="es-AR"/>
        </w:rPr>
      </w:pPr>
      <w:r w:rsidRPr="006A1A18">
        <w:rPr>
          <w:rFonts w:eastAsia="Times New Roman" w:cstheme="minorHAnsi"/>
          <w:color w:val="000000"/>
          <w:lang w:val="es-AR" w:eastAsia="es-AR"/>
        </w:rPr>
        <w:t xml:space="preserve">Me parece que ocupa mucho espacio (además queda fija cuando </w:t>
      </w:r>
      <w:proofErr w:type="spellStart"/>
      <w:r w:rsidRPr="006A1A18">
        <w:rPr>
          <w:rFonts w:eastAsia="Times New Roman" w:cstheme="minorHAnsi"/>
          <w:color w:val="000000"/>
          <w:lang w:val="es-AR" w:eastAsia="es-AR"/>
        </w:rPr>
        <w:t>deslizás</w:t>
      </w:r>
      <w:proofErr w:type="spellEnd"/>
      <w:r w:rsidRPr="006A1A18">
        <w:rPr>
          <w:rFonts w:eastAsia="Times New Roman" w:cstheme="minorHAnsi"/>
          <w:color w:val="000000"/>
          <w:lang w:val="es-AR" w:eastAsia="es-AR"/>
        </w:rPr>
        <w:t xml:space="preserve"> hacia abajo).</w:t>
      </w:r>
    </w:p>
    <w:p w:rsidR="00BA1D08" w:rsidRPr="006A1A18" w:rsidRDefault="00BA1D08" w:rsidP="00011B79">
      <w:pPr>
        <w:pStyle w:val="Prrafodelista"/>
        <w:numPr>
          <w:ilvl w:val="0"/>
          <w:numId w:val="1"/>
        </w:numPr>
        <w:jc w:val="both"/>
        <w:rPr>
          <w:rFonts w:cstheme="minorHAnsi"/>
          <w:lang w:val="es-MX"/>
        </w:rPr>
      </w:pPr>
      <w:r w:rsidRPr="006A1A18">
        <w:rPr>
          <w:rFonts w:cstheme="minorHAnsi"/>
          <w:lang w:val="es-MX"/>
        </w:rPr>
        <w:t>Pensaría alternativa al título porque hay superposición con la sección específica de los resultados. Quizás la botonera podría ser ‘Resultados’ y ‘Metodología’.</w:t>
      </w:r>
    </w:p>
    <w:p w:rsidR="000F32BA" w:rsidRPr="006A1A18" w:rsidRDefault="000F32BA" w:rsidP="00011B79">
      <w:pPr>
        <w:pStyle w:val="Prrafodelista"/>
        <w:numPr>
          <w:ilvl w:val="1"/>
          <w:numId w:val="1"/>
        </w:numPr>
        <w:jc w:val="both"/>
        <w:rPr>
          <w:rFonts w:cstheme="minorHAnsi"/>
          <w:lang w:val="es-MX"/>
        </w:rPr>
      </w:pPr>
      <w:r w:rsidRPr="006A1A18">
        <w:rPr>
          <w:rFonts w:cstheme="minorHAnsi"/>
          <w:lang w:val="es-MX"/>
        </w:rPr>
        <w:t>Podría ser algo así como:</w:t>
      </w:r>
      <w:bookmarkStart w:id="0" w:name="_GoBack"/>
      <w:bookmarkEnd w:id="0"/>
    </w:p>
    <w:p w:rsidR="000F32BA" w:rsidRPr="006A1A18" w:rsidRDefault="000F32BA" w:rsidP="00011B79">
      <w:pPr>
        <w:pStyle w:val="Prrafodelista"/>
        <w:ind w:left="1440"/>
        <w:jc w:val="both"/>
        <w:rPr>
          <w:rFonts w:cstheme="minorHAnsi"/>
          <w:lang w:val="es-MX"/>
        </w:rPr>
      </w:pPr>
    </w:p>
    <w:tbl>
      <w:tblPr>
        <w:tblStyle w:val="Cuadrculadetablaclar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7"/>
        <w:gridCol w:w="3168"/>
      </w:tblGrid>
      <w:tr w:rsidR="000F32BA" w:rsidRPr="006A1A18" w:rsidTr="00011B79">
        <w:trPr>
          <w:jc w:val="center"/>
        </w:trPr>
        <w:tc>
          <w:tcPr>
            <w:tcW w:w="6335" w:type="dxa"/>
            <w:gridSpan w:val="2"/>
          </w:tcPr>
          <w:p w:rsidR="000F32BA" w:rsidRPr="006A1A18" w:rsidRDefault="000F32BA" w:rsidP="00011B79">
            <w:pPr>
              <w:pStyle w:val="Prrafodelista"/>
              <w:ind w:left="0"/>
              <w:jc w:val="center"/>
              <w:rPr>
                <w:rFonts w:cstheme="minorHAnsi"/>
                <w:lang w:val="es-MX"/>
              </w:rPr>
            </w:pPr>
            <w:r w:rsidRPr="006A1A18">
              <w:rPr>
                <w:rFonts w:cstheme="minorHAnsi"/>
                <w:lang w:val="es-MX"/>
              </w:rPr>
              <w:t>Índice de Transparencia</w:t>
            </w:r>
          </w:p>
        </w:tc>
      </w:tr>
      <w:tr w:rsidR="000F32BA" w:rsidRPr="006A1A18" w:rsidTr="00011B79">
        <w:trPr>
          <w:jc w:val="center"/>
        </w:trPr>
        <w:tc>
          <w:tcPr>
            <w:tcW w:w="3167" w:type="dxa"/>
          </w:tcPr>
          <w:p w:rsidR="000F32BA" w:rsidRPr="006A1A18" w:rsidRDefault="000F32BA" w:rsidP="00011B79">
            <w:pPr>
              <w:pStyle w:val="Prrafodelista"/>
              <w:ind w:left="0"/>
              <w:jc w:val="center"/>
              <w:rPr>
                <w:rFonts w:cstheme="minorHAnsi"/>
                <w:lang w:val="es-MX"/>
              </w:rPr>
            </w:pPr>
            <w:r w:rsidRPr="006A1A18">
              <w:rPr>
                <w:rFonts w:cstheme="minorHAnsi"/>
                <w:lang w:val="es-MX"/>
              </w:rPr>
              <w:t>Resultados</w:t>
            </w:r>
          </w:p>
        </w:tc>
        <w:tc>
          <w:tcPr>
            <w:tcW w:w="3168" w:type="dxa"/>
          </w:tcPr>
          <w:p w:rsidR="000F32BA" w:rsidRPr="006A1A18" w:rsidRDefault="000F32BA" w:rsidP="00011B79">
            <w:pPr>
              <w:pStyle w:val="Prrafodelista"/>
              <w:ind w:left="0"/>
              <w:jc w:val="center"/>
              <w:rPr>
                <w:rFonts w:cstheme="minorHAnsi"/>
                <w:lang w:val="es-MX"/>
              </w:rPr>
            </w:pPr>
            <w:r w:rsidRPr="006A1A18">
              <w:rPr>
                <w:rFonts w:cstheme="minorHAnsi"/>
                <w:lang w:val="es-MX"/>
              </w:rPr>
              <w:t>Metodología</w:t>
            </w:r>
          </w:p>
        </w:tc>
      </w:tr>
    </w:tbl>
    <w:p w:rsidR="000F32BA" w:rsidRPr="006A1A18" w:rsidRDefault="000F32BA" w:rsidP="00011B79">
      <w:pPr>
        <w:jc w:val="both"/>
        <w:rPr>
          <w:rFonts w:cstheme="minorHAnsi"/>
          <w:lang w:val="es-MX"/>
        </w:rPr>
      </w:pPr>
    </w:p>
    <w:p w:rsidR="00BA1D08" w:rsidRPr="006A1A18" w:rsidRDefault="00BA1D08" w:rsidP="00011B79">
      <w:pPr>
        <w:jc w:val="both"/>
        <w:rPr>
          <w:rFonts w:cstheme="minorHAnsi"/>
          <w:lang w:val="es-MX"/>
        </w:rPr>
      </w:pPr>
      <w:r w:rsidRPr="006A1A18">
        <w:rPr>
          <w:rFonts w:cstheme="minorHAnsi"/>
          <w:noProof/>
          <w:lang w:val="es-AR" w:eastAsia="es-AR"/>
        </w:rPr>
        <w:drawing>
          <wp:inline distT="0" distB="0" distL="0" distR="0" wp14:anchorId="527CD2D5" wp14:editId="49923E09">
            <wp:extent cx="5400675" cy="673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A0A" w:rsidRPr="006A1A18" w:rsidRDefault="000C2A0A" w:rsidP="00011B79">
      <w:pPr>
        <w:jc w:val="both"/>
        <w:rPr>
          <w:rFonts w:cstheme="minorHAnsi"/>
          <w:lang w:val="es-MX"/>
        </w:rPr>
      </w:pPr>
    </w:p>
    <w:p w:rsidR="000C2A0A" w:rsidRPr="006A1A18" w:rsidRDefault="000C2A0A" w:rsidP="00011B79">
      <w:pPr>
        <w:jc w:val="both"/>
        <w:rPr>
          <w:rFonts w:cstheme="minorHAnsi"/>
          <w:b/>
          <w:lang w:val="es-MX"/>
        </w:rPr>
      </w:pPr>
      <w:r w:rsidRPr="006A1A18">
        <w:rPr>
          <w:rFonts w:cstheme="minorHAnsi"/>
          <w:b/>
          <w:lang w:val="es-MX"/>
        </w:rPr>
        <w:t>Sobre el índice</w:t>
      </w:r>
    </w:p>
    <w:p w:rsidR="00BA1D08" w:rsidRPr="006A1A18" w:rsidRDefault="00BA1D08" w:rsidP="00011B79">
      <w:pPr>
        <w:pStyle w:val="Prrafodelista"/>
        <w:numPr>
          <w:ilvl w:val="0"/>
          <w:numId w:val="1"/>
        </w:numPr>
        <w:jc w:val="both"/>
        <w:rPr>
          <w:rFonts w:cstheme="minorHAnsi"/>
          <w:lang w:val="es-MX"/>
        </w:rPr>
      </w:pPr>
      <w:r w:rsidRPr="006A1A18">
        <w:rPr>
          <w:rFonts w:cstheme="minorHAnsi"/>
          <w:lang w:val="es-MX"/>
        </w:rPr>
        <w:t xml:space="preserve">En ‘Sobre el índice/Metodología’ agregaría link de descarga de los </w:t>
      </w:r>
      <w:proofErr w:type="spellStart"/>
      <w:r w:rsidRPr="006A1A18">
        <w:rPr>
          <w:rFonts w:cstheme="minorHAnsi"/>
          <w:lang w:val="es-MX"/>
        </w:rPr>
        <w:t>datasets</w:t>
      </w:r>
      <w:proofErr w:type="spellEnd"/>
      <w:r w:rsidR="00AA5AD0" w:rsidRPr="006A1A18">
        <w:rPr>
          <w:rFonts w:cstheme="minorHAnsi"/>
          <w:lang w:val="es-MX"/>
        </w:rPr>
        <w:t xml:space="preserve"> y ampliaría la Info para destacar qu</w:t>
      </w:r>
      <w:r w:rsidR="000F32BA" w:rsidRPr="006A1A18">
        <w:rPr>
          <w:rFonts w:cstheme="minorHAnsi"/>
          <w:lang w:val="es-MX"/>
        </w:rPr>
        <w:t>e se compone de dos subíndices.</w:t>
      </w:r>
    </w:p>
    <w:p w:rsidR="000C2A0A" w:rsidRPr="006A1A18" w:rsidRDefault="000C2A0A" w:rsidP="00011B79">
      <w:pPr>
        <w:jc w:val="both"/>
        <w:rPr>
          <w:rFonts w:cstheme="minorHAnsi"/>
          <w:lang w:val="es-MX"/>
        </w:rPr>
      </w:pPr>
    </w:p>
    <w:p w:rsidR="000C2A0A" w:rsidRPr="006A1A18" w:rsidRDefault="000C2A0A" w:rsidP="00011B79">
      <w:pPr>
        <w:jc w:val="both"/>
        <w:rPr>
          <w:rFonts w:cstheme="minorHAnsi"/>
          <w:b/>
          <w:lang w:val="es-MX"/>
        </w:rPr>
      </w:pPr>
      <w:r w:rsidRPr="006A1A18">
        <w:rPr>
          <w:rFonts w:cstheme="minorHAnsi"/>
          <w:b/>
          <w:lang w:val="es-MX"/>
        </w:rPr>
        <w:t>Por Sujeto obligado</w:t>
      </w:r>
    </w:p>
    <w:p w:rsidR="00BA1D08" w:rsidRPr="006A1A18" w:rsidRDefault="00BA1D08" w:rsidP="00011B79">
      <w:pPr>
        <w:pStyle w:val="Prrafodelista"/>
        <w:numPr>
          <w:ilvl w:val="0"/>
          <w:numId w:val="1"/>
        </w:numPr>
        <w:jc w:val="both"/>
        <w:rPr>
          <w:rFonts w:cstheme="minorHAnsi"/>
          <w:lang w:val="es-MX"/>
        </w:rPr>
      </w:pPr>
      <w:r w:rsidRPr="006A1A18">
        <w:rPr>
          <w:rFonts w:cstheme="minorHAnsi"/>
          <w:lang w:val="es-MX"/>
        </w:rPr>
        <w:t xml:space="preserve">¿Cómo se limpian los filtros? Por ahora solo me sirvió el </w:t>
      </w:r>
      <w:proofErr w:type="spellStart"/>
      <w:r w:rsidRPr="006A1A18">
        <w:rPr>
          <w:rFonts w:cstheme="minorHAnsi"/>
          <w:lang w:val="es-MX"/>
        </w:rPr>
        <w:t>delete</w:t>
      </w:r>
      <w:proofErr w:type="spellEnd"/>
      <w:r w:rsidRPr="006A1A18">
        <w:rPr>
          <w:rFonts w:cstheme="minorHAnsi"/>
          <w:lang w:val="es-MX"/>
        </w:rPr>
        <w:t>. Si pongo ‘</w:t>
      </w:r>
      <w:proofErr w:type="spellStart"/>
      <w:r w:rsidRPr="006A1A18">
        <w:rPr>
          <w:rFonts w:cstheme="minorHAnsi"/>
          <w:lang w:val="es-MX"/>
        </w:rPr>
        <w:t>All</w:t>
      </w:r>
      <w:proofErr w:type="spellEnd"/>
      <w:r w:rsidRPr="006A1A18">
        <w:rPr>
          <w:rFonts w:cstheme="minorHAnsi"/>
          <w:lang w:val="es-MX"/>
        </w:rPr>
        <w:t>’ no debería poder seleccionar los otros:</w:t>
      </w:r>
    </w:p>
    <w:p w:rsidR="00BA1D08" w:rsidRPr="006A1A18" w:rsidRDefault="00BA1D08" w:rsidP="00011B79">
      <w:pPr>
        <w:jc w:val="both"/>
        <w:rPr>
          <w:rFonts w:cstheme="minorHAnsi"/>
          <w:lang w:val="es-MX"/>
        </w:rPr>
      </w:pPr>
      <w:r w:rsidRPr="006A1A18">
        <w:rPr>
          <w:rFonts w:cstheme="minorHAnsi"/>
          <w:noProof/>
          <w:lang w:val="es-AR" w:eastAsia="es-AR"/>
        </w:rPr>
        <w:lastRenderedPageBreak/>
        <w:drawing>
          <wp:inline distT="0" distB="0" distL="0" distR="0" wp14:anchorId="35D43B1C" wp14:editId="6F7A3C4B">
            <wp:extent cx="2768742" cy="402610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D08" w:rsidRPr="006A1A18" w:rsidRDefault="00BA1D08" w:rsidP="00011B79">
      <w:pPr>
        <w:pStyle w:val="Prrafodelista"/>
        <w:numPr>
          <w:ilvl w:val="0"/>
          <w:numId w:val="1"/>
        </w:numPr>
        <w:jc w:val="both"/>
        <w:rPr>
          <w:rFonts w:cstheme="minorHAnsi"/>
          <w:lang w:val="es-MX"/>
        </w:rPr>
      </w:pPr>
      <w:r w:rsidRPr="006A1A18">
        <w:rPr>
          <w:rFonts w:cstheme="minorHAnsi"/>
          <w:lang w:val="es-MX"/>
        </w:rPr>
        <w:t>Cuando aplico filtros y descargo la base, ¿el nombre es el mismo de la base que da sustento a la visualización?</w:t>
      </w:r>
    </w:p>
    <w:p w:rsidR="00BA1D08" w:rsidRPr="006A1A18" w:rsidRDefault="00BA1D08" w:rsidP="00011B79">
      <w:pPr>
        <w:jc w:val="both"/>
        <w:rPr>
          <w:rFonts w:cstheme="minorHAnsi"/>
          <w:lang w:val="es-MX"/>
        </w:rPr>
      </w:pPr>
      <w:r w:rsidRPr="006A1A18">
        <w:rPr>
          <w:rFonts w:cstheme="minorHAnsi"/>
          <w:noProof/>
          <w:lang w:val="es-AR" w:eastAsia="es-AR"/>
        </w:rPr>
        <w:drawing>
          <wp:inline distT="0" distB="0" distL="0" distR="0" wp14:anchorId="67A511A7" wp14:editId="52430F36">
            <wp:extent cx="5400675" cy="33020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D08" w:rsidRPr="006A1A18" w:rsidRDefault="00AA5AD0" w:rsidP="00011B79">
      <w:pPr>
        <w:jc w:val="both"/>
        <w:rPr>
          <w:rFonts w:cstheme="minorHAnsi"/>
          <w:lang w:val="es-MX"/>
        </w:rPr>
      </w:pPr>
      <w:r w:rsidRPr="006A1A18">
        <w:rPr>
          <w:rFonts w:cstheme="minorHAnsi"/>
          <w:lang w:val="es-MX"/>
        </w:rPr>
        <w:t>Segunda descarga</w:t>
      </w:r>
    </w:p>
    <w:p w:rsidR="00AA5AD0" w:rsidRPr="006A1A18" w:rsidRDefault="00AA5AD0" w:rsidP="00011B79">
      <w:pPr>
        <w:jc w:val="both"/>
        <w:rPr>
          <w:rFonts w:cstheme="minorHAnsi"/>
          <w:lang w:val="es-MX"/>
        </w:rPr>
      </w:pPr>
      <w:r w:rsidRPr="006A1A18">
        <w:rPr>
          <w:rFonts w:cstheme="minorHAnsi"/>
          <w:noProof/>
          <w:lang w:val="es-AR" w:eastAsia="es-AR"/>
        </w:rPr>
        <w:lastRenderedPageBreak/>
        <w:drawing>
          <wp:inline distT="0" distB="0" distL="0" distR="0" wp14:anchorId="79C023C9" wp14:editId="7F6035D2">
            <wp:extent cx="5400675" cy="444373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A0A" w:rsidRPr="006A1A18" w:rsidRDefault="000C2A0A" w:rsidP="00011B79">
      <w:pPr>
        <w:jc w:val="both"/>
        <w:rPr>
          <w:rFonts w:cstheme="minorHAnsi"/>
          <w:lang w:val="es-MX"/>
        </w:rPr>
      </w:pPr>
    </w:p>
    <w:p w:rsidR="000C2A0A" w:rsidRPr="006A1A18" w:rsidRDefault="000C2A0A" w:rsidP="00011B79">
      <w:pPr>
        <w:jc w:val="both"/>
        <w:rPr>
          <w:rFonts w:cstheme="minorHAnsi"/>
          <w:b/>
          <w:lang w:val="es-MX"/>
        </w:rPr>
      </w:pPr>
      <w:r w:rsidRPr="006A1A18">
        <w:rPr>
          <w:rFonts w:cstheme="minorHAnsi"/>
          <w:b/>
          <w:lang w:val="es-MX"/>
        </w:rPr>
        <w:t>Por dimensión</w:t>
      </w:r>
    </w:p>
    <w:p w:rsidR="000C2A0A" w:rsidRPr="006A1A18" w:rsidRDefault="000C2A0A" w:rsidP="00011B79">
      <w:pPr>
        <w:pStyle w:val="Prrafodelista"/>
        <w:numPr>
          <w:ilvl w:val="0"/>
          <w:numId w:val="1"/>
        </w:numPr>
        <w:jc w:val="both"/>
        <w:rPr>
          <w:rFonts w:cstheme="minorHAnsi"/>
          <w:lang w:val="es-MX"/>
        </w:rPr>
      </w:pPr>
      <w:r w:rsidRPr="006A1A18">
        <w:rPr>
          <w:rFonts w:cstheme="minorHAnsi"/>
          <w:color w:val="000000"/>
          <w:shd w:val="clear" w:color="auto" w:fill="FFFFFF"/>
          <w:lang w:val="es-AR"/>
        </w:rPr>
        <w:t>Pensaría otra forma, por ejemplo, pondría Transparencia medida y al lado el Tipo, o pondría Resultado de la transparencia y categorizaría por color TA y TP, eso lo mejoraría</w:t>
      </w:r>
    </w:p>
    <w:p w:rsidR="00BA1D08" w:rsidRPr="006A1A18" w:rsidRDefault="00FD26A2" w:rsidP="00011B79">
      <w:pPr>
        <w:pStyle w:val="Prrafodelista"/>
        <w:numPr>
          <w:ilvl w:val="0"/>
          <w:numId w:val="1"/>
        </w:numPr>
        <w:jc w:val="both"/>
        <w:rPr>
          <w:rFonts w:cstheme="minorHAnsi"/>
          <w:lang w:val="es-MX"/>
        </w:rPr>
      </w:pPr>
      <w:r w:rsidRPr="006A1A18">
        <w:rPr>
          <w:rFonts w:cstheme="minorHAnsi"/>
          <w:lang w:val="es-MX"/>
        </w:rPr>
        <w:t xml:space="preserve">Coincido con </w:t>
      </w:r>
      <w:proofErr w:type="spellStart"/>
      <w:r w:rsidRPr="006A1A18">
        <w:rPr>
          <w:rFonts w:cstheme="minorHAnsi"/>
          <w:lang w:val="es-MX"/>
        </w:rPr>
        <w:t>Fer</w:t>
      </w:r>
      <w:proofErr w:type="spellEnd"/>
      <w:r w:rsidRPr="006A1A18">
        <w:rPr>
          <w:rFonts w:cstheme="minorHAnsi"/>
          <w:lang w:val="es-MX"/>
        </w:rPr>
        <w:t xml:space="preserve"> en el tema de que se repita en por dimensión </w:t>
      </w:r>
      <w:proofErr w:type="gramStart"/>
      <w:r w:rsidRPr="006A1A18">
        <w:rPr>
          <w:rFonts w:cstheme="minorHAnsi"/>
          <w:lang w:val="es-MX"/>
        </w:rPr>
        <w:t>el transparencia activa</w:t>
      </w:r>
      <w:proofErr w:type="gramEnd"/>
      <w:r w:rsidRPr="006A1A18">
        <w:rPr>
          <w:rFonts w:cstheme="minorHAnsi"/>
          <w:lang w:val="es-MX"/>
        </w:rPr>
        <w:t xml:space="preserve"> / proactiva. Coincido en que deben estar en orden por SO. </w:t>
      </w:r>
      <w:proofErr w:type="gramStart"/>
      <w:r w:rsidRPr="006A1A18">
        <w:rPr>
          <w:rFonts w:cstheme="minorHAnsi"/>
          <w:lang w:val="es-MX"/>
        </w:rPr>
        <w:t>Y si se pone como filtro tipo de transparencia?</w:t>
      </w:r>
      <w:proofErr w:type="gramEnd"/>
      <w:r w:rsidRPr="006A1A18">
        <w:rPr>
          <w:rFonts w:cstheme="minorHAnsi"/>
          <w:lang w:val="es-MX"/>
        </w:rPr>
        <w:t xml:space="preserve"> En ese caso el nombre de la columna podría ser ‘Puntaje’ o ‘Resultado’ y </w:t>
      </w:r>
      <w:proofErr w:type="spellStart"/>
      <w:r w:rsidRPr="006A1A18">
        <w:rPr>
          <w:rFonts w:cstheme="minorHAnsi"/>
          <w:lang w:val="es-MX"/>
        </w:rPr>
        <w:t>tipo_transparencia</w:t>
      </w:r>
      <w:proofErr w:type="spellEnd"/>
      <w:r w:rsidRPr="006A1A18">
        <w:rPr>
          <w:rFonts w:cstheme="minorHAnsi"/>
          <w:lang w:val="es-MX"/>
        </w:rPr>
        <w:t xml:space="preserve"> se iría. Me hace ruido que el valor es 1 o 0 y que hay casos que la barra no acompaña</w:t>
      </w:r>
      <w:r w:rsidR="007F3187" w:rsidRPr="006A1A18">
        <w:rPr>
          <w:rFonts w:cstheme="minorHAnsi"/>
          <w:lang w:val="es-MX"/>
        </w:rPr>
        <w:t>.</w:t>
      </w:r>
    </w:p>
    <w:p w:rsidR="000F32BA" w:rsidRPr="006A1A18" w:rsidRDefault="000C2A0A" w:rsidP="00011B79">
      <w:pPr>
        <w:pStyle w:val="Prrafodelista"/>
        <w:numPr>
          <w:ilvl w:val="0"/>
          <w:numId w:val="1"/>
        </w:numPr>
        <w:jc w:val="both"/>
        <w:rPr>
          <w:rFonts w:cstheme="minorHAnsi"/>
          <w:lang w:val="es-MX"/>
        </w:rPr>
      </w:pPr>
      <w:r w:rsidRPr="006A1A18">
        <w:rPr>
          <w:rFonts w:cstheme="minorHAnsi"/>
          <w:lang w:val="es-MX"/>
        </w:rPr>
        <w:t xml:space="preserve">Podemos pasar a </w:t>
      </w:r>
      <w:r w:rsidR="000F32BA" w:rsidRPr="006A1A18">
        <w:rPr>
          <w:rFonts w:cstheme="minorHAnsi"/>
          <w:lang w:val="es-MX"/>
        </w:rPr>
        <w:t>expresar los datos en la escala de 0 a 100</w:t>
      </w:r>
    </w:p>
    <w:p w:rsidR="00FD26A2" w:rsidRPr="006A1A18" w:rsidRDefault="00FD26A2" w:rsidP="00011B79">
      <w:pPr>
        <w:jc w:val="both"/>
        <w:rPr>
          <w:rFonts w:cstheme="minorHAnsi"/>
          <w:lang w:val="es-MX"/>
        </w:rPr>
      </w:pPr>
      <w:r w:rsidRPr="006A1A18">
        <w:rPr>
          <w:rFonts w:cstheme="minorHAnsi"/>
          <w:noProof/>
          <w:lang w:val="es-AR" w:eastAsia="es-AR"/>
        </w:rPr>
        <w:drawing>
          <wp:inline distT="0" distB="0" distL="0" distR="0" wp14:anchorId="114160B5" wp14:editId="46548BB3">
            <wp:extent cx="5400675" cy="206248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6A2" w:rsidRPr="006A1A18" w:rsidRDefault="007F3187" w:rsidP="00011B79">
      <w:pPr>
        <w:pStyle w:val="Prrafodelista"/>
        <w:numPr>
          <w:ilvl w:val="0"/>
          <w:numId w:val="1"/>
        </w:numPr>
        <w:jc w:val="both"/>
        <w:rPr>
          <w:rFonts w:cstheme="minorHAnsi"/>
          <w:lang w:val="es-MX"/>
        </w:rPr>
      </w:pPr>
      <w:r w:rsidRPr="006A1A18">
        <w:rPr>
          <w:rFonts w:cstheme="minorHAnsi"/>
          <w:lang w:val="es-MX"/>
        </w:rPr>
        <w:lastRenderedPageBreak/>
        <w:t>Agregaría una referencia de la actualización de la visualización en el recuadro de abajo. Achicaría esa letra un poco.</w:t>
      </w:r>
    </w:p>
    <w:p w:rsidR="007F3187" w:rsidRPr="006A1A18" w:rsidRDefault="007F3187" w:rsidP="00011B79">
      <w:pPr>
        <w:pStyle w:val="Prrafodelista"/>
        <w:numPr>
          <w:ilvl w:val="0"/>
          <w:numId w:val="1"/>
        </w:numPr>
        <w:jc w:val="both"/>
        <w:rPr>
          <w:rFonts w:cstheme="minorHAnsi"/>
          <w:lang w:val="es-MX"/>
        </w:rPr>
      </w:pPr>
      <w:r w:rsidRPr="006A1A18">
        <w:rPr>
          <w:rFonts w:cstheme="minorHAnsi"/>
          <w:lang w:val="es-MX"/>
        </w:rPr>
        <w:t xml:space="preserve">En resultado global replicaría la </w:t>
      </w:r>
      <w:proofErr w:type="spellStart"/>
      <w:r w:rsidRPr="006A1A18">
        <w:rPr>
          <w:rFonts w:cstheme="minorHAnsi"/>
          <w:lang w:val="es-MX"/>
        </w:rPr>
        <w:t>diapo</w:t>
      </w:r>
      <w:proofErr w:type="spellEnd"/>
      <w:r w:rsidRPr="006A1A18">
        <w:rPr>
          <w:rFonts w:cstheme="minorHAnsi"/>
          <w:lang w:val="es-MX"/>
        </w:rPr>
        <w:t xml:space="preserve"> 5 de </w:t>
      </w:r>
      <w:proofErr w:type="spellStart"/>
      <w:r w:rsidRPr="006A1A18">
        <w:rPr>
          <w:rFonts w:cstheme="minorHAnsi"/>
          <w:lang w:val="es-MX"/>
        </w:rPr>
        <w:t>flourish</w:t>
      </w:r>
      <w:proofErr w:type="spellEnd"/>
      <w:r w:rsidRPr="006A1A18">
        <w:rPr>
          <w:rFonts w:cstheme="minorHAnsi"/>
          <w:lang w:val="es-MX"/>
        </w:rPr>
        <w:t xml:space="preserve"> y no </w:t>
      </w:r>
      <w:proofErr w:type="spellStart"/>
      <w:r w:rsidRPr="006A1A18">
        <w:rPr>
          <w:rFonts w:cstheme="minorHAnsi"/>
          <w:lang w:val="es-MX"/>
        </w:rPr>
        <w:t>se</w:t>
      </w:r>
      <w:proofErr w:type="spellEnd"/>
      <w:r w:rsidRPr="006A1A18">
        <w:rPr>
          <w:rFonts w:cstheme="minorHAnsi"/>
          <w:lang w:val="es-MX"/>
        </w:rPr>
        <w:t xml:space="preserve"> si es relevante mostrar por tipo de sujeto obligado.</w:t>
      </w:r>
    </w:p>
    <w:p w:rsidR="007F3187" w:rsidRPr="006A1A18" w:rsidRDefault="007F3187" w:rsidP="00011B79">
      <w:pPr>
        <w:jc w:val="both"/>
        <w:rPr>
          <w:rFonts w:cstheme="minorHAnsi"/>
          <w:lang w:val="es-MX"/>
        </w:rPr>
      </w:pPr>
      <w:r w:rsidRPr="006A1A18">
        <w:rPr>
          <w:rFonts w:cstheme="minorHAnsi"/>
          <w:noProof/>
          <w:lang w:val="es-AR" w:eastAsia="es-AR"/>
        </w:rPr>
        <w:drawing>
          <wp:inline distT="0" distB="0" distL="0" distR="0" wp14:anchorId="7CFFD83B" wp14:editId="4858C4A7">
            <wp:extent cx="5400675" cy="3510915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87" w:rsidRPr="006A1A18" w:rsidRDefault="007F3187" w:rsidP="00011B79">
      <w:pPr>
        <w:pStyle w:val="Prrafodelista"/>
        <w:numPr>
          <w:ilvl w:val="0"/>
          <w:numId w:val="1"/>
        </w:numPr>
        <w:jc w:val="both"/>
        <w:rPr>
          <w:rFonts w:cstheme="minorHAnsi"/>
          <w:lang w:val="es-MX"/>
        </w:rPr>
      </w:pPr>
      <w:r w:rsidRPr="006A1A18">
        <w:rPr>
          <w:rFonts w:cstheme="minorHAnsi"/>
          <w:lang w:val="es-MX"/>
        </w:rPr>
        <w:t>En evolución, la escala es rara. Haría una aclaración de que no todos los sujetos obligados se miden en todos los trimestres, sino para el que no sabe no se explica el 0 en algunos períodos. Respetaría los colores de las visualizaciones previas para cada subíndice.</w:t>
      </w:r>
    </w:p>
    <w:p w:rsidR="000F32BA" w:rsidRPr="006A1A18" w:rsidRDefault="000F32BA" w:rsidP="00011B79">
      <w:pPr>
        <w:pStyle w:val="Prrafodelista"/>
        <w:numPr>
          <w:ilvl w:val="0"/>
          <w:numId w:val="1"/>
        </w:numPr>
        <w:jc w:val="both"/>
        <w:rPr>
          <w:rFonts w:cstheme="minorHAnsi"/>
          <w:lang w:val="es-MX"/>
        </w:rPr>
      </w:pPr>
      <w:r w:rsidRPr="006A1A18">
        <w:rPr>
          <w:rFonts w:cstheme="minorHAnsi"/>
          <w:lang w:val="es-MX"/>
        </w:rPr>
        <w:t>Usaría un gráfico de líneas, visualizaría solo el IT</w:t>
      </w:r>
      <w:r w:rsidR="000C2A0A" w:rsidRPr="006A1A18">
        <w:rPr>
          <w:rFonts w:cstheme="minorHAnsi"/>
          <w:lang w:val="es-MX"/>
        </w:rPr>
        <w:t xml:space="preserve"> y si es posible, filtrar por tipo de transparencia para ver las evoluciones por separado.</w:t>
      </w:r>
    </w:p>
    <w:p w:rsidR="007F3187" w:rsidRPr="006A1A18" w:rsidRDefault="007F3187" w:rsidP="00011B79">
      <w:pPr>
        <w:jc w:val="both"/>
        <w:rPr>
          <w:rFonts w:cstheme="minorHAnsi"/>
          <w:lang w:val="es-MX"/>
        </w:rPr>
      </w:pPr>
    </w:p>
    <w:p w:rsidR="000F32BA" w:rsidRPr="006A1A18" w:rsidRDefault="000F32BA" w:rsidP="00011B79">
      <w:pPr>
        <w:jc w:val="both"/>
        <w:rPr>
          <w:rFonts w:cstheme="minorHAnsi"/>
          <w:lang w:val="es-MX"/>
        </w:rPr>
      </w:pPr>
      <w:r w:rsidRPr="006A1A18">
        <w:rPr>
          <w:rFonts w:cstheme="minorHAnsi"/>
          <w:noProof/>
          <w:lang w:val="es-AR" w:eastAsia="es-AR"/>
        </w:rPr>
        <w:drawing>
          <wp:inline distT="0" distB="0" distL="0" distR="0" wp14:anchorId="4BD37D2C" wp14:editId="280FED3A">
            <wp:extent cx="5400675" cy="236982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2BA" w:rsidRPr="006A1A18" w:rsidSect="00645A85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62135"/>
    <w:multiLevelType w:val="hybridMultilevel"/>
    <w:tmpl w:val="7960F4AC"/>
    <w:lvl w:ilvl="0" w:tplc="DC4C0E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D08"/>
    <w:rsid w:val="00011B79"/>
    <w:rsid w:val="000C2A0A"/>
    <w:rsid w:val="000F32BA"/>
    <w:rsid w:val="002814C6"/>
    <w:rsid w:val="00645A85"/>
    <w:rsid w:val="006A1A18"/>
    <w:rsid w:val="007F3187"/>
    <w:rsid w:val="008F4B6A"/>
    <w:rsid w:val="00AA5AD0"/>
    <w:rsid w:val="00BA1D08"/>
    <w:rsid w:val="00FD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EE1C7"/>
  <w15:chartTrackingRefBased/>
  <w15:docId w15:val="{65EEF2DE-27A4-4FDF-BF14-347FF26D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1D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0F3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F3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32BA"/>
    <w:rPr>
      <w:rFonts w:ascii="Segoe UI" w:hAnsi="Segoe UI" w:cs="Segoe UI"/>
      <w:sz w:val="18"/>
      <w:szCs w:val="18"/>
    </w:rPr>
  </w:style>
  <w:style w:type="table" w:styleId="Cuadrculadetablaclara">
    <w:name w:val="Grid Table Light"/>
    <w:basedOn w:val="Tablanormal"/>
    <w:uiPriority w:val="40"/>
    <w:rsid w:val="000F32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8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María Byrne</dc:creator>
  <cp:keywords/>
  <dc:description/>
  <cp:lastModifiedBy>Emiliano Arena</cp:lastModifiedBy>
  <cp:revision>3</cp:revision>
  <dcterms:created xsi:type="dcterms:W3CDTF">2025-02-03T15:44:00Z</dcterms:created>
  <dcterms:modified xsi:type="dcterms:W3CDTF">2025-02-04T15:53:00Z</dcterms:modified>
</cp:coreProperties>
</file>