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álgebra relacional es el lenguaje formal y procedimental sobre el que se fundamentan los motores relacionales: cada</w:t>
      </w:r>
      <w:r>
        <w:rPr>
          <w:lang w:val="es-CO"/>
        </w:rPr>
        <w:t xml:space="preserve"> </w:t>
      </w:r>
      <w:r>
        <w:rPr>
          <w:lang w:val="es-CO"/>
        </w:rPr>
        <w:t xml:space="preserve">consulta SQL se traduce internamente a un árbol de operaciones del álgebra. Este documento presenta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</w:t>
      </w:r>
      <w:r>
        <w:rPr>
          <w:lang w:val="es-CO"/>
        </w:rPr>
        <w:t xml:space="preserve"> </w:t>
      </w:r>
      <w:r>
        <w:rPr>
          <w:lang w:val="es-CO"/>
        </w:rPr>
        <w:t xml:space="preserve">sobre la base de datos SIGEVET. Cada ejercicio incluye el enunciado en lenguaje natural, la expresión en álgebra</w:t>
      </w:r>
      <w:r>
        <w:rPr>
          <w:lang w:val="es-CO"/>
        </w:rPr>
        <w:t xml:space="preserve"> </w:t>
      </w:r>
      <w:r>
        <w:rPr>
          <w:lang w:val="es-CO"/>
        </w:rPr>
        <w:t xml:space="preserve">relacional, la sentencia SQL equivalente para MySQL y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resultado real</w:t>
      </w:r>
      <w:r>
        <w:rPr>
          <w:lang w:val="es-CO"/>
        </w:rPr>
        <w:t xml:space="preserve"> </w:t>
      </w:r>
      <w:r>
        <w:rPr>
          <w:lang w:val="es-CO"/>
        </w:rPr>
        <w:t xml:space="preserve">obtenido al ejecutarla sobre el conjunto de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 del proyecto.</w:t>
      </w:r>
    </w:p>
    <w:p>
      <w:pPr>
        <w:pStyle w:val="Heading1"/>
      </w:pPr>
      <w:bookmarkStart w:id="20" w:name="_1fdce3208029168f92e085a247e0340614da84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Operadores y notación</w:t>
      </w:r>
      <w:bookmarkEnd w:id="20"/>
    </w:p>
    <w:p>
      <w:pPr>
        <w:pStyle w:val="TableCaption"/>
      </w:pPr>
      <w:r>
        <w:rPr>
          <w:lang w:val="es-CO"/>
        </w:rPr>
        <w:t xml:space="preserve">Operadores del álgebra relacional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 del álgebra relacional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 las tuplas de R que cumplen la condición (equivale a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solo los atributos indicados y elimina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 el nombre de la relación o de sus atributos (alias)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R, en S o en ambas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que están en R y en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están en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combinaciones de tuplas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 / 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seguido de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por igualdad de los atributos con el mismo nombre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externa izquierda, derecha y 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 las tuplas sin pareja completándolas con nulos (LEFT, RIGHT, 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tienen pareja en S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Tuplas de R que no tienen pareja en S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de R asociados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todas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las tuplas de 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por G y calcula las funciones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Guarda un resultado intermedio para usarlo en el paso siguiente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 adicionales: ∧ (y), ∨ (o), ≠ (diferente), ≥ y ≤ (comparaciones), NULO (valor nulo). En la proyección</w:t>
      </w:r>
      <w:r>
        <w:rPr>
          <w:lang w:val="es-CO"/>
        </w:rPr>
        <w:t xml:space="preserve"> </w:t>
      </w:r>
      <w:r>
        <w:rPr>
          <w:lang w:val="es-CO"/>
        </w:rPr>
        <w:t xml:space="preserve">generalizada, la expresión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 </w:t>
      </w:r>
      <w:r>
        <w:rPr>
          <w:lang w:val="es-CO"/>
        </w:rPr>
        <w:t xml:space="preserve">calcula un atributo nuevo. Para las fechas se usan literales con formato</w:t>
      </w:r>
      <w:r>
        <w:rPr>
          <w:lang w:val="es-CO"/>
        </w:rPr>
        <w:t xml:space="preserve"> </w:t>
      </w:r>
      <w:r>
        <w:rPr>
          <w:lang w:val="es-CO"/>
        </w:rPr>
        <w:t xml:space="preserve">ISO (</w:t>
      </w:r>
      <w:r>
        <w:rPr>
          <w:rStyle w:val="VerbatimChar"/>
          <w:lang w:val="es-CO"/>
        </w:rPr>
        <w:t xml:space="preserve">'2026-03-01'</w:t>
      </w:r>
      <w:r>
        <w:rPr>
          <w:lang w:val="es-CO"/>
        </w:rPr>
        <w:t xml:space="preserve">), que en SQL se escriben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030303d7723fb4475de0268a9bcd232a8b34f7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de referencia</w:t>
      </w:r>
      <w:bookmarkEnd w:id="21"/>
    </w:p>
    <w:p>
      <w:pPr>
        <w:pStyle w:val="FirstParagraph"/>
      </w:pPr>
      <w:r>
        <w:rPr>
          <w:lang w:val="es-CO"/>
        </w:rPr>
        <w:t xml:space="preserve">Las consultas se formulan sobre el esquema relacional de SIGEVET (llave primaria subrayada,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cursiva</w:t>
      </w:r>
      <w:r>
        <w:rPr>
          <w:lang w:val="es-CO"/>
        </w:rP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30e82a1480e1823062f0a83b8b448441822645e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Metodología de verificación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Cada ejercicio se escribió primero en álgebra relacional y luego se tradujo a SQL de MySQL.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Las 55 sentencias SQL se reúnen en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Están escritas para MySQL 8.4: la diferencia de conjuntos se escribe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, el límite de filas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 </w:t>
      </w:r>
      <w:r>
        <w:rPr>
          <w:lang w:val="es-CO"/>
        </w:rPr>
        <w:t xml:space="preserve">y, como</w:t>
      </w:r>
      <w:r>
        <w:rPr>
          <w:lang w:val="es-CO"/>
        </w:rPr>
        <w:t xml:space="preserve"> </w:t>
      </w:r>
      <w:r>
        <w:rPr>
          <w:lang w:val="es-CO"/>
        </w:rPr>
        <w:t xml:space="preserve">MySQL no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la reunión externa completa del ejercicio 29 se arma como la unión (</w:t>
      </w:r>
      <w:r>
        <w:rPr>
          <w:rStyle w:val="VerbatimChar"/>
          <w:lang w:val="es-CO"/>
        </w:rPr>
        <w:t xml:space="preserve">UNION</w:t>
      </w:r>
      <w:r>
        <w:rPr>
          <w:lang w:val="es-CO"/>
        </w:rPr>
        <w:t xml:space="preserve">) de la</w:t>
      </w:r>
      <w:r>
        <w:rPr>
          <w:lang w:val="es-CO"/>
        </w:rPr>
        <w:t xml:space="preserve"> </w:t>
      </w:r>
      <w:r>
        <w:rPr>
          <w:lang w:val="es-CO"/>
        </w:rPr>
        <w:t xml:space="preserve">reunión externa izquierda y la derecha, que es justo su definición en álgebra relacional.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Para comprobar que cada expresión es correcta, las consultas se ejecutaron sobre los datos de prueba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(1.091 registros generados de forma reproducible). Los resultados de este documento son la salida real de esas</w:t>
      </w:r>
      <w:r>
        <w:rPr>
          <w:lang w:val="es-CO"/>
        </w:rPr>
        <w:t xml:space="preserve"> </w:t>
      </w:r>
      <w:r>
        <w:rPr>
          <w:lang w:val="es-CO"/>
        </w:rPr>
        <w:t xml:space="preserve">ejecuciones; cuando el resultado tiene más de 8 filas se muestran las primeras 8 y se indica el total.</w:t>
      </w:r>
    </w:p>
    <w:p>
      <w:pPr>
        <w:pStyle w:val="TableCaption"/>
      </w:pPr>
      <w:r>
        <w:rPr>
          <w:lang w:val="es-CO"/>
        </w:rPr>
        <w:t xml:space="preserve">Volumen de los datos de prueba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olumen de los datos de prueb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3" w:name="_f9ede653a99e1d53b238eb03890308e611d7e99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Resumen de ejercicios</w:t>
      </w:r>
      <w:bookmarkEnd w:id="23"/>
    </w:p>
    <w:p>
      <w:pPr>
        <w:pStyle w:val="TableCaption"/>
      </w:pPr>
      <w:r>
        <w:rPr>
          <w:lang w:val="es-CO"/>
        </w:rPr>
        <w:t xml:space="preserve">Distribución de los ejercicios por tipo de 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stribución de los ejercicios por tipo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4" w:name="_ejercicios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Ejercicios</w:t>
      </w:r>
      <w:bookmarkEnd w:id="24"/>
    </w:p>
    <w:p>
      <w:pPr>
        <w:pStyle w:val="Heading2"/>
      </w:pPr>
      <w:bookmarkStart w:id="25" w:name="_90cf4d9b63e47069649bab4835a95a159cdb7af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Selección (σ) y proyección (π)</w:t>
      </w:r>
      <w:bookmarkEnd w:id="25"/>
    </w:p>
    <w:p>
      <w:pPr>
        <w:pStyle w:val="Heading3"/>
      </w:pPr>
      <w:bookmarkStart w:id="26" w:name="_0c5befdc5249b5103cdcbbb76abe2262cf7f291"/>
      <w:r>
        <w:rPr>
          <w:rStyle w:val="SectionNumber"/>
          <w:lang w:val="es-CO"/>
        </w:rPr>
        <w:t xml:space="preserve">6.1.1</w:t>
      </w:r>
      <w:r>
        <w:tab/>
      </w:r>
      <w:r>
        <w:rPr>
          <w:lang w:val="es-CO"/>
        </w:rPr>
        <w:t xml:space="preserve">Ejercicio 1. Servicios de vacunación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7" w:name="_4c392609af4159332890c7bfb7d71c677607cad"/>
      <w:r>
        <w:rPr>
          <w:rStyle w:val="SectionNumber"/>
          <w:lang w:val="es-CO"/>
        </w:rPr>
        <w:t xml:space="preserve">6.1.2</w:t>
      </w:r>
      <w:r>
        <w:tab/>
      </w:r>
      <w:r>
        <w:rPr>
          <w:lang w:val="es-CO"/>
        </w:rPr>
        <w:t xml:space="preserve">Ejercicio 2. Hembras esterilizadas activas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Café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Manchado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Crema</w:t>
            </w:r>
          </w:p>
        </w:tc>
      </w:tr>
    </w:tbl>
    <w:p>
      <w:pPr>
        <w:pStyle w:val="Heading3"/>
      </w:pPr>
      <w:bookmarkStart w:id="28" w:name="_e901944143e170493fabafdb62efef42438da30"/>
      <w:r>
        <w:rPr>
          <w:rStyle w:val="SectionNumber"/>
          <w:lang w:val="es-CO"/>
        </w:rPr>
        <w:t xml:space="preserve">6.1.3</w:t>
      </w:r>
      <w:r>
        <w:tab/>
      </w:r>
      <w:r>
        <w:rPr>
          <w:lang w:val="es-CO"/>
        </w:rPr>
        <w:t xml:space="preserve">Ejercicio 3. Empleados con salario alto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6294000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6055000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5647000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6328000</w:t>
            </w:r>
          </w:p>
        </w:tc>
      </w:tr>
    </w:tbl>
    <w:p>
      <w:pPr>
        <w:pStyle w:val="Heading3"/>
      </w:pPr>
      <w:bookmarkStart w:id="29" w:name="_30e675adec49f9fa6e91f5ba64d3c4fcc3349ca"/>
      <w:r>
        <w:rPr>
          <w:rStyle w:val="SectionNumber"/>
          <w:lang w:val="es-CO"/>
        </w:rPr>
        <w:t xml:space="preserve">6.1.4</w:t>
      </w:r>
      <w:r>
        <w:tab/>
      </w:r>
      <w:r>
        <w:rPr>
          <w:lang w:val="es-CO"/>
        </w:rPr>
        <w:t xml:space="preserve">Ejercicio 4. Medicamentos con fórmula de bajo costo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2100</w:t>
            </w:r>
          </w:p>
        </w:tc>
      </w:tr>
    </w:tbl>
    <w:p>
      <w:pPr>
        <w:pStyle w:val="Heading3"/>
      </w:pPr>
      <w:bookmarkStart w:id="30" w:name="_3232a79686223841356db671def73d817ad570a"/>
      <w:r>
        <w:rPr>
          <w:rStyle w:val="SectionNumber"/>
          <w:lang w:val="es-CO"/>
        </w:rPr>
        <w:t xml:space="preserve">6.1.5</w:t>
      </w:r>
      <w:r>
        <w:tab/>
      </w:r>
      <w:r>
        <w:rPr>
          <w:lang w:val="es-CO"/>
        </w:rPr>
        <w:t xml:space="preserve">Ejercicio 5. Citas perdidas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2025-10-23 14:00:00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2025-12-01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1" w:name="_b0434edcfc791095b99a0c72c0bb3b2b8cca3cc"/>
      <w:r>
        <w:rPr>
          <w:rStyle w:val="SectionNumber"/>
          <w:lang w:val="es-CO"/>
        </w:rPr>
        <w:t xml:space="preserve">6.1.6</w:t>
      </w:r>
      <w:r>
        <w:tab/>
      </w:r>
      <w:r>
        <w:rPr>
          <w:lang w:val="es-CO"/>
        </w:rPr>
        <w:t xml:space="preserve">Ejercicio 6. Razas de tamaño grande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2" w:name="_fb543e7700472021c82e0554ccabd713768dcbe"/>
      <w:r>
        <w:rPr>
          <w:rStyle w:val="SectionNumber"/>
          <w:lang w:val="es-CO"/>
        </w:rPr>
        <w:t xml:space="preserve">6.1.7</w:t>
      </w:r>
      <w:r>
        <w:tab/>
      </w:r>
      <w:r>
        <w:rPr>
          <w:lang w:val="es-CO"/>
        </w:rPr>
        <w:t xml:space="preserve">Ejercicio 7. Teléfonos fijos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6014013575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6022158212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6074571458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6046566204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6014688825</w:t>
            </w:r>
          </w:p>
        </w:tc>
      </w:tr>
    </w:tbl>
    <w:p>
      <w:pPr>
        <w:pStyle w:val="Heading3"/>
      </w:pPr>
      <w:bookmarkStart w:id="33" w:name="_c010bd2404ab147b572b83865cf2acf900b55f3"/>
      <w:r>
        <w:rPr>
          <w:rStyle w:val="SectionNumber"/>
          <w:lang w:val="es-CO"/>
        </w:rPr>
        <w:t xml:space="preserve">6.1.8</w:t>
      </w:r>
      <w:r>
        <w:tab/>
      </w:r>
      <w:r>
        <w:rPr>
          <w:lang w:val="es-CO"/>
        </w:rPr>
        <w:t xml:space="preserve">Ejercicio 8. Clientes sin correo electrónico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Carlos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34" w:name="_e5f26f32bab0b1200fef3291b1c2f18413c4287"/>
      <w:r>
        <w:rPr>
          <w:rStyle w:val="SectionNumber"/>
          <w:lang w:val="es-CO"/>
        </w:rPr>
        <w:t xml:space="preserve">6.1.9</w:t>
      </w:r>
      <w:r>
        <w:tab/>
      </w:r>
      <w:r>
        <w:rPr>
          <w:lang w:val="es-CO"/>
        </w:rPr>
        <w:t xml:space="preserve">Ejercicio 9. Consultas con fiebre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Infestación por pulgas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Laceración contaminada</w:t>
            </w:r>
          </w:p>
        </w:tc>
      </w:tr>
    </w:tbl>
    <w:p>
      <w:pPr>
        <w:pStyle w:val="Heading3"/>
      </w:pPr>
      <w:bookmarkStart w:id="35" w:name="_62b8efe1f9589399983fa4f3e3bec697c4ca499"/>
      <w:r>
        <w:rPr>
          <w:rStyle w:val="SectionNumber"/>
          <w:lang w:val="es-CO"/>
        </w:rPr>
        <w:t xml:space="preserve">6.1.10</w:t>
      </w:r>
      <w:r>
        <w:tab/>
      </w:r>
      <w:r>
        <w:rPr>
          <w:lang w:val="es-CO"/>
        </w:rPr>
        <w:t xml:space="preserve">Ejercicio 10. Categorías de servicio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(7 fila(s)):</w:t>
      </w:r>
    </w:p>
    <w:p>
      <w:pPr>
        <w:pStyle w:val="TableCaption"/>
      </w:pPr>
      <w:r>
        <w:rPr>
          <w:lang w:val="es-CO"/>
        </w:rPr>
        <w:t xml:space="preserve">Resultado del ejercicio 10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IMAGENOLOGIA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HOSPITALIZACION</w:t>
            </w:r>
          </w:p>
        </w:tc>
      </w:tr>
    </w:tbl>
    <w:p>
      <w:pPr>
        <w:pStyle w:val="Heading3"/>
      </w:pPr>
      <w:bookmarkStart w:id="36" w:name="_eaf169c8fa387bb87919ec045bd8efeadfa4b9e"/>
      <w:r>
        <w:rPr>
          <w:rStyle w:val="SectionNumber"/>
          <w:lang w:val="es-CO"/>
        </w:rPr>
        <w:t xml:space="preserve">6.1.11</w:t>
      </w:r>
      <w:r>
        <w:tab/>
      </w:r>
      <w:r>
        <w:rPr>
          <w:lang w:val="es-CO"/>
        </w:rPr>
        <w:t xml:space="preserve">Ejercicio 11. Agenda futura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2026-10-22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2026-10-26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2026-10-28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2026-10-31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37" w:name="_f2190602e623fa6809ece5297ecb28467d3ee01"/>
      <w:r>
        <w:rPr>
          <w:rStyle w:val="SectionNumber"/>
          <w:lang w:val="es-CO"/>
        </w:rPr>
        <w:t xml:space="preserve">6.1.12</w:t>
      </w:r>
      <w:r>
        <w:tab/>
      </w:r>
      <w:r>
        <w:rPr>
          <w:lang w:val="es-CO"/>
        </w:rPr>
        <w:t xml:space="preserve">Ejercicio 12. Inventario bajo el mínimo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</w:tbl>
    <w:p>
      <w:pPr>
        <w:pStyle w:val="Heading2"/>
      </w:pPr>
      <w:bookmarkStart w:id="38" w:name="_4f26e68973688ce3cd0382ddefbedd5f7a65b0d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Producto cartesiano (×)</w:t>
      </w:r>
      <w:bookmarkEnd w:id="38"/>
    </w:p>
    <w:p>
      <w:pPr>
        <w:pStyle w:val="Heading3"/>
      </w:pPr>
      <w:bookmarkStart w:id="39" w:name="_f750bf9f359f13fb2978c634dfb56f001edd299"/>
      <w:r>
        <w:rPr>
          <w:rStyle w:val="SectionNumber"/>
          <w:lang w:val="es-CO"/>
        </w:rPr>
        <w:t xml:space="preserve">6.2.1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(15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</w:tbl>
    <w:p>
      <w:pPr>
        <w:pStyle w:val="Heading3"/>
      </w:pPr>
      <w:bookmarkStart w:id="40" w:name="_d86609d4711094bea0973debc53af38a38cc0f8"/>
      <w:r>
        <w:rPr>
          <w:rStyle w:val="SectionNumber"/>
          <w:lang w:val="es-CO"/>
        </w:rPr>
        <w:t xml:space="preserve">6.2.2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14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Siamés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1" w:name="_1093dbd00d37c34c0a05db2651f8ea14b25b0ff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Renombramiento (ρ)</w:t>
      </w:r>
      <w:bookmarkEnd w:id="41"/>
    </w:p>
    <w:p>
      <w:pPr>
        <w:pStyle w:val="Heading3"/>
      </w:pPr>
      <w:bookmarkStart w:id="42" w:name="_b7b1c61dbe150de75f129c3f5f158bc22ad899b"/>
      <w:r>
        <w:rPr>
          <w:rStyle w:val="SectionNumber"/>
          <w:lang w:val="es-CO"/>
        </w:rPr>
        <w:t xml:space="preserve">6.3.1</w:t>
      </w:r>
      <w:r>
        <w:tab/>
      </w:r>
      <w:r>
        <w:rPr>
          <w:lang w:val="es-CO"/>
        </w:rPr>
        <w:t xml:space="preserve">Ejercicio 15. Veterinarios graduados el mismo año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15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</w:t>
            </w:r>
          </w:p>
        </w:tc>
      </w:tr>
    </w:tbl>
    <w:p>
      <w:pPr>
        <w:pStyle w:val="Heading3"/>
      </w:pPr>
      <w:bookmarkStart w:id="43" w:name="_877a9063650a90dfe60edb7dc62c57dbf23627c"/>
      <w:r>
        <w:rPr>
          <w:rStyle w:val="SectionNumber"/>
          <w:lang w:val="es-CO"/>
        </w:rPr>
        <w:t xml:space="preserve">6.3.2</w:t>
      </w:r>
      <w:r>
        <w:tab/>
      </w:r>
      <w:r>
        <w:rPr>
          <w:lang w:val="es-CO"/>
        </w:rPr>
        <w:t xml:space="preserve">Ejercicio 16. Ciudades con su departamento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(11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Envigado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Floridablanca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</w:tr>
    </w:tbl>
    <w:p>
      <w:pPr>
        <w:pStyle w:val="Heading2"/>
      </w:pPr>
      <w:bookmarkStart w:id="44" w:name="_90aa37b5847b167a949009733779772bbb8150f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Reunión natural y reunión theta (⋈)</w:t>
      </w:r>
      <w:bookmarkEnd w:id="44"/>
    </w:p>
    <w:p>
      <w:pPr>
        <w:pStyle w:val="Heading3"/>
      </w:pPr>
      <w:bookmarkStart w:id="45" w:name="_3d79e6250c182be614f765fe4677ab5e17283d1"/>
      <w:r>
        <w:rPr>
          <w:rStyle w:val="SectionNumber"/>
          <w:lang w:val="es-CO"/>
        </w:rPr>
        <w:t xml:space="preserve">6.4.1</w:t>
      </w:r>
      <w:r>
        <w:tab/>
      </w:r>
      <w:r>
        <w:rPr>
          <w:lang w:val="es-CO"/>
        </w:rPr>
        <w:t xml:space="preserve">Ejercicio 17. Datos completos de los veterinarios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1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TP-20296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Antioquia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TP-20370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TP-20592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</w:tbl>
    <w:p>
      <w:pPr>
        <w:pStyle w:val="Heading3"/>
      </w:pPr>
      <w:bookmarkStart w:id="46" w:name="_6ffc1235f4a2e7e776b00e77dce1dab06b56416"/>
      <w:r>
        <w:rPr>
          <w:rStyle w:val="SectionNumber"/>
          <w:lang w:val="es-CO"/>
        </w:rPr>
        <w:t xml:space="preserve">6.4.2</w:t>
      </w:r>
      <w:r>
        <w:tab/>
      </w:r>
      <w:r>
        <w:rPr>
          <w:lang w:val="es-CO"/>
        </w:rPr>
        <w:t xml:space="preserve">Ejercicio 18. Existencias de la sede Usaquén</w:t>
      </w:r>
      <w:bookmarkEnd w:id="4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masticable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óticas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Gotas 10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</w:tbl>
    <w:p>
      <w:pPr>
        <w:pStyle w:val="Heading3"/>
      </w:pPr>
      <w:bookmarkStart w:id="47" w:name="_2b6355dc9bd7c2a52706c8031d303979d7394aa"/>
      <w:r>
        <w:rPr>
          <w:rStyle w:val="SectionNumber"/>
          <w:lang w:val="es-CO"/>
        </w:rPr>
        <w:t xml:space="preserve">6.4.3</w:t>
      </w:r>
      <w:r>
        <w:tab/>
      </w:r>
      <w:r>
        <w:rPr>
          <w:lang w:val="es-CO"/>
        </w:rPr>
        <w:t xml:space="preserve">Ejercicio 19. Mascotas con alergias</w:t>
      </w:r>
      <w:bookmarkEnd w:id="4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(33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19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1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</w:tbl>
    <w:p>
      <w:pPr>
        <w:pStyle w:val="Heading3"/>
      </w:pPr>
      <w:bookmarkStart w:id="48" w:name="_32f36578ac2a6b57fb18e07471755ef35188e8c"/>
      <w:r>
        <w:rPr>
          <w:rStyle w:val="SectionNumber"/>
          <w:lang w:val="es-CO"/>
        </w:rPr>
        <w:t xml:space="preserve">6.4.4</w:t>
      </w:r>
      <w:r>
        <w:tab/>
      </w:r>
      <w:r>
        <w:rPr>
          <w:lang w:val="es-CO"/>
        </w:rPr>
        <w:t xml:space="preserve">Ejercicio 20. Gatos y sus propietarios</w:t>
      </w:r>
      <w:bookmarkEnd w:id="4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Torres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49" w:name="_933d50ec36dad646ce8fe9f79b05d37d9dfdee1"/>
      <w:r>
        <w:rPr>
          <w:rStyle w:val="SectionNumber"/>
          <w:lang w:val="es-CO"/>
        </w:rPr>
        <w:t xml:space="preserve">6.4.5</w:t>
      </w:r>
      <w:r>
        <w:tab/>
      </w:r>
      <w:r>
        <w:rPr>
          <w:lang w:val="es-CO"/>
        </w:rPr>
        <w:t xml:space="preserve">Ejercicio 21. Sedes, ubicación y director</w:t>
      </w:r>
      <w:bookmarkEnd w:id="4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Medellín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Antioquia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Valle del Cauca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Rodríguez</w:t>
            </w:r>
          </w:p>
        </w:tc>
      </w:tr>
    </w:tbl>
    <w:p>
      <w:pPr>
        <w:pStyle w:val="Heading3"/>
      </w:pPr>
      <w:bookmarkStart w:id="50" w:name="_8ce3073137f157769cf54699b6dc7ce7e3416c4"/>
      <w:r>
        <w:rPr>
          <w:rStyle w:val="SectionNumber"/>
          <w:lang w:val="es-CO"/>
        </w:rPr>
        <w:t xml:space="preserve">6.4.6</w:t>
      </w:r>
      <w:r>
        <w:tab/>
      </w:r>
      <w:r>
        <w:rPr>
          <w:lang w:val="es-CO"/>
        </w:rPr>
        <w:t xml:space="preserve">Ejercicio 22. Especialidades de cada veterinario</w:t>
      </w:r>
      <w:bookmarkEnd w:id="5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(12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2024-02-28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2014-10-02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2014-08-26</w:t>
            </w:r>
          </w:p>
        </w:tc>
      </w:tr>
    </w:tbl>
    <w:p>
      <w:pPr>
        <w:pStyle w:val="Heading3"/>
      </w:pPr>
      <w:bookmarkStart w:id="51" w:name="_11244b14bbc632ecc22dcf5bc203c5867530a76"/>
      <w:r>
        <w:rPr>
          <w:rStyle w:val="SectionNumber"/>
          <w:lang w:val="es-CO"/>
        </w:rPr>
        <w:t xml:space="preserve">6.4.7</w:t>
      </w:r>
      <w:r>
        <w:tab/>
      </w:r>
      <w:r>
        <w:rPr>
          <w:lang w:val="es-CO"/>
        </w:rPr>
        <w:t xml:space="preserve">Ejercicio 23. Fórmula médica de una consulta</w:t>
      </w:r>
      <w:bookmarkEnd w:id="5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23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2" w:name="_dd2c5e10ddbe01166f3a9198052fd1a29399373"/>
      <w:r>
        <w:rPr>
          <w:rStyle w:val="SectionNumber"/>
          <w:lang w:val="es-CO"/>
        </w:rPr>
        <w:t xml:space="preserve">6.4.8</w:t>
      </w:r>
      <w:r>
        <w:tab/>
      </w:r>
      <w:r>
        <w:rPr>
          <w:lang w:val="es-CO"/>
        </w:rPr>
        <w:t xml:space="preserve">Ejercicio 24. Historia clínica de una mascota</w:t>
      </w:r>
      <w:bookmarkEnd w:id="5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 del ejercicio 2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2026-07-06 15:43:00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3" w:name="_77ee76c08a3593b114bb24eb359d494870fcc8b"/>
      <w:r>
        <w:rPr>
          <w:rStyle w:val="SectionNumber"/>
          <w:lang w:val="es-CO"/>
        </w:rPr>
        <w:t xml:space="preserve">6.4.9</w:t>
      </w:r>
      <w:r>
        <w:tab/>
      </w:r>
      <w:r>
        <w:rPr>
          <w:lang w:val="es-CO"/>
        </w:rPr>
        <w:t xml:space="preserve">Ejercicio 25. Citas atendidas en la sede Chía</w:t>
      </w:r>
      <w:bookmarkEnd w:id="5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(16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2025-12-12 12:30:00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2025-12-27 10:00:00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2026-02-05 09:30:00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Kiwi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2026-02-17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2026-04-30 17:00:00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</w:tbl>
    <w:p>
      <w:pPr>
        <w:pStyle w:val="Heading2"/>
      </w:pPr>
      <w:bookmarkStart w:id="54" w:name="_106572e5675e043c6dad330ab89af346e051992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Reuniones externas (⟕, ⟖, ⟗)</w:t>
      </w:r>
      <w:bookmarkEnd w:id="54"/>
    </w:p>
    <w:p>
      <w:pPr>
        <w:pStyle w:val="Heading3"/>
      </w:pPr>
      <w:bookmarkStart w:id="55" w:name="_425fa5fbebf8e1e93b516105ea11a1fd809319c"/>
      <w:r>
        <w:rPr>
          <w:rStyle w:val="SectionNumber"/>
          <w:lang w:val="es-CO"/>
        </w:rPr>
        <w:t xml:space="preserve">6.5.1</w:t>
      </w:r>
      <w:r>
        <w:tab/>
      </w:r>
      <w:r>
        <w:rPr>
          <w:lang w:val="es-CO"/>
        </w:rPr>
        <w:t xml:space="preserve">Ejercicio 26. Clientes sin mascotas</w:t>
      </w:r>
      <w:bookmarkEnd w:id="5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p>
      <w:pPr>
        <w:pStyle w:val="TableCaption"/>
      </w:pPr>
      <w:r>
        <w:rPr>
          <w:lang w:val="es-CO"/>
        </w:rPr>
        <w:t xml:space="preserve">Resultado del ejercicio 26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6" w:name="_caa7f60589ed3e301a5105e15e809dd67272e9a"/>
      <w:r>
        <w:rPr>
          <w:rStyle w:val="SectionNumber"/>
          <w:lang w:val="es-CO"/>
        </w:rPr>
        <w:t xml:space="preserve">6.5.2</w:t>
      </w:r>
      <w:r>
        <w:tab/>
      </w:r>
      <w:r>
        <w:rPr>
          <w:lang w:val="es-CO"/>
        </w:rPr>
        <w:t xml:space="preserve">Ejercicio 27. Especialidades con o sin veterinarios</w:t>
      </w:r>
      <w:bookmarkEnd w:id="5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57" w:name="_d79f377fe7fe6201fc05f595da8d9c4d5c963ed"/>
      <w:r>
        <w:rPr>
          <w:rStyle w:val="SectionNumber"/>
          <w:lang w:val="es-CO"/>
        </w:rPr>
        <w:t xml:space="preserve">6.5.3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28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</w:tbl>
    <w:p>
      <w:pPr>
        <w:pStyle w:val="Heading3"/>
      </w:pPr>
      <w:bookmarkStart w:id="58" w:name="_7d8358204c2cd677ba75784eeeb79fce7ac9ec9"/>
      <w:r>
        <w:rPr>
          <w:rStyle w:val="SectionNumber"/>
          <w:lang w:val="es-CO"/>
        </w:rPr>
        <w:t xml:space="preserve">6.5.4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(18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29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2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</w:t>
            </w:r>
          </w:p>
        </w:tc>
      </w:tr>
    </w:tbl>
    <w:p>
      <w:pPr>
        <w:pStyle w:val="Heading2"/>
      </w:pPr>
      <w:bookmarkStart w:id="59" w:name="_ed66130786c7b1cbe8f8fa6d4c0a11e81982d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Semirreunión (⋉) y antirreunión (▷)</w:t>
      </w:r>
      <w:bookmarkEnd w:id="59"/>
    </w:p>
    <w:p>
      <w:pPr>
        <w:pStyle w:val="Heading3"/>
      </w:pPr>
      <w:bookmarkStart w:id="60" w:name="_0777e9ecb9c3d2a104b079434405e189596bf3b"/>
      <w:r>
        <w:rPr>
          <w:rStyle w:val="SectionNumber"/>
          <w:lang w:val="es-CO"/>
        </w:rPr>
        <w:t xml:space="preserve">6.6.1</w:t>
      </w:r>
      <w:r>
        <w:tab/>
      </w:r>
      <w:r>
        <w:rPr>
          <w:lang w:val="es-CO"/>
        </w:rPr>
        <w:t xml:space="preserve">Ejercicio 30. Clientes con facturas anuladas</w:t>
      </w:r>
      <w:bookmarkEnd w:id="6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1" w:name="_edb2f9b80e33625c5e4b435ce4444b85b3d4a68"/>
      <w:r>
        <w:rPr>
          <w:rStyle w:val="SectionNumber"/>
          <w:lang w:val="es-CO"/>
        </w:rPr>
        <w:t xml:space="preserve">6.6.2</w:t>
      </w:r>
      <w:r>
        <w:tab/>
      </w:r>
      <w:r>
        <w:rPr>
          <w:lang w:val="es-CO"/>
        </w:rPr>
        <w:t xml:space="preserve">Ejercicio 31. Mascotas sin atenciones</w:t>
      </w:r>
      <w:bookmarkEnd w:id="6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Maya</w:t>
            </w:r>
          </w:p>
        </w:tc>
      </w:tr>
    </w:tbl>
    <w:p>
      <w:pPr>
        <w:pStyle w:val="Heading3"/>
      </w:pPr>
      <w:bookmarkStart w:id="62" w:name="_34690b1a5901ee0ed215079cef4a3e531764803"/>
      <w:r>
        <w:rPr>
          <w:rStyle w:val="SectionNumber"/>
          <w:lang w:val="es-CO"/>
        </w:rPr>
        <w:t xml:space="preserve">6.6.3</w:t>
      </w:r>
      <w:r>
        <w:tab/>
      </w:r>
      <w:r>
        <w:rPr>
          <w:lang w:val="es-CO"/>
        </w:rPr>
        <w:t xml:space="preserve">Ejercicio 32. Veterinarios que atendieron urgencias</w:t>
      </w:r>
      <w:bookmarkEnd w:id="6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32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2"/>
      </w:pPr>
      <w:bookmarkStart w:id="63" w:name="_be4d964adda1975d4d616446c337008c734eb6d"/>
      <w:r>
        <w:rPr>
          <w:rStyle w:val="SectionNumber"/>
          <w:lang w:val="es-CO"/>
        </w:rPr>
        <w:t xml:space="preserve">6.7</w:t>
      </w:r>
      <w:r>
        <w:tab/>
      </w:r>
      <w:r>
        <w:rPr>
          <w:lang w:val="es-CO"/>
        </w:rPr>
        <w:t xml:space="preserve">Operaciones de conjuntos (∪, ∩, −)</w:t>
      </w:r>
      <w:bookmarkEnd w:id="63"/>
    </w:p>
    <w:p>
      <w:pPr>
        <w:pStyle w:val="Heading3"/>
      </w:pPr>
      <w:bookmarkStart w:id="64" w:name="_c8b21a4d3e27c71487a565757c52e89d93d2d9a"/>
      <w:r>
        <w:rPr>
          <w:rStyle w:val="SectionNumber"/>
          <w:lang w:val="es-CO"/>
        </w:rPr>
        <w:t xml:space="preserve">6.7.1</w:t>
      </w:r>
      <w:r>
        <w:tab/>
      </w:r>
      <w:r>
        <w:rPr>
          <w:lang w:val="es-CO"/>
        </w:rPr>
        <w:t xml:space="preserve">Ejercicio 33. Personas registradas en Chía</w:t>
      </w:r>
      <w:bookmarkEnd w:id="6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(9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Mateo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Rodríguez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Castro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Salazar</w:t>
            </w:r>
          </w:p>
        </w:tc>
      </w:tr>
    </w:tbl>
    <w:p>
      <w:pPr>
        <w:pStyle w:val="Heading3"/>
      </w:pPr>
      <w:bookmarkStart w:id="65" w:name="_87299032a3f8e63dbf9489e9f6c45f4dfca2a36"/>
      <w:r>
        <w:rPr>
          <w:rStyle w:val="SectionNumber"/>
          <w:lang w:val="es-CO"/>
        </w:rPr>
        <w:t xml:space="preserve">6.7.2</w:t>
      </w:r>
      <w:r>
        <w:tab/>
      </w:r>
      <w:r>
        <w:rPr>
          <w:lang w:val="es-CO"/>
        </w:rPr>
        <w:t xml:space="preserve">Ejercicio 34. Mascotas vacunadas u operadas</w:t>
      </w:r>
      <w:bookmarkEnd w:id="6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(27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</w:tr>
    </w:tbl>
    <w:p>
      <w:pPr>
        <w:pStyle w:val="Heading3"/>
      </w:pPr>
      <w:bookmarkStart w:id="66" w:name="_ac0c22e790b2a84126755fd2a26be782a2e6087"/>
      <w:r>
        <w:rPr>
          <w:rStyle w:val="SectionNumber"/>
          <w:lang w:val="es-CO"/>
        </w:rPr>
        <w:t xml:space="preserve">6.7.3</w:t>
      </w:r>
      <w:r>
        <w:tab/>
      </w:r>
      <w:r>
        <w:rPr>
          <w:lang w:val="es-CO"/>
        </w:rPr>
        <w:t xml:space="preserve">Ejercicio 35. Medicamentos comunes a dos sedes</w:t>
      </w:r>
      <w:bookmarkEnd w:id="6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(14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35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Tramavet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Metrovet</w:t>
            </w:r>
          </w:p>
        </w:tc>
      </w:tr>
    </w:tbl>
    <w:p>
      <w:pPr>
        <w:pStyle w:val="Heading3"/>
      </w:pPr>
      <w:bookmarkStart w:id="67" w:name="_ef63bbacdd476212788ccfaf5ff93d4aca0be59"/>
      <w:r>
        <w:rPr>
          <w:rStyle w:val="SectionNumber"/>
          <w:lang w:val="es-CO"/>
        </w:rPr>
        <w:t xml:space="preserve">6.7.4</w:t>
      </w:r>
      <w:r>
        <w:tab/>
      </w:r>
      <w:r>
        <w:rPr>
          <w:lang w:val="es-CO"/>
        </w:rPr>
        <w:t xml:space="preserve">Ejercicio 36. Clientes con perro y gato</w:t>
      </w:r>
      <w:bookmarkEnd w:id="6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36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3"/>
      </w:pPr>
      <w:bookmarkStart w:id="68" w:name="_ea8fae3ddabece09864057358572bd32025d296"/>
      <w:r>
        <w:rPr>
          <w:rStyle w:val="SectionNumber"/>
          <w:lang w:val="es-CO"/>
        </w:rPr>
        <w:t xml:space="preserve">6.7.5</w:t>
      </w:r>
      <w:r>
        <w:tab/>
      </w:r>
      <w:r>
        <w:rPr>
          <w:lang w:val="es-CO"/>
        </w:rPr>
        <w:t xml:space="preserve">Ejercicio 37. Medicamentos nunca formulados</w:t>
      </w:r>
      <w:bookmarkEnd w:id="6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9" w:name="_0fe95d0a93e477aecf10e206053ee2ca0b9fe71"/>
      <w:r>
        <w:rPr>
          <w:rStyle w:val="SectionNumber"/>
          <w:lang w:val="es-CO"/>
        </w:rPr>
        <w:t xml:space="preserve">6.7.6</w:t>
      </w:r>
      <w:r>
        <w:tab/>
      </w:r>
      <w:r>
        <w:rPr>
          <w:lang w:val="es-CO"/>
        </w:rPr>
        <w:t xml:space="preserve">Ejercicio 38. Veterinarios sin especialidad</w:t>
      </w:r>
      <w:bookmarkEnd w:id="6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38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70" w:name="_33ba7d9157aef55cb5c941eb3d0118d90ecdd4f"/>
      <w:r>
        <w:rPr>
          <w:rStyle w:val="SectionNumber"/>
          <w:lang w:val="es-CO"/>
        </w:rPr>
        <w:t xml:space="preserve">6.7.7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7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3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1" w:name="_d3a0bf9530f92fc699e72466203305b22f1a989"/>
      <w:r>
        <w:rPr>
          <w:rStyle w:val="SectionNumber"/>
          <w:lang w:val="es-CO"/>
        </w:rPr>
        <w:t xml:space="preserve">6.7.8</w:t>
      </w:r>
      <w:r>
        <w:tab/>
      </w:r>
      <w:r>
        <w:rPr>
          <w:lang w:val="es-CO"/>
        </w:rPr>
        <w:t xml:space="preserve">Ejercicio 40. Clientes de mostrador</w:t>
      </w:r>
      <w:bookmarkEnd w:id="7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2" w:name="_división"/>
      <w:r>
        <w:rPr>
          <w:rStyle w:val="SectionNumber"/>
          <w:lang w:val="es-CO"/>
        </w:rPr>
        <w:t xml:space="preserve">6.8</w:t>
      </w:r>
      <w:r>
        <w:tab/>
      </w:r>
      <w:r>
        <w:rPr>
          <w:lang w:val="es-CO"/>
        </w:rPr>
        <w:t xml:space="preserve">División (÷)</w:t>
      </w:r>
      <w:bookmarkEnd w:id="72"/>
    </w:p>
    <w:p>
      <w:pPr>
        <w:pStyle w:val="Heading3"/>
      </w:pPr>
      <w:bookmarkStart w:id="73" w:name="_ce50a4b979f4dad7b61c5eac5e42efc24319c8f"/>
      <w:r>
        <w:rPr>
          <w:rStyle w:val="SectionNumber"/>
          <w:lang w:val="es-CO"/>
        </w:rPr>
        <w:t xml:space="preserve">6.8.1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(8 fila(s)):</w:t>
      </w:r>
    </w:p>
    <w:p>
      <w:pPr>
        <w:pStyle w:val="TableCaption"/>
      </w:pPr>
      <w:r>
        <w:rPr>
          <w:lang w:val="es-CO"/>
        </w:rPr>
        <w:t xml:space="preserve">Resultado del ejercicio 41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Ivermec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Otovet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Shampoo Clorhex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</w:tr>
    </w:tbl>
    <w:p>
      <w:pPr>
        <w:pStyle w:val="Heading3"/>
      </w:pPr>
      <w:bookmarkStart w:id="74" w:name="_e03c07b363e050bf7fc3ad1cddb2f82cc4ce865"/>
      <w:r>
        <w:rPr>
          <w:rStyle w:val="SectionNumber"/>
          <w:lang w:val="es-CO"/>
        </w:rPr>
        <w:t xml:space="preserve">6.8.2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5" w:name="_a8f72fad5c4310a2869174363a0f1c39c6e33ea"/>
      <w:r>
        <w:rPr>
          <w:rStyle w:val="SectionNumber"/>
          <w:lang w:val="es-CO"/>
        </w:rPr>
        <w:t xml:space="preserve">6.8.3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(6 fila(s)):</w:t>
      </w:r>
    </w:p>
    <w:p>
      <w:pPr>
        <w:pStyle w:val="TableCaption"/>
      </w:pPr>
      <w:r>
        <w:rPr>
          <w:lang w:val="es-CO"/>
        </w:rPr>
        <w:t xml:space="preserve">Resultado del ejercicio 43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Nicolás Santiago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Ortiz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Silva</w:t>
            </w:r>
          </w:p>
        </w:tc>
      </w:tr>
    </w:tbl>
    <w:p>
      <w:pPr>
        <w:pStyle w:val="Heading2"/>
      </w:pPr>
      <w:bookmarkStart w:id="76" w:name="_47ed31fc5c2c81fada8313acabfd357537ebe3c"/>
      <w:r>
        <w:rPr>
          <w:rStyle w:val="SectionNumber"/>
          <w:lang w:val="es-CO"/>
        </w:rPr>
        <w:t xml:space="preserve">6.9</w:t>
      </w:r>
      <w:r>
        <w:tab/>
      </w:r>
      <w:r>
        <w:rPr>
          <w:lang w:val="es-CO"/>
        </w:rPr>
        <w:t xml:space="preserve">Agregación y agrupamiento (γ)</w:t>
      </w:r>
      <w:bookmarkEnd w:id="76"/>
    </w:p>
    <w:p>
      <w:pPr>
        <w:pStyle w:val="Heading3"/>
      </w:pPr>
      <w:bookmarkStart w:id="77" w:name="_624914d23734c11bf2e7643bbbce681bacfd3f6"/>
      <w:r>
        <w:rPr>
          <w:rStyle w:val="SectionNumber"/>
          <w:lang w:val="es-CO"/>
        </w:rPr>
        <w:t xml:space="preserve">6.9.1</w:t>
      </w:r>
      <w:r>
        <w:tab/>
      </w:r>
      <w:r>
        <w:rPr>
          <w:lang w:val="es-CO"/>
        </w:rPr>
        <w:t xml:space="preserve">Ejercicio 44. Mascotas por especie</w:t>
      </w:r>
      <w:bookmarkEnd w:id="7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Contar cuántas mascotas hay de cada especie.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8" w:name="_67f0cc29937b0a9ff813feda01349cc38cdf52f"/>
      <w:r>
        <w:rPr>
          <w:rStyle w:val="SectionNumber"/>
          <w:lang w:val="es-CO"/>
        </w:rPr>
        <w:t xml:space="preserve">6.9.2</w:t>
      </w:r>
      <w:r>
        <w:tab/>
      </w:r>
      <w:r>
        <w:rPr>
          <w:lang w:val="es-CO"/>
        </w:rPr>
        <w:t xml:space="preserve">Ejercicio 45. Citas por estado</w:t>
      </w:r>
      <w:bookmarkEnd w:id="7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el número de citas en cada estado.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45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79" w:name="_ed6d54d758bcda2c50a2f4fbc324f7017dc78bd"/>
      <w:r>
        <w:rPr>
          <w:rStyle w:val="SectionNumber"/>
          <w:lang w:val="es-CO"/>
        </w:rPr>
        <w:t xml:space="preserve">6.9.3</w:t>
      </w:r>
      <w:r>
        <w:tab/>
      </w:r>
      <w:r>
        <w:rPr>
          <w:lang w:val="es-CO"/>
        </w:rPr>
        <w:t xml:space="preserve">Ejercicio 46. Ingresos por sede</w:t>
      </w:r>
      <w:bookmarkEnd w:id="79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46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6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1894900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1734300</w:t>
            </w:r>
          </w:p>
        </w:tc>
      </w:tr>
    </w:tbl>
    <w:p>
      <w:pPr>
        <w:pStyle w:val="Heading3"/>
      </w:pPr>
      <w:bookmarkStart w:id="80" w:name="_2ec3ff28118245048db854076918d1b7ccfb05c"/>
      <w:r>
        <w:rPr>
          <w:rStyle w:val="SectionNumber"/>
          <w:lang w:val="es-CO"/>
        </w:rPr>
        <w:t xml:space="preserve">6.9.4</w:t>
      </w:r>
      <w:r>
        <w:tab/>
      </w:r>
      <w:r>
        <w:rPr>
          <w:lang w:val="es-CO"/>
        </w:rPr>
        <w:t xml:space="preserve">Ejercicio 47. Salarios por tipo de empleado</w:t>
      </w:r>
      <w:bookmarkEnd w:id="80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p>
      <w:pPr>
        <w:pStyle w:val="TableCaption"/>
      </w:pPr>
      <w:r>
        <w:rPr>
          <w:lang w:val="es-CO"/>
        </w:rPr>
        <w:t xml:space="preserve">Resultado del ejercicio 47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7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1" w:name="_a1453664eb4d0ef792e5096fa123f95bebee248"/>
      <w:r>
        <w:rPr>
          <w:rStyle w:val="SectionNumber"/>
          <w:lang w:val="es-CO"/>
        </w:rPr>
        <w:t xml:space="preserve">6.9.5</w:t>
      </w:r>
      <w:r>
        <w:tab/>
      </w:r>
      <w:r>
        <w:rPr>
          <w:lang w:val="es-CO"/>
        </w:rPr>
        <w:t xml:space="preserve">Ejercicio 48. Veterinario con más citas atendidas</w:t>
      </w:r>
      <w:bookmarkEnd w:id="81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p>
      <w:pPr>
        <w:pStyle w:val="TableCaption"/>
      </w:pPr>
      <w:r>
        <w:rPr>
          <w:lang w:val="es-CO"/>
        </w:rPr>
        <w:t xml:space="preserve">Resultado del ejercicio 48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8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2" w:name="_278aff31a7e855df63ac2319da9f40c70cc0742"/>
      <w:r>
        <w:rPr>
          <w:rStyle w:val="SectionNumber"/>
          <w:lang w:val="es-CO"/>
        </w:rPr>
        <w:t xml:space="preserve">6.9.6</w:t>
      </w:r>
      <w:r>
        <w:tab/>
      </w:r>
      <w:r>
        <w:rPr>
          <w:lang w:val="es-CO"/>
        </w:rPr>
        <w:t xml:space="preserve">Ejercicio 49. Medicamentos más formulados</w:t>
      </w:r>
      <w:bookmarkEnd w:id="82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49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49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</w:t>
            </w:r>
          </w:p>
        </w:tc>
      </w:tr>
    </w:tbl>
    <w:p>
      <w:pPr>
        <w:pStyle w:val="Heading3"/>
      </w:pPr>
      <w:bookmarkStart w:id="83" w:name="_5346fe5d1cfe51cfdec774ccc4d759919eace39"/>
      <w:r>
        <w:rPr>
          <w:rStyle w:val="SectionNumber"/>
          <w:lang w:val="es-CO"/>
        </w:rPr>
        <w:t xml:space="preserve">6.9.7</w:t>
      </w:r>
      <w:r>
        <w:tab/>
      </w:r>
      <w:r>
        <w:rPr>
          <w:lang w:val="es-CO"/>
        </w:rPr>
        <w:t xml:space="preserve">Ejercicio 50. Clientes con más de dos mascotas</w:t>
      </w:r>
      <w:bookmarkEnd w:id="83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50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Quintero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4" w:name="_07dbd98945712ac0a6db54f17512dd812810d74"/>
      <w:r>
        <w:rPr>
          <w:rStyle w:val="SectionNumber"/>
          <w:lang w:val="es-CO"/>
        </w:rPr>
        <w:t xml:space="preserve">6.9.8</w:t>
      </w:r>
      <w:r>
        <w:tab/>
      </w:r>
      <w:r>
        <w:rPr>
          <w:lang w:val="es-CO"/>
        </w:rPr>
        <w:t xml:space="preserve">Ejercicio 51. Facturación mensual de 2026</w:t>
      </w:r>
      <w:bookmarkEnd w:id="84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(10 fila(s); se muestran las primeras 8):</w:t>
      </w:r>
    </w:p>
    <w:p>
      <w:pPr>
        <w:pStyle w:val="TableCaption"/>
      </w:pPr>
      <w:r>
        <w:rPr>
          <w:lang w:val="es-CO"/>
        </w:rPr>
        <w:t xml:space="preserve">Resultado del ejercicio 51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1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1255750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437500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2311400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705700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932300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5" w:name="_c735619d5b5012531d0d97baa905aac3a184441"/>
      <w:r>
        <w:rPr>
          <w:rStyle w:val="SectionNumber"/>
          <w:lang w:val="es-CO"/>
        </w:rPr>
        <w:t xml:space="preserve">6.9.9</w:t>
      </w:r>
      <w:r>
        <w:tab/>
      </w:r>
      <w:r>
        <w:rPr>
          <w:lang w:val="es-CO"/>
        </w:rPr>
        <w:t xml:space="preserve">Ejercicio 52. Valor del inventario por sede</w:t>
      </w:r>
      <w:bookmarkEnd w:id="85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52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San Fernando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23178300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21818700</w:t>
            </w:r>
          </w:p>
        </w:tc>
      </w:tr>
    </w:tbl>
    <w:p>
      <w:pPr>
        <w:pStyle w:val="Heading3"/>
      </w:pPr>
      <w:bookmarkStart w:id="86" w:name="_c6efd6ff5ebca6b90539cf9ffcfae961819b451"/>
      <w:r>
        <w:rPr>
          <w:rStyle w:val="SectionNumber"/>
          <w:lang w:val="es-CO"/>
        </w:rPr>
        <w:t xml:space="preserve">6.9.10</w:t>
      </w:r>
      <w:r>
        <w:tab/>
      </w:r>
      <w:r>
        <w:rPr>
          <w:lang w:val="es-CO"/>
        </w:rPr>
        <w:t xml:space="preserve">Ejercicio 53. Edad promedio por especie</w:t>
      </w:r>
      <w:bookmarkEnd w:id="86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53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3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Conejo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2.8</w:t>
            </w:r>
          </w:p>
        </w:tc>
      </w:tr>
    </w:tbl>
    <w:p>
      <w:pPr>
        <w:pStyle w:val="Heading3"/>
      </w:pPr>
      <w:bookmarkStart w:id="87" w:name="_e97d641f3091f4eb33cb14a85b566c13fd92c0c"/>
      <w:r>
        <w:rPr>
          <w:rStyle w:val="SectionNumber"/>
          <w:lang w:val="es-CO"/>
        </w:rPr>
        <w:t xml:space="preserve">6.9.11</w:t>
      </w:r>
      <w:r>
        <w:tab/>
      </w:r>
      <w:r>
        <w:rPr>
          <w:lang w:val="es-CO"/>
        </w:rPr>
        <w:t xml:space="preserve">Ejercicio 54. Ticket promedio por medio de pago</w:t>
      </w:r>
      <w:bookmarkEnd w:id="87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(4 fila(s)):</w:t>
      </w:r>
    </w:p>
    <w:p>
      <w:pPr>
        <w:pStyle w:val="TableCaption"/>
      </w:pPr>
      <w:r>
        <w:rPr>
          <w:lang w:val="es-CO"/>
        </w:rPr>
        <w:t xml:space="preserve">Resultado del ejercicio 54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4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106795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</w:tbl>
    <w:p>
      <w:pPr>
        <w:pStyle w:val="Heading3"/>
      </w:pPr>
      <w:bookmarkStart w:id="88" w:name="_656b78a6d61611be5e155c8d3cd91602622df42"/>
      <w:r>
        <w:rPr>
          <w:rStyle w:val="SectionNumber"/>
          <w:lang w:val="es-CO"/>
        </w:rPr>
        <w:t xml:space="preserve">6.9.12</w:t>
      </w:r>
      <w:r>
        <w:tab/>
      </w:r>
      <w:r>
        <w:rPr>
          <w:lang w:val="es-CO"/>
        </w:rPr>
        <w:t xml:space="preserve">Ejercicio 55. Servicios que más ingresos generan</w:t>
      </w:r>
      <w:bookmarkEnd w:id="88"/>
    </w:p>
    <w:p>
      <w:pPr>
        <w:pStyle w:val="FirstParagraph"/>
      </w:pPr>
      <w:r>
        <w:rPr>
          <w:b/>
          <w:bCs/>
          <w:lang w:val="es-CO"/>
        </w:rPr>
        <w:t xml:space="preserve">Enunciado.</w:t>
      </w:r>
      <w:r>
        <w:rPr>
          <w:lang w:val="es-CO"/>
        </w:rPr>
        <w:t xml:space="preserve"> </w:t>
      </w: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w:r>
        <w:rPr>
          <w:b/>
          <w:bCs/>
          <w:lang w:val="es-CO"/>
        </w:rPr>
        <w:t xml:space="preserve">Álgebra relacional: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s-CO"/>
        </w:rPr>
        <w:t xml:space="preserve">SQL (MySQL):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 con los datos de prueba</w:t>
      </w:r>
      <w:r>
        <w:rPr>
          <w:lang w:val="es-CO"/>
        </w:rPr>
        <w:t xml:space="preserve"> </w:t>
      </w:r>
      <w:r>
        <w:rPr>
          <w:lang w:val="es-CO"/>
        </w:rPr>
        <w:t xml:space="preserve">(5 fila(s)):</w:t>
      </w:r>
    </w:p>
    <w:p>
      <w:pPr>
        <w:pStyle w:val="TableCaption"/>
      </w:pPr>
      <w:r>
        <w:rPr>
          <w:lang w:val="es-CO"/>
        </w:rPr>
        <w:t xml:space="preserve">Resultado del ejercicio 55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 del ejercicio 55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686000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Ecografía abdominal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442500</w:t>
            </w:r>
          </w:p>
        </w:tc>
      </w:tr>
    </w:tbl>
    <w:p>
      <w:pPr>
        <w:pStyle w:val="Heading1"/>
      </w:pPr>
      <w:bookmarkStart w:id="89" w:name="_conclusione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Conclusiones</w:t>
      </w:r>
      <w:bookmarkEnd w:id="89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55 expresiones del álgebra relacional tienen una sentencia SQL equivalente y todas producen resultados sobre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prueba, lo que valida el modelo: las llaves foráneas permiten reconstruir cualquier relación del MER.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proyección del álgebra elimina duplicados, mientras que en SQL se necesita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DISTINCT</w:t>
      </w:r>
      <w:r>
        <w:rPr>
          <w:lang w:val="es-CO"/>
        </w:rPr>
        <w:t xml:space="preserve"> </w:t>
      </w:r>
      <w:r>
        <w:rPr>
          <w:lang w:val="es-CO"/>
        </w:rPr>
        <w:t xml:space="preserve">(ejercicio 10).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reuniones externas y la antirreunión responden preguntas sobre</w:t>
      </w:r>
      <w:r>
        <w:rPr>
          <w:lang w:val="es-CO"/>
        </w:rPr>
        <w:t xml:space="preserve"> </w:t>
      </w:r>
      <w:r>
        <w:rPr>
          <w:lang w:val="es-CO"/>
        </w:rPr>
        <w:t xml:space="preserve">“lo que falta”</w:t>
      </w:r>
      <w:r>
        <w:rPr>
          <w:lang w:val="es-CO"/>
        </w:rPr>
        <w:t xml:space="preserve"> </w:t>
      </w:r>
      <w:r>
        <w:rPr>
          <w:lang w:val="es-CO"/>
        </w:rPr>
        <w:t xml:space="preserve">(clientes sin mascotas, mascotas</w:t>
      </w:r>
      <w:r>
        <w:rPr>
          <w:lang w:val="es-CO"/>
        </w:rPr>
        <w:t xml:space="preserve"> </w:t>
      </w:r>
      <w:r>
        <w:rPr>
          <w:lang w:val="es-CO"/>
        </w:rPr>
        <w:t xml:space="preserve">sin atenciones) que la reunión interna no puede responder.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 división no tiene un operador directo en SQL; se implementa con doble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EXISTS</w:t>
      </w:r>
      <w:r>
        <w:rPr>
          <w:lang w:val="es-CO"/>
        </w:rPr>
        <w:t xml:space="preserve"> </w:t>
      </w:r>
      <w:r>
        <w:rPr>
          <w:lang w:val="es-CO"/>
        </w:rPr>
        <w:t xml:space="preserve">(ejercicios 41 a 43).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Los atributos derivados del MER (edad, totales de factura) se obtienen con proyección generalizada y agregación, sin</w:t>
      </w:r>
      <w:r>
        <w:rPr>
          <w:lang w:val="es-CO"/>
        </w:rPr>
        <w:t xml:space="preserve"> </w:t>
      </w:r>
      <w:r>
        <w:rPr>
          <w:lang w:val="es-CO"/>
        </w:rPr>
        <w:t xml:space="preserve">necesidad de almacenarlos, lo que mantiene el esquema en 3FN.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2026-10-26T17:05:39Z</dcterms:created>
  <dcterms:modified xsi:type="dcterms:W3CDTF">2026-10-26T17:05:39Z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