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DB7" w:rsidRPr="00122DB7" w:rsidRDefault="00122DB7" w:rsidP="00122DB7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22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Ejercicio 1: Generador de Permutaciones con Contador de Combinaciones</w:t>
      </w:r>
    </w:p>
    <w:p w:rsidR="00122DB7" w:rsidRPr="00122DB7" w:rsidRDefault="00122DB7" w:rsidP="00122DB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22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Planteamiento del Problema</w:t>
      </w:r>
      <w:bookmarkStart w:id="0" w:name="_GoBack"/>
      <w:bookmarkEnd w:id="0"/>
    </w:p>
    <w:p w:rsidR="00122DB7" w:rsidRPr="00122DB7" w:rsidRDefault="00122DB7" w:rsidP="00122DB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especialista en seguridad informática requiere no solo ver las posibles contraseñas que se generan a partir de una palabra clave, sino también </w:t>
      </w:r>
      <w:r w:rsidRPr="00122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saber el número exacto de combinaciones generadas</w:t>
      </w:r>
      <w:r w:rsidRPr="00122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final del proceso para evaluar la complejidad del ataque.</w:t>
      </w:r>
    </w:p>
    <w:p w:rsidR="00122DB7" w:rsidRPr="00122DB7" w:rsidRDefault="00122DB7" w:rsidP="00122DB7">
      <w:pPr>
        <w:pStyle w:val="Ttulo2"/>
        <w:spacing w:line="480" w:lineRule="auto"/>
        <w:rPr>
          <w:sz w:val="24"/>
          <w:szCs w:val="24"/>
        </w:rPr>
      </w:pPr>
      <w:r w:rsidRPr="00122DB7">
        <w:rPr>
          <w:sz w:val="24"/>
          <w:szCs w:val="24"/>
        </w:rPr>
        <w:t>Ejercicio 2: El Desafío de la Suma de Subconjuntos Dinámico</w:t>
      </w:r>
    </w:p>
    <w:p w:rsidR="00122DB7" w:rsidRPr="00122DB7" w:rsidRDefault="00122DB7" w:rsidP="00122DB7">
      <w:pPr>
        <w:pStyle w:val="Ttulo3"/>
        <w:spacing w:line="480" w:lineRule="auto"/>
        <w:rPr>
          <w:sz w:val="24"/>
          <w:szCs w:val="24"/>
        </w:rPr>
      </w:pPr>
      <w:r w:rsidRPr="00122DB7">
        <w:rPr>
          <w:sz w:val="24"/>
          <w:szCs w:val="24"/>
        </w:rPr>
        <w:t>1. Planteamiento del Problema</w:t>
      </w:r>
    </w:p>
    <w:p w:rsidR="00122DB7" w:rsidRPr="00122DB7" w:rsidRDefault="00122DB7" w:rsidP="00122DB7">
      <w:pPr>
        <w:pStyle w:val="NormalWeb"/>
        <w:spacing w:line="480" w:lineRule="auto"/>
      </w:pPr>
      <w:r w:rsidRPr="00122DB7">
        <w:t xml:space="preserve">Un auditor financiero necesita una herramienta flexible en C++ para cuadrar cajas registradoras. El programa debe permitir al usuario ingresar una cantidad variable </w:t>
      </w:r>
      <w:r w:rsidRPr="00122DB7">
        <w:rPr>
          <w:rStyle w:val="math-inline"/>
        </w:rPr>
        <w:t>$N$</w:t>
      </w:r>
      <w:r w:rsidRPr="00122DB7">
        <w:t xml:space="preserve"> de facturas, los montos correspondientes a cada una de ellas, y un valor objetivo </w:t>
      </w:r>
      <w:r w:rsidRPr="00122DB7">
        <w:rPr>
          <w:rStyle w:val="math-inline"/>
        </w:rPr>
        <w:t>$T$</w:t>
      </w:r>
      <w:r w:rsidRPr="00122DB7">
        <w:t>.</w:t>
      </w:r>
    </w:p>
    <w:p w:rsidR="00A225C2" w:rsidRPr="00122DB7" w:rsidRDefault="00122DB7" w:rsidP="00122DB7">
      <w:pPr>
        <w:pStyle w:val="NormalWeb"/>
        <w:spacing w:line="480" w:lineRule="auto"/>
      </w:pPr>
      <w:r w:rsidRPr="00122DB7">
        <w:t xml:space="preserve">El sistema debe determinar si existe un subconjunto de esas facturas que sume exactamente el valor objetivo </w:t>
      </w:r>
      <w:r w:rsidRPr="00122DB7">
        <w:rPr>
          <w:rStyle w:val="math-inline"/>
        </w:rPr>
        <w:t>$T$</w:t>
      </w:r>
      <w:r w:rsidRPr="00122DB7">
        <w:t xml:space="preserve"> y mostrar cuáles son.</w:t>
      </w:r>
    </w:p>
    <w:sectPr w:rsidR="00A225C2" w:rsidRPr="00122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33745"/>
    <w:multiLevelType w:val="multilevel"/>
    <w:tmpl w:val="0F7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B7"/>
    <w:rsid w:val="00122DB7"/>
    <w:rsid w:val="00A2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69B1F-6750-4A2A-BFE5-BF65D4B3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2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122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2DB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122DB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12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122DB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22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2026-07-15T02:21:00Z</dcterms:created>
  <dcterms:modified xsi:type="dcterms:W3CDTF">2026-07-15T02:29:00Z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5f454573-9033-465d-ac90-4c400344a111</vt:lpwstr>
  </property>
</Properties>
</file>