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33A1" w14:textId="33339ADC" w:rsidR="00B35E0A" w:rsidRPr="00686BE0" w:rsidRDefault="00B80AFC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INFORMACIÓN DEL ESPACIO FORMATIVO PARA EL APRENDIZAJE</w:t>
      </w:r>
      <w:r w:rsidR="0085657A">
        <w:rPr>
          <w:rFonts w:ascii="Bookman Old Style" w:eastAsia="Bookman Old Style" w:hAnsi="Bookman Old Style" w:cs="Bookman Old Style"/>
          <w:b/>
          <w:sz w:val="20"/>
          <w:szCs w:val="24"/>
        </w:rPr>
        <w:t>:</w:t>
      </w: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 xml:space="preserve"> EFA</w:t>
      </w:r>
      <w:r w:rsidR="007E5B25">
        <w:rPr>
          <w:rFonts w:ascii="Bookman Old Style" w:eastAsia="Bookman Old Style" w:hAnsi="Bookman Old Style" w:cs="Bookman Old Style"/>
          <w:b/>
          <w:sz w:val="20"/>
          <w:szCs w:val="24"/>
        </w:rPr>
        <w:t xml:space="preserve"> </w:t>
      </w:r>
      <w:r w:rsidR="000F072C">
        <w:rPr>
          <w:rFonts w:ascii="Bookman Old Style" w:eastAsia="Bookman Old Style" w:hAnsi="Bookman Old Style" w:cs="Bookman Old Style"/>
          <w:b/>
          <w:sz w:val="20"/>
          <w:szCs w:val="24"/>
        </w:rPr>
        <w:t>–</w:t>
      </w:r>
      <w:r w:rsidR="007E5B25">
        <w:rPr>
          <w:rFonts w:ascii="Bookman Old Style" w:eastAsia="Bookman Old Style" w:hAnsi="Bookman Old Style" w:cs="Bookman Old Style"/>
          <w:b/>
          <w:sz w:val="20"/>
          <w:szCs w:val="24"/>
        </w:rPr>
        <w:t xml:space="preserve"> </w:t>
      </w:r>
      <w:r w:rsidR="000F072C">
        <w:rPr>
          <w:rFonts w:ascii="Bookman Old Style" w:eastAsia="Bookman Old Style" w:hAnsi="Bookman Old Style" w:cs="Bookman Old Style"/>
          <w:b/>
          <w:sz w:val="20"/>
          <w:szCs w:val="24"/>
        </w:rPr>
        <w:t>(</w:t>
      </w:r>
      <w:r w:rsidR="007E5B25">
        <w:rPr>
          <w:rFonts w:ascii="Bookman Old Style" w:eastAsia="Bookman Old Style" w:hAnsi="Bookman Old Style" w:cs="Bookman Old Style"/>
          <w:b/>
          <w:sz w:val="20"/>
          <w:szCs w:val="24"/>
        </w:rPr>
        <w:t>SYLLABUS</w:t>
      </w:r>
      <w:r w:rsidR="000F072C">
        <w:rPr>
          <w:rFonts w:ascii="Bookman Old Style" w:eastAsia="Bookman Old Style" w:hAnsi="Bookman Old Style" w:cs="Bookman Old Style"/>
          <w:b/>
          <w:sz w:val="20"/>
          <w:szCs w:val="24"/>
        </w:rPr>
        <w:t>)</w:t>
      </w:r>
    </w:p>
    <w:p w14:paraId="13408CF2" w14:textId="77777777" w:rsidR="00B35E0A" w:rsidRPr="00686BE0" w:rsidRDefault="00B35E0A">
      <w:pPr>
        <w:spacing w:after="0"/>
        <w:ind w:left="-567"/>
        <w:rPr>
          <w:rFonts w:ascii="Bookman Old Style" w:eastAsia="Bookman Old Style" w:hAnsi="Bookman Old Style" w:cs="Bookman Old Style"/>
          <w:sz w:val="20"/>
          <w:szCs w:val="24"/>
        </w:rPr>
      </w:pPr>
    </w:p>
    <w:tbl>
      <w:tblPr>
        <w:tblStyle w:val="a"/>
        <w:tblW w:w="992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709"/>
        <w:gridCol w:w="141"/>
        <w:gridCol w:w="567"/>
        <w:gridCol w:w="709"/>
        <w:gridCol w:w="425"/>
        <w:gridCol w:w="851"/>
        <w:gridCol w:w="850"/>
        <w:gridCol w:w="142"/>
        <w:gridCol w:w="567"/>
        <w:gridCol w:w="284"/>
        <w:gridCol w:w="283"/>
        <w:gridCol w:w="284"/>
        <w:gridCol w:w="283"/>
        <w:gridCol w:w="567"/>
        <w:gridCol w:w="567"/>
        <w:gridCol w:w="142"/>
        <w:gridCol w:w="573"/>
      </w:tblGrid>
      <w:tr w:rsidR="00B35E0A" w:rsidRPr="00686BE0" w14:paraId="22E9F1AC" w14:textId="77777777" w:rsidTr="007E5B25">
        <w:trPr>
          <w:trHeight w:val="340"/>
        </w:trPr>
        <w:tc>
          <w:tcPr>
            <w:tcW w:w="1985" w:type="dxa"/>
            <w:vAlign w:val="center"/>
          </w:tcPr>
          <w:p w14:paraId="2E6BD125" w14:textId="77777777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Facultad</w:t>
            </w:r>
          </w:p>
        </w:tc>
        <w:tc>
          <w:tcPr>
            <w:tcW w:w="7944" w:type="dxa"/>
            <w:gridSpan w:val="17"/>
            <w:vAlign w:val="center"/>
          </w:tcPr>
          <w:p w14:paraId="794338E0" w14:textId="19E7E7A5" w:rsidR="00B35E0A" w:rsidRPr="00686BE0" w:rsidRDefault="001271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Faculta de ingeniería</w:t>
            </w:r>
          </w:p>
        </w:tc>
      </w:tr>
      <w:tr w:rsidR="00B35E0A" w:rsidRPr="00686BE0" w14:paraId="5FCEF449" w14:textId="77777777" w:rsidTr="006E1F04">
        <w:trPr>
          <w:trHeight w:val="340"/>
        </w:trPr>
        <w:tc>
          <w:tcPr>
            <w:tcW w:w="1985" w:type="dxa"/>
            <w:vAlign w:val="center"/>
          </w:tcPr>
          <w:p w14:paraId="03E9168D" w14:textId="77777777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Programa</w:t>
            </w:r>
          </w:p>
        </w:tc>
        <w:tc>
          <w:tcPr>
            <w:tcW w:w="3402" w:type="dxa"/>
            <w:gridSpan w:val="6"/>
            <w:vAlign w:val="center"/>
          </w:tcPr>
          <w:p w14:paraId="2012C224" w14:textId="210CAFB0" w:rsidR="00B35E0A" w:rsidRPr="00686BE0" w:rsidRDefault="001271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Ingeniería de Sistemas y Computación</w:t>
            </w:r>
          </w:p>
        </w:tc>
        <w:tc>
          <w:tcPr>
            <w:tcW w:w="2126" w:type="dxa"/>
            <w:gridSpan w:val="5"/>
            <w:vAlign w:val="center"/>
          </w:tcPr>
          <w:p w14:paraId="0AAEAB49" w14:textId="77777777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Nivel De Formación</w:t>
            </w:r>
          </w:p>
        </w:tc>
        <w:tc>
          <w:tcPr>
            <w:tcW w:w="2416" w:type="dxa"/>
            <w:gridSpan w:val="6"/>
            <w:vAlign w:val="center"/>
          </w:tcPr>
          <w:p w14:paraId="69EDB894" w14:textId="5488090A" w:rsidR="00B35E0A" w:rsidRPr="00686BE0" w:rsidRDefault="001271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Profesional</w:t>
            </w:r>
          </w:p>
        </w:tc>
      </w:tr>
      <w:tr w:rsidR="00B35E0A" w:rsidRPr="00686BE0" w14:paraId="72F02997" w14:textId="77777777" w:rsidTr="007E5B25">
        <w:trPr>
          <w:trHeight w:val="526"/>
        </w:trPr>
        <w:tc>
          <w:tcPr>
            <w:tcW w:w="1985" w:type="dxa"/>
            <w:vAlign w:val="center"/>
          </w:tcPr>
          <w:p w14:paraId="217E6B4A" w14:textId="1A0C6E63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Nombre Del EFA</w:t>
            </w:r>
            <w:r w:rsidR="007E5B25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- SYLLABUS</w:t>
            </w:r>
          </w:p>
        </w:tc>
        <w:tc>
          <w:tcPr>
            <w:tcW w:w="7944" w:type="dxa"/>
            <w:gridSpan w:val="17"/>
            <w:vAlign w:val="center"/>
          </w:tcPr>
          <w:p w14:paraId="09E6B666" w14:textId="5F8ABAE1" w:rsidR="00B35E0A" w:rsidRPr="00686BE0" w:rsidRDefault="001271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Modelado computacional</w:t>
            </w:r>
          </w:p>
        </w:tc>
      </w:tr>
      <w:tr w:rsidR="00B35E0A" w:rsidRPr="00686BE0" w14:paraId="0899B59C" w14:textId="77777777" w:rsidTr="006E1F04">
        <w:trPr>
          <w:trHeight w:val="419"/>
        </w:trPr>
        <w:tc>
          <w:tcPr>
            <w:tcW w:w="1985" w:type="dxa"/>
            <w:vAlign w:val="center"/>
          </w:tcPr>
          <w:p w14:paraId="02786B16" w14:textId="77777777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Periodo Académico</w:t>
            </w:r>
          </w:p>
        </w:tc>
        <w:tc>
          <w:tcPr>
            <w:tcW w:w="3402" w:type="dxa"/>
            <w:gridSpan w:val="6"/>
            <w:vAlign w:val="center"/>
          </w:tcPr>
          <w:p w14:paraId="719B6500" w14:textId="77777777" w:rsidR="001271FC" w:rsidRDefault="001271FC" w:rsidP="001271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08/2025</w:t>
            </w:r>
          </w:p>
          <w:p w14:paraId="60B0EDC0" w14:textId="4E4901E2" w:rsidR="00B35E0A" w:rsidRPr="00686BE0" w:rsidRDefault="001271FC" w:rsidP="001271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VII Semestre</w:t>
            </w:r>
          </w:p>
        </w:tc>
        <w:tc>
          <w:tcPr>
            <w:tcW w:w="2126" w:type="dxa"/>
            <w:gridSpan w:val="5"/>
            <w:vAlign w:val="center"/>
          </w:tcPr>
          <w:p w14:paraId="7E9DD8E2" w14:textId="77777777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CÓDIGO</w:t>
            </w:r>
          </w:p>
        </w:tc>
        <w:tc>
          <w:tcPr>
            <w:tcW w:w="2416" w:type="dxa"/>
            <w:gridSpan w:val="6"/>
            <w:vAlign w:val="center"/>
          </w:tcPr>
          <w:p w14:paraId="089649CB" w14:textId="1A13D377" w:rsidR="00B35E0A" w:rsidRPr="00686BE0" w:rsidRDefault="001271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1271FC">
              <w:rPr>
                <w:rFonts w:ascii="Bookman Old Style" w:eastAsia="Bookman Old Style" w:hAnsi="Bookman Old Style" w:cs="Bookman Old Style"/>
                <w:sz w:val="20"/>
                <w:szCs w:val="24"/>
              </w:rPr>
              <w:t>V32010782720</w:t>
            </w:r>
          </w:p>
        </w:tc>
      </w:tr>
      <w:tr w:rsidR="007E5B25" w:rsidRPr="00686BE0" w14:paraId="20AD85CC" w14:textId="77777777" w:rsidTr="006E1F04">
        <w:trPr>
          <w:trHeight w:val="419"/>
        </w:trPr>
        <w:tc>
          <w:tcPr>
            <w:tcW w:w="1985" w:type="dxa"/>
            <w:vAlign w:val="center"/>
          </w:tcPr>
          <w:p w14:paraId="0BD8D261" w14:textId="77777777" w:rsidR="007E5B25" w:rsidRPr="00686BE0" w:rsidRDefault="007E5B25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Modalidad</w:t>
            </w:r>
          </w:p>
        </w:tc>
        <w:tc>
          <w:tcPr>
            <w:tcW w:w="2126" w:type="dxa"/>
            <w:gridSpan w:val="4"/>
            <w:vAlign w:val="center"/>
          </w:tcPr>
          <w:p w14:paraId="483580A1" w14:textId="77777777" w:rsidR="007E5B25" w:rsidRPr="00686BE0" w:rsidRDefault="007E5B25" w:rsidP="00686BE0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Presencial</w:t>
            </w:r>
          </w:p>
        </w:tc>
        <w:tc>
          <w:tcPr>
            <w:tcW w:w="1276" w:type="dxa"/>
            <w:gridSpan w:val="2"/>
            <w:vAlign w:val="center"/>
          </w:tcPr>
          <w:p w14:paraId="180B8944" w14:textId="760F68D4" w:rsidR="007E5B25" w:rsidRPr="00686BE0" w:rsidRDefault="007E5B25" w:rsidP="00686BE0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  <w:tc>
          <w:tcPr>
            <w:tcW w:w="2410" w:type="dxa"/>
            <w:gridSpan w:val="6"/>
            <w:vAlign w:val="center"/>
          </w:tcPr>
          <w:p w14:paraId="0D9DA7C2" w14:textId="242F65CE" w:rsidR="007E5B25" w:rsidRPr="00686BE0" w:rsidRDefault="007E5B25" w:rsidP="00686BE0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Virtual</w:t>
            </w:r>
          </w:p>
        </w:tc>
        <w:tc>
          <w:tcPr>
            <w:tcW w:w="2132" w:type="dxa"/>
            <w:gridSpan w:val="5"/>
            <w:vAlign w:val="center"/>
          </w:tcPr>
          <w:p w14:paraId="5C9D7C11" w14:textId="05A44391" w:rsidR="007E5B25" w:rsidRPr="00686BE0" w:rsidRDefault="001271FC" w:rsidP="001271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X</w:t>
            </w:r>
          </w:p>
        </w:tc>
      </w:tr>
      <w:tr w:rsidR="006E1F04" w:rsidRPr="00686BE0" w14:paraId="29D67203" w14:textId="77777777" w:rsidTr="00892FBA">
        <w:trPr>
          <w:trHeight w:val="345"/>
        </w:trPr>
        <w:tc>
          <w:tcPr>
            <w:tcW w:w="1985" w:type="dxa"/>
            <w:vMerge w:val="restart"/>
            <w:vAlign w:val="center"/>
          </w:tcPr>
          <w:p w14:paraId="3BF2B2FC" w14:textId="41066CF7" w:rsidR="006E1F04" w:rsidRPr="00686BE0" w:rsidRDefault="00150C9B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No. </w:t>
            </w:r>
            <w:r w:rsidR="006E1F04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Créditos</w:t>
            </w:r>
            <w:r w:rsidR="006E1F04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Académicos</w:t>
            </w:r>
          </w:p>
        </w:tc>
        <w:tc>
          <w:tcPr>
            <w:tcW w:w="709" w:type="dxa"/>
            <w:vMerge w:val="restart"/>
            <w:vAlign w:val="center"/>
          </w:tcPr>
          <w:p w14:paraId="34A4781E" w14:textId="40892FD0" w:rsidR="006E1F04" w:rsidRPr="001271FC" w:rsidRDefault="001977F4">
            <w:pPr>
              <w:jc w:val="center"/>
              <w:rPr>
                <w:rFonts w:ascii="Bookman Old Style" w:eastAsia="Bookman Old Style" w:hAnsi="Bookman Old Style" w:cs="Bookman Old Style"/>
                <w:bCs/>
                <w:sz w:val="20"/>
                <w:szCs w:val="24"/>
              </w:rPr>
            </w:pP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4"/>
              </w:rPr>
              <w:t>3</w:t>
            </w:r>
          </w:p>
        </w:tc>
        <w:tc>
          <w:tcPr>
            <w:tcW w:w="1842" w:type="dxa"/>
            <w:gridSpan w:val="4"/>
            <w:vAlign w:val="center"/>
          </w:tcPr>
          <w:p w14:paraId="6E64AB4D" w14:textId="166814A3" w:rsidR="006E1F04" w:rsidRPr="00686BE0" w:rsidRDefault="006E1F04" w:rsidP="006E1F04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PRESENCIAL</w:t>
            </w:r>
          </w:p>
        </w:tc>
        <w:tc>
          <w:tcPr>
            <w:tcW w:w="1701" w:type="dxa"/>
            <w:gridSpan w:val="2"/>
            <w:vAlign w:val="center"/>
          </w:tcPr>
          <w:p w14:paraId="68C93926" w14:textId="42E54003" w:rsidR="006E1F04" w:rsidRPr="00686BE0" w:rsidRDefault="006E1F04" w:rsidP="006E1F04">
            <w:pPr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HA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D:</w:t>
            </w:r>
          </w:p>
        </w:tc>
        <w:tc>
          <w:tcPr>
            <w:tcW w:w="1843" w:type="dxa"/>
            <w:gridSpan w:val="6"/>
          </w:tcPr>
          <w:p w14:paraId="0AA24B36" w14:textId="70300540" w:rsidR="006E1F04" w:rsidRPr="00686BE0" w:rsidRDefault="006E1F04" w:rsidP="006E1F04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HTI:</w:t>
            </w:r>
          </w:p>
        </w:tc>
        <w:tc>
          <w:tcPr>
            <w:tcW w:w="1849" w:type="dxa"/>
            <w:gridSpan w:val="4"/>
          </w:tcPr>
          <w:p w14:paraId="0F2C1962" w14:textId="0D22A9EE" w:rsidR="006E1F04" w:rsidRPr="00686BE0" w:rsidRDefault="006E1F04" w:rsidP="006E1F04">
            <w:pPr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HT:</w:t>
            </w:r>
          </w:p>
        </w:tc>
      </w:tr>
      <w:tr w:rsidR="006E1F04" w:rsidRPr="00686BE0" w14:paraId="6254A419" w14:textId="77777777" w:rsidTr="00892FBA">
        <w:trPr>
          <w:trHeight w:val="435"/>
        </w:trPr>
        <w:tc>
          <w:tcPr>
            <w:tcW w:w="1985" w:type="dxa"/>
            <w:vMerge/>
            <w:vAlign w:val="center"/>
          </w:tcPr>
          <w:p w14:paraId="22E0936A" w14:textId="4F489259" w:rsidR="006E1F04" w:rsidRPr="00686BE0" w:rsidRDefault="006E1F04" w:rsidP="00150C9B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2135DCAE" w14:textId="77777777" w:rsidR="006E1F04" w:rsidRPr="006E1F04" w:rsidRDefault="006E1F04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  <w:tc>
          <w:tcPr>
            <w:tcW w:w="1842" w:type="dxa"/>
            <w:gridSpan w:val="4"/>
            <w:vAlign w:val="center"/>
          </w:tcPr>
          <w:p w14:paraId="531F6018" w14:textId="6FA025CE" w:rsidR="006E1F04" w:rsidRPr="006E1F04" w:rsidRDefault="006E1F04" w:rsidP="006E1F04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VIRTUAL</w:t>
            </w:r>
          </w:p>
        </w:tc>
        <w:tc>
          <w:tcPr>
            <w:tcW w:w="1701" w:type="dxa"/>
            <w:gridSpan w:val="2"/>
            <w:vAlign w:val="center"/>
          </w:tcPr>
          <w:p w14:paraId="1C841770" w14:textId="30EA6A3F" w:rsidR="006E1F04" w:rsidRPr="00686BE0" w:rsidRDefault="006E1F04" w:rsidP="006E1F04">
            <w:pPr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HA</w:t>
            </w:r>
            <w:r w:rsidR="000F072C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:</w:t>
            </w:r>
            <w:r w:rsidR="004767C7" w:rsidRPr="004767C7">
              <w:rPr>
                <w:rFonts w:ascii="Bookman Old Style" w:eastAsia="Bookman Old Style" w:hAnsi="Bookman Old Style" w:cs="Bookman Old Style"/>
                <w:b/>
                <w:color w:val="BFBFBF" w:themeColor="background1" w:themeShade="BF"/>
                <w:sz w:val="14"/>
                <w:szCs w:val="24"/>
              </w:rPr>
              <w:t xml:space="preserve"> </w:t>
            </w:r>
            <w:r w:rsidR="001271FC"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36</w:t>
            </w:r>
          </w:p>
        </w:tc>
        <w:tc>
          <w:tcPr>
            <w:tcW w:w="1843" w:type="dxa"/>
            <w:gridSpan w:val="6"/>
            <w:vAlign w:val="center"/>
          </w:tcPr>
          <w:p w14:paraId="1283D392" w14:textId="06FB2D9F" w:rsidR="006E1F04" w:rsidRPr="00686BE0" w:rsidRDefault="006E1F04" w:rsidP="006E1F04">
            <w:pPr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222BF3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HT</w:t>
            </w:r>
            <w:r w:rsidR="000F072C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: </w:t>
            </w:r>
            <w:r w:rsidR="001271FC" w:rsidRPr="001271FC">
              <w:rPr>
                <w:rFonts w:ascii="Bookman Old Style" w:eastAsia="Bookman Old Style" w:hAnsi="Bookman Old Style" w:cs="Bookman Old Style"/>
                <w:bCs/>
                <w:sz w:val="20"/>
                <w:szCs w:val="24"/>
              </w:rPr>
              <w:t>108</w:t>
            </w:r>
          </w:p>
        </w:tc>
        <w:tc>
          <w:tcPr>
            <w:tcW w:w="1849" w:type="dxa"/>
            <w:gridSpan w:val="4"/>
            <w:vAlign w:val="center"/>
          </w:tcPr>
          <w:p w14:paraId="66583E23" w14:textId="15C1F00B" w:rsidR="006E1F04" w:rsidRPr="006E1F04" w:rsidRDefault="006E1F04" w:rsidP="006E1F04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E1F04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HT: </w:t>
            </w:r>
            <w:r w:rsidR="001271FC" w:rsidRPr="001271FC">
              <w:rPr>
                <w:rFonts w:ascii="Bookman Old Style" w:eastAsia="Bookman Old Style" w:hAnsi="Bookman Old Style" w:cs="Bookman Old Style"/>
                <w:bCs/>
                <w:sz w:val="20"/>
                <w:szCs w:val="24"/>
              </w:rPr>
              <w:t>144</w:t>
            </w:r>
          </w:p>
        </w:tc>
      </w:tr>
      <w:tr w:rsidR="00B35E0A" w:rsidRPr="00686BE0" w14:paraId="14846782" w14:textId="77777777" w:rsidTr="007E5B25">
        <w:trPr>
          <w:trHeight w:val="427"/>
        </w:trPr>
        <w:tc>
          <w:tcPr>
            <w:tcW w:w="1985" w:type="dxa"/>
            <w:vAlign w:val="center"/>
          </w:tcPr>
          <w:p w14:paraId="642835B0" w14:textId="009C2643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Tipo </w:t>
            </w:r>
            <w:r w:rsidR="00892FB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Créditos Académicos</w:t>
            </w:r>
          </w:p>
        </w:tc>
        <w:tc>
          <w:tcPr>
            <w:tcW w:w="1417" w:type="dxa"/>
            <w:gridSpan w:val="3"/>
            <w:vAlign w:val="center"/>
          </w:tcPr>
          <w:p w14:paraId="75A07C46" w14:textId="0B184B74" w:rsidR="00B35E0A" w:rsidRPr="00892FBA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892FB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Obligatorio</w:t>
            </w:r>
          </w:p>
        </w:tc>
        <w:tc>
          <w:tcPr>
            <w:tcW w:w="709" w:type="dxa"/>
            <w:vAlign w:val="center"/>
          </w:tcPr>
          <w:p w14:paraId="28CC7361" w14:textId="61DA21D4" w:rsidR="00B35E0A" w:rsidRPr="001271FC" w:rsidRDefault="001271FC">
            <w:pPr>
              <w:jc w:val="center"/>
              <w:rPr>
                <w:rFonts w:ascii="Bookman Old Style" w:eastAsia="Bookman Old Style" w:hAnsi="Bookman Old Style" w:cs="Bookman Old Style"/>
                <w:bCs/>
                <w:sz w:val="20"/>
                <w:szCs w:val="24"/>
              </w:rPr>
            </w:pP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4"/>
              </w:rPr>
              <w:t>X</w:t>
            </w:r>
          </w:p>
        </w:tc>
        <w:tc>
          <w:tcPr>
            <w:tcW w:w="2268" w:type="dxa"/>
            <w:gridSpan w:val="4"/>
            <w:vAlign w:val="center"/>
          </w:tcPr>
          <w:p w14:paraId="46732415" w14:textId="6349565E" w:rsidR="00B35E0A" w:rsidRPr="00892FBA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892FB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Electivo</w:t>
            </w:r>
          </w:p>
        </w:tc>
        <w:tc>
          <w:tcPr>
            <w:tcW w:w="567" w:type="dxa"/>
            <w:vAlign w:val="center"/>
          </w:tcPr>
          <w:p w14:paraId="4A3C1D49" w14:textId="5D177997" w:rsidR="00B35E0A" w:rsidRPr="00686BE0" w:rsidRDefault="00B35E0A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</w:p>
        </w:tc>
        <w:tc>
          <w:tcPr>
            <w:tcW w:w="2268" w:type="dxa"/>
            <w:gridSpan w:val="6"/>
            <w:vAlign w:val="center"/>
          </w:tcPr>
          <w:p w14:paraId="7F3C4352" w14:textId="33B4F149" w:rsidR="00B35E0A" w:rsidRPr="00892FBA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892FB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Optativo</w:t>
            </w:r>
          </w:p>
        </w:tc>
        <w:tc>
          <w:tcPr>
            <w:tcW w:w="715" w:type="dxa"/>
            <w:gridSpan w:val="2"/>
            <w:vAlign w:val="center"/>
          </w:tcPr>
          <w:p w14:paraId="45EF9DC5" w14:textId="77777777" w:rsidR="00B35E0A" w:rsidRPr="00686BE0" w:rsidRDefault="00B35E0A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</w:p>
        </w:tc>
      </w:tr>
      <w:tr w:rsidR="00892FBA" w:rsidRPr="00686BE0" w14:paraId="1281DA7D" w14:textId="77777777" w:rsidTr="00892FBA">
        <w:trPr>
          <w:trHeight w:val="427"/>
        </w:trPr>
        <w:tc>
          <w:tcPr>
            <w:tcW w:w="1985" w:type="dxa"/>
            <w:vAlign w:val="center"/>
          </w:tcPr>
          <w:p w14:paraId="3683B102" w14:textId="0F8480C7" w:rsidR="00892FBA" w:rsidRPr="00686BE0" w:rsidRDefault="00892FBA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Tipo de Curso</w:t>
            </w:r>
          </w:p>
        </w:tc>
        <w:tc>
          <w:tcPr>
            <w:tcW w:w="1417" w:type="dxa"/>
            <w:gridSpan w:val="3"/>
            <w:vAlign w:val="center"/>
          </w:tcPr>
          <w:p w14:paraId="6CD0787C" w14:textId="1C16E110" w:rsidR="00892FBA" w:rsidRPr="00686BE0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Teórico</w:t>
            </w:r>
          </w:p>
        </w:tc>
        <w:tc>
          <w:tcPr>
            <w:tcW w:w="709" w:type="dxa"/>
            <w:vAlign w:val="center"/>
          </w:tcPr>
          <w:p w14:paraId="14AB102E" w14:textId="77777777" w:rsidR="00892FBA" w:rsidRPr="00686BE0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  <w:tc>
          <w:tcPr>
            <w:tcW w:w="2268" w:type="dxa"/>
            <w:gridSpan w:val="4"/>
            <w:vAlign w:val="center"/>
          </w:tcPr>
          <w:p w14:paraId="0198742E" w14:textId="2D543A09" w:rsidR="00892FBA" w:rsidRPr="00686BE0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Teórico Práctico</w:t>
            </w:r>
          </w:p>
        </w:tc>
        <w:tc>
          <w:tcPr>
            <w:tcW w:w="567" w:type="dxa"/>
            <w:vAlign w:val="center"/>
          </w:tcPr>
          <w:p w14:paraId="50ADB66B" w14:textId="77777777" w:rsidR="00892FBA" w:rsidRPr="00686BE0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  <w:tc>
          <w:tcPr>
            <w:tcW w:w="2268" w:type="dxa"/>
            <w:gridSpan w:val="6"/>
            <w:vAlign w:val="center"/>
          </w:tcPr>
          <w:p w14:paraId="333BF912" w14:textId="6AD0C132" w:rsidR="00892FBA" w:rsidRPr="00686BE0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Práctico</w:t>
            </w:r>
          </w:p>
        </w:tc>
        <w:tc>
          <w:tcPr>
            <w:tcW w:w="715" w:type="dxa"/>
            <w:gridSpan w:val="2"/>
            <w:vAlign w:val="center"/>
          </w:tcPr>
          <w:p w14:paraId="57E54B2D" w14:textId="0F5C8E6C" w:rsidR="00892FBA" w:rsidRPr="00686BE0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</w:tr>
      <w:tr w:rsidR="00B35E0A" w:rsidRPr="00686BE0" w14:paraId="3DCAEC53" w14:textId="77777777" w:rsidTr="006E1F04">
        <w:trPr>
          <w:trHeight w:val="340"/>
        </w:trPr>
        <w:tc>
          <w:tcPr>
            <w:tcW w:w="1985" w:type="dxa"/>
            <w:vAlign w:val="center"/>
          </w:tcPr>
          <w:p w14:paraId="1AA7986C" w14:textId="4A893FEA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Componente</w:t>
            </w:r>
          </w:p>
        </w:tc>
        <w:tc>
          <w:tcPr>
            <w:tcW w:w="3402" w:type="dxa"/>
            <w:gridSpan w:val="6"/>
            <w:vAlign w:val="center"/>
          </w:tcPr>
          <w:p w14:paraId="2A8F24C1" w14:textId="22495C44" w:rsidR="00B35E0A" w:rsidRPr="00686BE0" w:rsidRDefault="001271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Formación profesional específica</w:t>
            </w:r>
          </w:p>
        </w:tc>
        <w:tc>
          <w:tcPr>
            <w:tcW w:w="1843" w:type="dxa"/>
            <w:gridSpan w:val="4"/>
            <w:vAlign w:val="center"/>
          </w:tcPr>
          <w:p w14:paraId="5081B875" w14:textId="77777777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Línea Curricular</w:t>
            </w:r>
          </w:p>
        </w:tc>
        <w:tc>
          <w:tcPr>
            <w:tcW w:w="2699" w:type="dxa"/>
            <w:gridSpan w:val="7"/>
            <w:vAlign w:val="center"/>
          </w:tcPr>
          <w:p w14:paraId="1B8E5120" w14:textId="4A76B349" w:rsidR="00B35E0A" w:rsidRPr="00686BE0" w:rsidRDefault="001271FC">
            <w:pPr>
              <w:jc w:val="center"/>
              <w:rPr>
                <w:rFonts w:ascii="Bookman Old Style" w:eastAsia="Bookman Old Style" w:hAnsi="Bookman Old Style" w:cs="Bookman Old Style"/>
                <w:sz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</w:rPr>
              <w:t>Inteligencia artificial y análisis de datos</w:t>
            </w:r>
          </w:p>
        </w:tc>
      </w:tr>
      <w:tr w:rsidR="00B35E0A" w:rsidRPr="00686BE0" w14:paraId="673F36FD" w14:textId="77777777" w:rsidTr="006E1F04">
        <w:trPr>
          <w:trHeight w:val="465"/>
        </w:trPr>
        <w:tc>
          <w:tcPr>
            <w:tcW w:w="1985" w:type="dxa"/>
            <w:vAlign w:val="center"/>
          </w:tcPr>
          <w:p w14:paraId="2CD912BB" w14:textId="77777777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Presaberes</w:t>
            </w:r>
          </w:p>
        </w:tc>
        <w:tc>
          <w:tcPr>
            <w:tcW w:w="850" w:type="dxa"/>
            <w:gridSpan w:val="2"/>
            <w:vAlign w:val="center"/>
          </w:tcPr>
          <w:p w14:paraId="1EB05CF6" w14:textId="77777777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Si</w:t>
            </w:r>
          </w:p>
        </w:tc>
        <w:tc>
          <w:tcPr>
            <w:tcW w:w="5812" w:type="dxa"/>
            <w:gridSpan w:val="12"/>
            <w:vAlign w:val="center"/>
          </w:tcPr>
          <w:p w14:paraId="6EEB18B7" w14:textId="46C8D195" w:rsidR="00B35E0A" w:rsidRPr="00150C9B" w:rsidRDefault="00B35E0A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4C200C08" w14:textId="77777777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No</w:t>
            </w:r>
          </w:p>
        </w:tc>
        <w:tc>
          <w:tcPr>
            <w:tcW w:w="573" w:type="dxa"/>
            <w:vAlign w:val="center"/>
          </w:tcPr>
          <w:p w14:paraId="047A69F3" w14:textId="211D27B5" w:rsidR="00B35E0A" w:rsidRPr="00686BE0" w:rsidRDefault="001271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X</w:t>
            </w:r>
          </w:p>
        </w:tc>
      </w:tr>
    </w:tbl>
    <w:p w14:paraId="7F2D6C16" w14:textId="77777777" w:rsidR="00B35E0A" w:rsidRPr="00686BE0" w:rsidRDefault="00B35E0A">
      <w:pPr>
        <w:spacing w:after="0"/>
        <w:ind w:left="-567"/>
        <w:rPr>
          <w:rFonts w:ascii="Bookman Old Style" w:eastAsia="Bookman Old Style" w:hAnsi="Bookman Old Style" w:cs="Bookman Old Style"/>
          <w:sz w:val="20"/>
          <w:szCs w:val="24"/>
        </w:rPr>
      </w:pPr>
    </w:p>
    <w:p w14:paraId="0C988294" w14:textId="77777777" w:rsidR="00B35E0A" w:rsidRPr="00686BE0" w:rsidRDefault="00B80AFC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INTENCIONALIDAD FORMATIVA</w:t>
      </w:r>
    </w:p>
    <w:p w14:paraId="51D62189" w14:textId="77777777" w:rsidR="00B35E0A" w:rsidRPr="00686BE0" w:rsidRDefault="00B35E0A">
      <w:pPr>
        <w:spacing w:after="0"/>
        <w:jc w:val="center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tbl>
      <w:tblPr>
        <w:tblStyle w:val="a0"/>
        <w:tblW w:w="101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26"/>
      </w:tblGrid>
      <w:tr w:rsidR="00B35E0A" w:rsidRPr="00686BE0" w14:paraId="6169755E" w14:textId="77777777" w:rsidTr="001977F4">
        <w:trPr>
          <w:trHeight w:val="271"/>
          <w:jc w:val="center"/>
        </w:trPr>
        <w:tc>
          <w:tcPr>
            <w:tcW w:w="10126" w:type="dxa"/>
            <w:vAlign w:val="center"/>
          </w:tcPr>
          <w:p w14:paraId="1ED16056" w14:textId="64414871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PROPÓSITO FORMATIV</w:t>
            </w:r>
            <w:r w:rsidR="000F072C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O DEL PROGRAMA</w:t>
            </w:r>
          </w:p>
        </w:tc>
      </w:tr>
      <w:tr w:rsidR="00B80AFC" w:rsidRPr="00686BE0" w14:paraId="189D2950" w14:textId="77777777" w:rsidTr="00150C9B">
        <w:trPr>
          <w:trHeight w:val="597"/>
          <w:jc w:val="center"/>
        </w:trPr>
        <w:tc>
          <w:tcPr>
            <w:tcW w:w="10126" w:type="dxa"/>
            <w:vAlign w:val="center"/>
          </w:tcPr>
          <w:p w14:paraId="0B11FDE5" w14:textId="44CF96DD" w:rsidR="00B80AFC" w:rsidRDefault="00B80AFC" w:rsidP="00B80AFC">
            <w:pPr>
              <w:jc w:val="both"/>
              <w:rPr>
                <w:rFonts w:ascii="Bookman Old Style" w:eastAsia="Bookman Old Style" w:hAnsi="Bookman Old Style" w:cs="Bookman Old Style"/>
                <w:color w:val="BFBFBF" w:themeColor="background1" w:themeShade="BF"/>
                <w:sz w:val="20"/>
                <w:szCs w:val="20"/>
              </w:rPr>
            </w:pPr>
          </w:p>
          <w:p w14:paraId="3439C514" w14:textId="20E92513" w:rsidR="001977F4" w:rsidRPr="001271FC" w:rsidRDefault="001271FC" w:rsidP="00B80AFC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B42A9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Formar un ingeniero líder, ético y reflexivo con capacidad de cambio y adaptabilidad, con voluntad de servicio que pueda responder a los retos de la Nación, fundamentados en un plan de estudios flexible que le brinda sólidos conocimientos en desarrollo de software, y medios educativos adecuados y actualizados.</w:t>
            </w:r>
          </w:p>
          <w:p w14:paraId="25C884D8" w14:textId="4C45FE4E" w:rsidR="001977F4" w:rsidRPr="00E62988" w:rsidRDefault="001977F4" w:rsidP="00B80AFC">
            <w:pPr>
              <w:jc w:val="both"/>
              <w:rPr>
                <w:rFonts w:ascii="Bookman Old Style" w:eastAsia="Bookman Old Style" w:hAnsi="Bookman Old Style" w:cs="Bookman Old Style"/>
                <w:color w:val="BFBFBF" w:themeColor="background1" w:themeShade="BF"/>
                <w:sz w:val="20"/>
                <w:szCs w:val="20"/>
              </w:rPr>
            </w:pPr>
          </w:p>
        </w:tc>
      </w:tr>
      <w:tr w:rsidR="00B35E0A" w:rsidRPr="00686BE0" w14:paraId="11E31E47" w14:textId="77777777" w:rsidTr="001977F4">
        <w:trPr>
          <w:trHeight w:val="257"/>
          <w:jc w:val="center"/>
        </w:trPr>
        <w:tc>
          <w:tcPr>
            <w:tcW w:w="10126" w:type="dxa"/>
            <w:vAlign w:val="center"/>
          </w:tcPr>
          <w:p w14:paraId="6046A98B" w14:textId="768917C7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COMPETENCIA</w:t>
            </w:r>
          </w:p>
        </w:tc>
      </w:tr>
      <w:tr w:rsidR="00B35E0A" w:rsidRPr="00686BE0" w14:paraId="05B79D70" w14:textId="77777777" w:rsidTr="00150C9B">
        <w:trPr>
          <w:trHeight w:val="618"/>
          <w:jc w:val="center"/>
        </w:trPr>
        <w:tc>
          <w:tcPr>
            <w:tcW w:w="10126" w:type="dxa"/>
            <w:vAlign w:val="center"/>
          </w:tcPr>
          <w:p w14:paraId="69FE2033" w14:textId="43E9231C" w:rsidR="00B35E0A" w:rsidRDefault="00B35E0A" w:rsidP="00B80AFC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61F4CBA0" w14:textId="17019CAA" w:rsidR="001977F4" w:rsidRDefault="001271FC" w:rsidP="00B80AFC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1271FC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Aplicar técnicas de modelado computacional para representar, simular y analizar fenómenos del mundo real, integrando herramientas matemáticas, computacionales y de simulación, con el fin de proponer soluciones efectivas en el contexto de la ingeniería de sistemas.</w:t>
            </w:r>
          </w:p>
          <w:p w14:paraId="510D4908" w14:textId="552624BC" w:rsidR="001977F4" w:rsidRPr="00686BE0" w:rsidRDefault="001977F4" w:rsidP="00B80AFC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35E0A" w:rsidRPr="00686BE0" w14:paraId="04F985C9" w14:textId="77777777" w:rsidTr="001977F4">
        <w:trPr>
          <w:trHeight w:val="271"/>
          <w:jc w:val="center"/>
        </w:trPr>
        <w:tc>
          <w:tcPr>
            <w:tcW w:w="10126" w:type="dxa"/>
            <w:vAlign w:val="center"/>
          </w:tcPr>
          <w:p w14:paraId="701F89E2" w14:textId="4260AD3F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RESULTADO DE APRENDIZAJE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</w:p>
        </w:tc>
      </w:tr>
      <w:tr w:rsidR="00B35E0A" w:rsidRPr="00686BE0" w14:paraId="303C4211" w14:textId="77777777" w:rsidTr="00150C9B">
        <w:trPr>
          <w:trHeight w:val="597"/>
          <w:jc w:val="center"/>
        </w:trPr>
        <w:tc>
          <w:tcPr>
            <w:tcW w:w="10126" w:type="dxa"/>
            <w:vAlign w:val="center"/>
          </w:tcPr>
          <w:p w14:paraId="4F75E4AC" w14:textId="531069FA" w:rsidR="00B35E0A" w:rsidRDefault="00B35E0A" w:rsidP="00B80AFC">
            <w:pPr>
              <w:jc w:val="both"/>
              <w:rPr>
                <w:rFonts w:ascii="Bookman Old Style" w:eastAsia="Bookman Old Style" w:hAnsi="Bookman Old Style" w:cs="Bookman Old Style"/>
                <w:b/>
                <w:color w:val="BFBFBF" w:themeColor="background1" w:themeShade="BF"/>
                <w:sz w:val="20"/>
                <w:szCs w:val="20"/>
              </w:rPr>
            </w:pPr>
          </w:p>
          <w:p w14:paraId="3BCE30F2" w14:textId="1E79F40C" w:rsidR="001977F4" w:rsidRPr="001271FC" w:rsidRDefault="001271FC" w:rsidP="00B80AFC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1271FC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iseña modelos computacionales que representen fenómenos físicos, biológicos o sociales, utilizando lenguajes de programación y herramientas de simulación, evaluando su precisión y aplicabilidad en contextos reales mediante criterios de validación y análisis de resultados.</w:t>
            </w:r>
          </w:p>
          <w:p w14:paraId="738E2C09" w14:textId="78D26DE0" w:rsidR="001977F4" w:rsidRPr="00E62988" w:rsidRDefault="001977F4" w:rsidP="00B80AFC">
            <w:pPr>
              <w:jc w:val="both"/>
              <w:rPr>
                <w:rFonts w:ascii="Bookman Old Style" w:eastAsia="Bookman Old Style" w:hAnsi="Bookman Old Style" w:cs="Bookman Old Style"/>
                <w:b/>
                <w:color w:val="BFBFBF" w:themeColor="background1" w:themeShade="BF"/>
                <w:sz w:val="20"/>
                <w:szCs w:val="20"/>
              </w:rPr>
            </w:pPr>
          </w:p>
        </w:tc>
      </w:tr>
    </w:tbl>
    <w:p w14:paraId="12BF5621" w14:textId="3EC493CC" w:rsidR="00B35E0A" w:rsidRPr="00686BE0" w:rsidRDefault="00B80AFC" w:rsidP="00E62988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CONTENIDOS A DESARROLLAR</w:t>
      </w:r>
    </w:p>
    <w:p w14:paraId="5157DC32" w14:textId="77777777" w:rsidR="00B35E0A" w:rsidRPr="00686BE0" w:rsidRDefault="00B35E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tbl>
      <w:tblPr>
        <w:tblStyle w:val="a1"/>
        <w:tblW w:w="992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662"/>
      </w:tblGrid>
      <w:tr w:rsidR="00E62988" w:rsidRPr="00E62988" w14:paraId="4EA59C6A" w14:textId="77777777" w:rsidTr="00E62988">
        <w:trPr>
          <w:trHeight w:val="39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4DD67" w14:textId="55888EA0" w:rsidR="00E62988" w:rsidRPr="00E62988" w:rsidRDefault="00E62988" w:rsidP="00E62988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</w:rPr>
            </w:pPr>
            <w:bookmarkStart w:id="0" w:name="_Hlk170222943"/>
            <w:r w:rsidRPr="00E62988">
              <w:rPr>
                <w:rFonts w:ascii="Bookman Old Style" w:eastAsia="Bookman Old Style" w:hAnsi="Bookman Old Style" w:cs="Bookman Old Style"/>
                <w:b/>
                <w:sz w:val="20"/>
              </w:rPr>
              <w:t>Unidades</w:t>
            </w:r>
            <w:r>
              <w:rPr>
                <w:rFonts w:ascii="Bookman Old Style" w:eastAsia="Bookman Old Style" w:hAnsi="Bookman Old Style" w:cs="Bookman Old Style"/>
                <w:b/>
                <w:sz w:val="20"/>
              </w:rPr>
              <w:t xml:space="preserve"> Temáticas</w:t>
            </w:r>
            <w:bookmarkEnd w:id="0"/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E9422" w14:textId="23F4B87E" w:rsidR="00E62988" w:rsidRPr="00E62988" w:rsidRDefault="00E62988" w:rsidP="00E62988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</w:rPr>
            </w:pPr>
            <w:bookmarkStart w:id="1" w:name="_Hlk170222952"/>
            <w:r w:rsidRPr="00E62988">
              <w:rPr>
                <w:rFonts w:ascii="Bookman Old Style" w:eastAsia="Bookman Old Style" w:hAnsi="Bookman Old Style" w:cs="Bookman Old Style"/>
                <w:b/>
                <w:sz w:val="20"/>
              </w:rPr>
              <w:t>Descripción</w:t>
            </w:r>
            <w:bookmarkEnd w:id="1"/>
          </w:p>
        </w:tc>
      </w:tr>
      <w:tr w:rsidR="00B35E0A" w:rsidRPr="00686BE0" w14:paraId="006927E1" w14:textId="77777777" w:rsidTr="00E62988">
        <w:trPr>
          <w:trHeight w:val="39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74A73" w14:textId="47D108FB" w:rsidR="00B35E0A" w:rsidRPr="001271FC" w:rsidRDefault="00BE6C21">
            <w:pPr>
              <w:jc w:val="both"/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 xml:space="preserve">Unidad 1. </w:t>
            </w:r>
            <w:r w:rsidR="001271FC"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Fundamentos del Modelado Computacional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7099F" w14:textId="5EE245DE" w:rsidR="00B35E0A" w:rsidRPr="00686BE0" w:rsidRDefault="001271FC" w:rsidP="001271FC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0"/>
              </w:rPr>
            </w:pPr>
            <w:r w:rsidRPr="001271FC">
              <w:rPr>
                <w:rFonts w:ascii="Bookman Old Style" w:eastAsia="Bookman Old Style" w:hAnsi="Bookman Old Style" w:cs="Bookman Old Style"/>
                <w:sz w:val="20"/>
              </w:rPr>
              <w:t>Esta unidad introduce los conceptos esenciales del modelado computacional como herramienta para representar y analizar fenómenos complejos mediante el uso de abstracciones matemáticas y computacionales. Se explican tipos de modelos (discretos, continuos, deterministas, estocásticos), estructuras básicas de simulación y su aplicabilidad en la resolución de problemas reales del ámbito científico y de la ingeniería.</w:t>
            </w:r>
          </w:p>
        </w:tc>
      </w:tr>
      <w:tr w:rsidR="00B35E0A" w:rsidRPr="00686BE0" w14:paraId="0C229DBE" w14:textId="77777777" w:rsidTr="00E62988">
        <w:trPr>
          <w:trHeight w:val="39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B93D1" w14:textId="4CD840AD" w:rsidR="00B35E0A" w:rsidRPr="00686BE0" w:rsidRDefault="00BE6C2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</w:rPr>
              <w:t xml:space="preserve">Unidad 2. </w:t>
            </w:r>
            <w:r w:rsidR="001271FC" w:rsidRPr="001271FC">
              <w:rPr>
                <w:rFonts w:ascii="Bookman Old Style" w:eastAsia="Bookman Old Style" w:hAnsi="Bookman Old Style" w:cs="Bookman Old Style"/>
                <w:sz w:val="20"/>
              </w:rPr>
              <w:t>Modelos Matemáticos y Numéricos para Computación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171AC" w14:textId="6318A6D5" w:rsidR="00B35E0A" w:rsidRPr="00686BE0" w:rsidRDefault="001271FC" w:rsidP="001271FC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0"/>
              </w:rPr>
            </w:pPr>
            <w:r w:rsidRPr="001271FC">
              <w:rPr>
                <w:rFonts w:ascii="Bookman Old Style" w:eastAsia="Bookman Old Style" w:hAnsi="Bookman Old Style" w:cs="Bookman Old Style"/>
                <w:sz w:val="20"/>
              </w:rPr>
              <w:t>Se profundiza en la construcción y análisis de modelos matemáticos con aplicaciones computacionales, abordando ecuaciones diferenciales ordinarias (EDO), sistemas dinámicos simples y técnicas numéricas de resolución. La unidad enfatiza en la traducción de fenómenos del mundo real en representaciones computables utilizando herramientas como Python y bibliotecas científicas (</w:t>
            </w:r>
            <w:proofErr w:type="spellStart"/>
            <w:r w:rsidRPr="001271FC">
              <w:rPr>
                <w:rFonts w:ascii="Bookman Old Style" w:eastAsia="Bookman Old Style" w:hAnsi="Bookman Old Style" w:cs="Bookman Old Style"/>
                <w:sz w:val="20"/>
              </w:rPr>
              <w:t>NumPy</w:t>
            </w:r>
            <w:proofErr w:type="spellEnd"/>
            <w:r w:rsidRPr="001271FC">
              <w:rPr>
                <w:rFonts w:ascii="Bookman Old Style" w:eastAsia="Bookman Old Style" w:hAnsi="Bookman Old Style" w:cs="Bookman Old Style"/>
                <w:sz w:val="20"/>
              </w:rPr>
              <w:t xml:space="preserve">, </w:t>
            </w:r>
            <w:proofErr w:type="spellStart"/>
            <w:r w:rsidRPr="001271FC">
              <w:rPr>
                <w:rFonts w:ascii="Bookman Old Style" w:eastAsia="Bookman Old Style" w:hAnsi="Bookman Old Style" w:cs="Bookman Old Style"/>
                <w:sz w:val="20"/>
              </w:rPr>
              <w:t>SciPy</w:t>
            </w:r>
            <w:proofErr w:type="spellEnd"/>
            <w:r w:rsidRPr="001271FC">
              <w:rPr>
                <w:rFonts w:ascii="Bookman Old Style" w:eastAsia="Bookman Old Style" w:hAnsi="Bookman Old Style" w:cs="Bookman Old Style"/>
                <w:sz w:val="20"/>
              </w:rPr>
              <w:t>).</w:t>
            </w:r>
          </w:p>
        </w:tc>
      </w:tr>
      <w:tr w:rsidR="001271FC" w:rsidRPr="00686BE0" w14:paraId="4A516C78" w14:textId="77777777" w:rsidTr="00E62988">
        <w:trPr>
          <w:trHeight w:val="39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24F11" w14:textId="0C127B76" w:rsidR="001271FC" w:rsidRPr="001271FC" w:rsidRDefault="00BE6C2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</w:rPr>
              <w:t xml:space="preserve">Unidad 3. </w:t>
            </w:r>
            <w:r w:rsidR="001271FC" w:rsidRPr="001271FC">
              <w:rPr>
                <w:rFonts w:ascii="Bookman Old Style" w:eastAsia="Bookman Old Style" w:hAnsi="Bookman Old Style" w:cs="Bookman Old Style"/>
                <w:sz w:val="20"/>
              </w:rPr>
              <w:t>Simulación Computacional de Sistemas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02468" w14:textId="2BA251B4" w:rsidR="001271FC" w:rsidRPr="00686BE0" w:rsidRDefault="001271FC" w:rsidP="001271FC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0"/>
              </w:rPr>
            </w:pPr>
            <w:r w:rsidRPr="001271FC">
              <w:rPr>
                <w:rFonts w:ascii="Bookman Old Style" w:eastAsia="Bookman Old Style" w:hAnsi="Bookman Old Style" w:cs="Bookman Old Style"/>
                <w:sz w:val="20"/>
              </w:rPr>
              <w:t>En esta unidad se desarrollan competencias en el diseño e implementación de simulaciones computacionales utilizando paradigmas como la simulación basada en eventos discretos y la simulación basada en agentes. Se analizan casos de estudio en sistemas físicos, biológicos y sociales, y se evalúa el comportamiento del sistema mediante métricas computacionales, visualización de resultados y validación del modelo.</w:t>
            </w:r>
          </w:p>
        </w:tc>
      </w:tr>
    </w:tbl>
    <w:p w14:paraId="270A35BA" w14:textId="77777777" w:rsidR="00B35E0A" w:rsidRPr="00686BE0" w:rsidRDefault="00B35E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4DBBE0C9" w14:textId="6256C63F" w:rsidR="00B35E0A" w:rsidRPr="00686BE0" w:rsidRDefault="00B80AFC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ESTRATEGIAS DIDÁCTICAS</w:t>
      </w:r>
      <w:r w:rsidR="00686BE0">
        <w:rPr>
          <w:rFonts w:ascii="Bookman Old Style" w:eastAsia="Bookman Old Style" w:hAnsi="Bookman Old Style" w:cs="Bookman Old Style"/>
          <w:b/>
          <w:sz w:val="20"/>
          <w:szCs w:val="24"/>
        </w:rPr>
        <w:t xml:space="preserve"> PRESENCIALES</w:t>
      </w:r>
    </w:p>
    <w:p w14:paraId="3BAB4C0C" w14:textId="77777777" w:rsidR="00B35E0A" w:rsidRPr="00686BE0" w:rsidRDefault="00B35E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tbl>
      <w:tblPr>
        <w:tblStyle w:val="a2"/>
        <w:tblW w:w="5620" w:type="pct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307"/>
        <w:gridCol w:w="3308"/>
        <w:gridCol w:w="3308"/>
      </w:tblGrid>
      <w:tr w:rsidR="00FB3E6D" w:rsidRPr="00686BE0" w14:paraId="374C453A" w14:textId="7043527E" w:rsidTr="00E62988">
        <w:trPr>
          <w:trHeight w:val="397"/>
        </w:trPr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137B6" w14:textId="7A7A2DD1" w:rsidR="00FB3E6D" w:rsidRPr="00686BE0" w:rsidRDefault="00FB3E6D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bookmarkStart w:id="2" w:name="_Hlk170223005"/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ctividades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oras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compañamiento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irecto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3024F" w14:textId="3C47F486" w:rsidR="00FB3E6D" w:rsidRPr="00686BE0" w:rsidRDefault="00FB3E6D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ctividades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oras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t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rabajo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i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ndependiente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9618" w14:textId="58D16CB4" w:rsidR="00FB3E6D" w:rsidRPr="00686BE0" w:rsidRDefault="00FB3E6D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 de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valuación</w:t>
            </w:r>
          </w:p>
        </w:tc>
      </w:tr>
      <w:bookmarkEnd w:id="2"/>
      <w:tr w:rsidR="001311D8" w:rsidRPr="00686BE0" w14:paraId="5EF86420" w14:textId="4CA534D9" w:rsidTr="00E62988">
        <w:trPr>
          <w:trHeight w:val="397"/>
        </w:trPr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A9531" w14:textId="77777777" w:rsidR="001311D8" w:rsidRPr="00686BE0" w:rsidRDefault="001311D8" w:rsidP="001311D8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A5915" w14:textId="7FB4545F" w:rsidR="001311D8" w:rsidRPr="00686BE0" w:rsidRDefault="001311D8" w:rsidP="001311D8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3ED9" w14:textId="77777777" w:rsidR="001311D8" w:rsidRPr="00686BE0" w:rsidRDefault="001311D8" w:rsidP="001311D8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</w:tbl>
    <w:p w14:paraId="7A26163C" w14:textId="2FB693CF" w:rsidR="00B35E0A" w:rsidRDefault="00B35E0A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0A513F13" w14:textId="69ED6B54" w:rsidR="00686BE0" w:rsidRDefault="00686BE0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080046F1" w14:textId="10D30998" w:rsidR="00686BE0" w:rsidRPr="00686BE0" w:rsidRDefault="00686BE0" w:rsidP="00686BE0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ESTRATEGIAS DIDÁCTICAS</w:t>
      </w:r>
      <w:r>
        <w:rPr>
          <w:rFonts w:ascii="Bookman Old Style" w:eastAsia="Bookman Old Style" w:hAnsi="Bookman Old Style" w:cs="Bookman Old Style"/>
          <w:b/>
          <w:sz w:val="20"/>
          <w:szCs w:val="24"/>
        </w:rPr>
        <w:t xml:space="preserve"> VIRTUALES</w:t>
      </w:r>
    </w:p>
    <w:p w14:paraId="0DAE458C" w14:textId="77777777" w:rsidR="00686BE0" w:rsidRPr="00686BE0" w:rsidRDefault="00686BE0" w:rsidP="00686B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tbl>
      <w:tblPr>
        <w:tblStyle w:val="a2"/>
        <w:tblW w:w="5620" w:type="pct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307"/>
        <w:gridCol w:w="3308"/>
        <w:gridCol w:w="3308"/>
      </w:tblGrid>
      <w:tr w:rsidR="00FB3E6D" w:rsidRPr="00686BE0" w14:paraId="21863061" w14:textId="42A34298" w:rsidTr="001311D8">
        <w:trPr>
          <w:trHeight w:val="397"/>
        </w:trPr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ED5F6" w14:textId="15B115D1" w:rsidR="00FB3E6D" w:rsidRPr="00686BE0" w:rsidRDefault="00FB3E6D" w:rsidP="00D63AC4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Estrategias </w:t>
            </w:r>
            <w:r w:rsidR="001311D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1311D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ctividades </w:t>
            </w:r>
            <w:r w:rsidR="001311D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 w:rsidR="001311D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oras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="00894500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 sincronía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330DB" w14:textId="2410246B" w:rsidR="00FB3E6D" w:rsidRPr="00686BE0" w:rsidRDefault="00FB3E6D" w:rsidP="00D63AC4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Estrategias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ctividades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oras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sincronía 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E9837" w14:textId="30163773" w:rsidR="00FB3E6D" w:rsidRPr="00686BE0" w:rsidRDefault="00FB3E6D" w:rsidP="00D63AC4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Estrategia de Evaluación</w:t>
            </w:r>
          </w:p>
        </w:tc>
      </w:tr>
      <w:tr w:rsidR="00FB3E6D" w:rsidRPr="00686BE0" w14:paraId="0ADEC075" w14:textId="00931331" w:rsidTr="001311D8">
        <w:trPr>
          <w:trHeight w:val="397"/>
        </w:trPr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A6CD8" w14:textId="7996036B" w:rsidR="00FB3E6D" w:rsidRPr="001271FC" w:rsidRDefault="001271FC" w:rsidP="001271FC">
            <w:pPr>
              <w:jc w:val="both"/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</w:pP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Clase magistral interactiva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 xml:space="preserve"> (</w:t>
            </w: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Introducción a conceptos clave mediante explicaciones apoyadas en simulaciones visuales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)</w:t>
            </w:r>
          </w:p>
          <w:p w14:paraId="7FE81835" w14:textId="3DCEDCCD" w:rsidR="001271FC" w:rsidRPr="001271FC" w:rsidRDefault="001271FC" w:rsidP="001271FC">
            <w:pPr>
              <w:jc w:val="both"/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</w:pP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lastRenderedPageBreak/>
              <w:t>Estudio de casos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 xml:space="preserve"> (</w:t>
            </w: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Análisis colaborativo de casos reales (epidemias, tráfico, clima, etc.) y discusión sobre el tipo de modelo computacional aplicable.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)</w:t>
            </w:r>
          </w:p>
          <w:p w14:paraId="6382464A" w14:textId="065532A9" w:rsidR="001271FC" w:rsidRPr="00686BE0" w:rsidRDefault="001271FC" w:rsidP="001271FC">
            <w:pPr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Taller de resolución de problemas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 xml:space="preserve"> (</w:t>
            </w: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Aplicación práctica de técnicas numéricas y métodos de simulación bajo supervisión docente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)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289B1" w14:textId="77777777" w:rsidR="00FB3E6D" w:rsidRDefault="001271FC" w:rsidP="00D63AC4">
            <w:pPr>
              <w:jc w:val="both"/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</w:pP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lastRenderedPageBreak/>
              <w:t>Guías de práctica autónoma</w:t>
            </w: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 xml:space="preserve"> (</w:t>
            </w: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 xml:space="preserve">Desarrollo individual de </w:t>
            </w: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las actividades</w:t>
            </w: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 xml:space="preserve"> con base en tutoriales y </w:t>
            </w:r>
            <w:proofErr w:type="spellStart"/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datasets</w:t>
            </w:r>
            <w:proofErr w:type="spellEnd"/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 xml:space="preserve"> reales</w:t>
            </w: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)</w:t>
            </w:r>
          </w:p>
          <w:p w14:paraId="17CF683E" w14:textId="40C7DDB5" w:rsidR="009550D5" w:rsidRPr="001271FC" w:rsidRDefault="001271FC" w:rsidP="00D63AC4">
            <w:pPr>
              <w:jc w:val="both"/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</w:pPr>
            <w:r w:rsidRPr="001271FC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Foros de discusión técnica</w:t>
            </w:r>
            <w:r w:rsidR="009550D5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 xml:space="preserve"> (</w:t>
            </w:r>
            <w:r w:rsidR="009550D5" w:rsidRPr="009550D5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 xml:space="preserve">Participación en debates sobre </w:t>
            </w:r>
            <w:r w:rsidR="009550D5" w:rsidRPr="009550D5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lastRenderedPageBreak/>
              <w:t>decisiones de modelado, selección de herramientas o análisis de resultados</w:t>
            </w:r>
            <w:r w:rsidR="009550D5">
              <w:rPr>
                <w:rFonts w:ascii="Bookman Old Style" w:eastAsia="Bookman Old Style" w:hAnsi="Bookman Old Style" w:cs="Bookman Old Style"/>
                <w:bCs/>
                <w:sz w:val="20"/>
                <w:szCs w:val="20"/>
              </w:rPr>
              <w:t>)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70C0" w14:textId="4B126F42" w:rsidR="00FB3E6D" w:rsidRDefault="009550D5" w:rsidP="00D63AC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Actividades</w:t>
            </w:r>
            <w:r w:rsidRPr="009550D5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práctic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9550D5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 (por unidad temática)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45%</w:t>
            </w:r>
          </w:p>
          <w:p w14:paraId="197C6552" w14:textId="4DD601CB" w:rsidR="009550D5" w:rsidRDefault="009550D5" w:rsidP="00D63AC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Participación en foros 15%</w:t>
            </w:r>
          </w:p>
          <w:p w14:paraId="317B8D01" w14:textId="77777777" w:rsidR="009550D5" w:rsidRDefault="009550D5" w:rsidP="00D63AC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Cuestionarios 30%</w:t>
            </w:r>
          </w:p>
          <w:p w14:paraId="2553F6ED" w14:textId="194B864E" w:rsidR="009550D5" w:rsidRPr="00686BE0" w:rsidRDefault="009550D5" w:rsidP="00D63AC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Autoevaluación y coevaluación 10%</w:t>
            </w:r>
          </w:p>
        </w:tc>
      </w:tr>
    </w:tbl>
    <w:p w14:paraId="543B74E5" w14:textId="77777777" w:rsidR="00686BE0" w:rsidRPr="00686BE0" w:rsidRDefault="00686BE0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222FEA3E" w14:textId="77777777" w:rsidR="00B35E0A" w:rsidRPr="00686BE0" w:rsidRDefault="00B80AFC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EVALUACIÓN DE APRENDIZAJES</w:t>
      </w:r>
    </w:p>
    <w:p w14:paraId="233A1C79" w14:textId="77777777" w:rsidR="00B35E0A" w:rsidRPr="00686BE0" w:rsidRDefault="00B35E0A">
      <w:pPr>
        <w:spacing w:after="0"/>
        <w:jc w:val="center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tbl>
      <w:tblPr>
        <w:tblStyle w:val="a3"/>
        <w:tblW w:w="992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0"/>
        <w:gridCol w:w="1494"/>
        <w:gridCol w:w="6379"/>
      </w:tblGrid>
      <w:tr w:rsidR="00894500" w:rsidRPr="00686BE0" w14:paraId="7539B859" w14:textId="77777777" w:rsidTr="00894500">
        <w:trPr>
          <w:trHeight w:val="467"/>
        </w:trPr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5BEE9" w14:textId="41E704FC" w:rsidR="00894500" w:rsidRPr="00686BE0" w:rsidRDefault="000F072C" w:rsidP="00DB669A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SISTEMA SEMESTRALIZADO</w:t>
            </w:r>
          </w:p>
        </w:tc>
      </w:tr>
      <w:tr w:rsidR="00B35E0A" w:rsidRPr="00686BE0" w14:paraId="71020F26" w14:textId="77777777" w:rsidTr="001977F4">
        <w:trPr>
          <w:trHeight w:val="789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2088" w14:textId="77777777" w:rsidR="00B35E0A" w:rsidRPr="00686BE0" w:rsidRDefault="00B80AF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bookmarkStart w:id="3" w:name="_heading=h.gjdgxs" w:colFirst="0" w:colLast="0"/>
            <w:bookmarkEnd w:id="3"/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Evaluación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3BB54" w14:textId="77777777" w:rsidR="00B35E0A" w:rsidRPr="00686BE0" w:rsidRDefault="00B80AF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Porcentaje</w:t>
            </w:r>
          </w:p>
          <w:p w14:paraId="3B9648A7" w14:textId="6FDBA3EF" w:rsidR="00B35E0A" w:rsidRPr="00686BE0" w:rsidRDefault="00DB669A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="00B80AFC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="00B80AFC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vance 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950EB" w14:textId="2FAA7E73" w:rsidR="00B35E0A" w:rsidRPr="00686BE0" w:rsidRDefault="00B80AFC" w:rsidP="001271F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bookmarkStart w:id="4" w:name="_heading=h.1fob9te" w:colFirst="0" w:colLast="0"/>
            <w:bookmarkEnd w:id="4"/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 </w:t>
            </w:r>
            <w:r w:rsidR="00DB669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 w:rsidR="00DB669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valuación </w:t>
            </w:r>
          </w:p>
        </w:tc>
      </w:tr>
      <w:tr w:rsidR="00D746D3" w:rsidRPr="00686BE0" w14:paraId="311458F1" w14:textId="77777777" w:rsidTr="001977F4">
        <w:trPr>
          <w:trHeight w:val="397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0CAF9E" w14:textId="193D044F" w:rsidR="00D746D3" w:rsidRPr="00686BE0" w:rsidRDefault="00D74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Momento 1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EBA19A5" w14:textId="26DDDCAD" w:rsidR="00D746D3" w:rsidRPr="00686BE0" w:rsidRDefault="00D746D3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  <w:r w:rsidRPr="00686BE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0%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67FDE" w14:textId="3AC1CB22" w:rsidR="00D746D3" w:rsidRPr="00894500" w:rsidRDefault="00D746D3">
            <w:pPr>
              <w:tabs>
                <w:tab w:val="center" w:pos="4252"/>
                <w:tab w:val="right" w:pos="8504"/>
              </w:tabs>
              <w:jc w:val="both"/>
              <w:rPr>
                <w:rFonts w:ascii="Bookman Old Style" w:eastAsia="Bookman Old Style" w:hAnsi="Bookman Old Style" w:cs="Bookman Old Style"/>
                <w:color w:val="BFBFBF" w:themeColor="background1" w:themeShade="BF"/>
                <w:sz w:val="20"/>
                <w:szCs w:val="20"/>
              </w:rPr>
            </w:pPr>
          </w:p>
        </w:tc>
      </w:tr>
      <w:tr w:rsidR="00D746D3" w:rsidRPr="00686BE0" w14:paraId="19042310" w14:textId="77777777" w:rsidTr="001977F4">
        <w:trPr>
          <w:trHeight w:val="397"/>
        </w:trPr>
        <w:tc>
          <w:tcPr>
            <w:tcW w:w="20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A4E19A" w14:textId="52CA76D6" w:rsidR="00D746D3" w:rsidRPr="00686BE0" w:rsidRDefault="00D74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Momento 2</w:t>
            </w:r>
          </w:p>
        </w:tc>
        <w:tc>
          <w:tcPr>
            <w:tcW w:w="149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6FB8CB" w14:textId="0CA59967" w:rsidR="00D746D3" w:rsidRPr="00686BE0" w:rsidRDefault="00D746D3">
            <w:pPr>
              <w:widowControl w:val="0"/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  <w:r w:rsidRPr="00686BE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0%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13AA7" w14:textId="4C28F517" w:rsidR="00D746D3" w:rsidRPr="00686BE0" w:rsidRDefault="00D746D3">
            <w:pPr>
              <w:tabs>
                <w:tab w:val="center" w:pos="4252"/>
                <w:tab w:val="right" w:pos="8504"/>
              </w:tabs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D746D3" w:rsidRPr="00686BE0" w14:paraId="2ECD1038" w14:textId="77777777" w:rsidTr="001977F4">
        <w:trPr>
          <w:trHeight w:val="397"/>
        </w:trPr>
        <w:tc>
          <w:tcPr>
            <w:tcW w:w="20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1E32B" w14:textId="078DAFDA" w:rsidR="00D746D3" w:rsidRPr="00686BE0" w:rsidRDefault="00D74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Momento 3</w:t>
            </w:r>
          </w:p>
        </w:tc>
        <w:tc>
          <w:tcPr>
            <w:tcW w:w="149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34D7F6" w14:textId="474B9B0C" w:rsidR="00D746D3" w:rsidRPr="00686BE0" w:rsidRDefault="00D746D3">
            <w:pPr>
              <w:widowControl w:val="0"/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</w:t>
            </w:r>
            <w:r w:rsidRPr="00686BE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0%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F56D" w14:textId="4D0FE4DA" w:rsidR="00D746D3" w:rsidRPr="00686BE0" w:rsidRDefault="00D746D3">
            <w:pPr>
              <w:tabs>
                <w:tab w:val="center" w:pos="4252"/>
                <w:tab w:val="right" w:pos="8504"/>
              </w:tabs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</w:tbl>
    <w:p w14:paraId="0BF401F9" w14:textId="58080911" w:rsidR="00B35E0A" w:rsidRDefault="00B35E0A" w:rsidP="00D746D3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tbl>
      <w:tblPr>
        <w:tblStyle w:val="a3"/>
        <w:tblW w:w="992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0"/>
        <w:gridCol w:w="1494"/>
        <w:gridCol w:w="6379"/>
      </w:tblGrid>
      <w:tr w:rsidR="00894500" w:rsidRPr="00686BE0" w14:paraId="6C19AA29" w14:textId="77777777" w:rsidTr="000C283C">
        <w:trPr>
          <w:trHeight w:val="467"/>
        </w:trPr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76139" w14:textId="6E59F6FB" w:rsidR="00894500" w:rsidRPr="00686BE0" w:rsidRDefault="000F072C" w:rsidP="000C283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bookmarkStart w:id="5" w:name="_Hlk170223165"/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SISTEMA POR MODULOS</w:t>
            </w:r>
          </w:p>
        </w:tc>
      </w:tr>
      <w:tr w:rsidR="00894500" w:rsidRPr="00686BE0" w14:paraId="5C44B80C" w14:textId="77777777" w:rsidTr="001977F4">
        <w:trPr>
          <w:trHeight w:val="789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1DAA9" w14:textId="77777777" w:rsidR="00894500" w:rsidRPr="00686BE0" w:rsidRDefault="00894500" w:rsidP="000C283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Evaluación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E514B" w14:textId="77777777" w:rsidR="00894500" w:rsidRPr="00686BE0" w:rsidRDefault="00894500" w:rsidP="000C283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Porcentaje</w:t>
            </w:r>
          </w:p>
          <w:p w14:paraId="2A91AA86" w14:textId="76302834" w:rsidR="00894500" w:rsidRPr="00686BE0" w:rsidRDefault="00DB669A" w:rsidP="000C283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="00894500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="00894500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vance 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DB20F" w14:textId="2B55BA54" w:rsidR="00894500" w:rsidRPr="00686BE0" w:rsidRDefault="00894500" w:rsidP="009550D5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 </w:t>
            </w:r>
            <w:r w:rsidR="00DB669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 w:rsidR="00DB669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valuación </w:t>
            </w:r>
          </w:p>
        </w:tc>
      </w:tr>
      <w:tr w:rsidR="00894500" w:rsidRPr="00686BE0" w14:paraId="3B0C52C3" w14:textId="77777777" w:rsidTr="001977F4">
        <w:trPr>
          <w:trHeight w:val="397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5592F4" w14:textId="1D9BB55B" w:rsidR="00894500" w:rsidRPr="00686BE0" w:rsidRDefault="00894500" w:rsidP="000C2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 xml:space="preserve">Momento </w:t>
            </w:r>
            <w:r w:rsidR="003A2382">
              <w:rPr>
                <w:rFonts w:ascii="Bookman Old Style" w:eastAsia="Bookman Old Style" w:hAnsi="Bookman Old Style" w:cs="Bookman Old Style"/>
                <w:sz w:val="20"/>
                <w:szCs w:val="24"/>
              </w:rPr>
              <w:t>único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F37861" w14:textId="18A365E5" w:rsidR="00894500" w:rsidRPr="00686BE0" w:rsidRDefault="00894500" w:rsidP="000C283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100%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DDA1" w14:textId="3E868769" w:rsidR="00894500" w:rsidRPr="00894500" w:rsidRDefault="009550D5" w:rsidP="000C283C">
            <w:pPr>
              <w:tabs>
                <w:tab w:val="center" w:pos="4252"/>
                <w:tab w:val="right" w:pos="8504"/>
              </w:tabs>
              <w:jc w:val="both"/>
              <w:rPr>
                <w:rFonts w:ascii="Bookman Old Style" w:eastAsia="Bookman Old Style" w:hAnsi="Bookman Old Style" w:cs="Bookman Old Style"/>
                <w:color w:val="BFBFBF" w:themeColor="background1" w:themeShade="BF"/>
                <w:sz w:val="20"/>
                <w:szCs w:val="20"/>
              </w:rPr>
            </w:pPr>
            <w:r w:rsidRPr="009550D5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Actividades, cuestionarios, participación en foros y autoevaluación</w:t>
            </w:r>
          </w:p>
        </w:tc>
      </w:tr>
      <w:bookmarkEnd w:id="5"/>
    </w:tbl>
    <w:p w14:paraId="30E7FBE6" w14:textId="77777777" w:rsidR="00894500" w:rsidRPr="00D746D3" w:rsidRDefault="00894500" w:rsidP="00D746D3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2AFC67D4" w14:textId="77777777" w:rsidR="00B35E0A" w:rsidRPr="00686BE0" w:rsidRDefault="00B80AFC">
      <w:pPr>
        <w:pBdr>
          <w:top w:val="single" w:sz="24" w:space="0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color w:val="A6A6A6"/>
          <w:sz w:val="20"/>
          <w:szCs w:val="24"/>
        </w:rPr>
      </w:pPr>
      <w:bookmarkStart w:id="6" w:name="_heading=h.3znysh7" w:colFirst="0" w:colLast="0"/>
      <w:bookmarkEnd w:id="6"/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FUENTES BIBLIOGRÁFICAS</w:t>
      </w:r>
    </w:p>
    <w:p w14:paraId="3027F699" w14:textId="77777777" w:rsidR="00B35E0A" w:rsidRPr="00686BE0" w:rsidRDefault="00B35E0A">
      <w:pPr>
        <w:spacing w:after="0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</w:p>
    <w:tbl>
      <w:tblPr>
        <w:tblStyle w:val="a4"/>
        <w:tblW w:w="992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3"/>
      </w:tblGrid>
      <w:tr w:rsidR="00B35E0A" w:rsidRPr="00686BE0" w14:paraId="213FAAED" w14:textId="77777777">
        <w:trPr>
          <w:trHeight w:val="340"/>
        </w:trPr>
        <w:tc>
          <w:tcPr>
            <w:tcW w:w="9923" w:type="dxa"/>
            <w:vAlign w:val="center"/>
          </w:tcPr>
          <w:p w14:paraId="082C2979" w14:textId="4A05AEC5" w:rsidR="00B35E0A" w:rsidRPr="00686BE0" w:rsidRDefault="00DB669A">
            <w:pPr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Recursos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b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ibliografía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principal</w:t>
            </w:r>
            <w:r w:rsidRPr="00DB669A">
              <w:rPr>
                <w:rFonts w:ascii="Bookman Old Style" w:eastAsia="Bookman Old Style" w:hAnsi="Bookman Old Style" w:cs="Bookman Old Style"/>
                <w:b/>
                <w:color w:val="BFBFBF" w:themeColor="background1" w:themeShade="BF"/>
                <w:sz w:val="20"/>
                <w:szCs w:val="24"/>
              </w:rPr>
              <w:t xml:space="preserve"> </w:t>
            </w:r>
          </w:p>
        </w:tc>
      </w:tr>
      <w:tr w:rsidR="00B35E0A" w:rsidRPr="00686BE0" w14:paraId="7AB006EF" w14:textId="77777777">
        <w:trPr>
          <w:trHeight w:val="340"/>
        </w:trPr>
        <w:tc>
          <w:tcPr>
            <w:tcW w:w="9923" w:type="dxa"/>
            <w:vAlign w:val="center"/>
          </w:tcPr>
          <w:p w14:paraId="78DABDCB" w14:textId="7F8DFF49" w:rsidR="00B35E0A" w:rsidRPr="00686BE0" w:rsidRDefault="00B35E0A" w:rsidP="009550D5">
            <w:pPr>
              <w:shd w:val="clear" w:color="auto" w:fill="FFFFFF"/>
              <w:spacing w:before="200" w:after="200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</w:tr>
      <w:tr w:rsidR="00B35E0A" w:rsidRPr="00686BE0" w14:paraId="7C6A0D2F" w14:textId="77777777">
        <w:trPr>
          <w:trHeight w:val="340"/>
        </w:trPr>
        <w:tc>
          <w:tcPr>
            <w:tcW w:w="9923" w:type="dxa"/>
            <w:vAlign w:val="center"/>
          </w:tcPr>
          <w:p w14:paraId="4E06F822" w14:textId="570E9D6C" w:rsidR="00B35E0A" w:rsidRPr="00686BE0" w:rsidRDefault="00DB669A">
            <w:pPr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Recursos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b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ibliografía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u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s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egundo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i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dioma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i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mpresa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o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igital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. </w:t>
            </w:r>
          </w:p>
        </w:tc>
      </w:tr>
      <w:tr w:rsidR="00B35E0A" w:rsidRPr="00686BE0" w14:paraId="1FE47509" w14:textId="77777777">
        <w:trPr>
          <w:trHeight w:val="340"/>
        </w:trPr>
        <w:tc>
          <w:tcPr>
            <w:tcW w:w="9923" w:type="dxa"/>
            <w:vAlign w:val="center"/>
          </w:tcPr>
          <w:p w14:paraId="394ED23E" w14:textId="35136B4B" w:rsidR="00DB669A" w:rsidRPr="00686BE0" w:rsidRDefault="00DB669A" w:rsidP="00226AFD">
            <w:pPr>
              <w:shd w:val="clear" w:color="auto" w:fill="FFFFFF"/>
              <w:spacing w:before="200" w:after="200"/>
              <w:rPr>
                <w:rFonts w:ascii="Bookman Old Style" w:eastAsia="Bookman Old Style" w:hAnsi="Bookman Old Style" w:cs="Bookman Old Style"/>
                <w:sz w:val="20"/>
              </w:rPr>
            </w:pPr>
          </w:p>
        </w:tc>
      </w:tr>
      <w:tr w:rsidR="00B35E0A" w:rsidRPr="00686BE0" w14:paraId="0487AD2B" w14:textId="77777777">
        <w:trPr>
          <w:trHeight w:val="340"/>
        </w:trPr>
        <w:tc>
          <w:tcPr>
            <w:tcW w:w="9923" w:type="dxa"/>
            <w:vAlign w:val="center"/>
          </w:tcPr>
          <w:p w14:paraId="1A6A8BF3" w14:textId="39CDAD95" w:rsidR="00B35E0A" w:rsidRPr="00686BE0" w:rsidRDefault="00B80AFC">
            <w:pPr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Recursos </w:t>
            </w:r>
            <w:r w:rsidR="00DB669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</w:t>
            </w:r>
            <w:r w:rsidR="00447A6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omplementarios </w:t>
            </w:r>
          </w:p>
        </w:tc>
      </w:tr>
      <w:tr w:rsidR="009550D5" w:rsidRPr="00686BE0" w14:paraId="60475584" w14:textId="77777777">
        <w:trPr>
          <w:trHeight w:val="340"/>
        </w:trPr>
        <w:tc>
          <w:tcPr>
            <w:tcW w:w="9923" w:type="dxa"/>
            <w:vAlign w:val="center"/>
          </w:tcPr>
          <w:p w14:paraId="7A95CF87" w14:textId="77777777" w:rsidR="009550D5" w:rsidRPr="00686BE0" w:rsidRDefault="009550D5">
            <w:pPr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</w:tr>
    </w:tbl>
    <w:p w14:paraId="222EDB61" w14:textId="77777777" w:rsidR="00447A60" w:rsidRPr="00686BE0" w:rsidRDefault="00447A60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029E267D" w14:textId="6F908FED" w:rsidR="00B35E0A" w:rsidRDefault="00B80AFC">
      <w:pPr>
        <w:pBdr>
          <w:top w:val="single" w:sz="24" w:space="0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MECANISMOS DE APROBACIÓN</w:t>
      </w:r>
    </w:p>
    <w:p w14:paraId="2F69D911" w14:textId="77777777" w:rsidR="00DB669A" w:rsidRDefault="00DB669A"/>
    <w:tbl>
      <w:tblPr>
        <w:tblStyle w:val="a6"/>
        <w:tblW w:w="5620" w:type="pct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961"/>
        <w:gridCol w:w="4962"/>
      </w:tblGrid>
      <w:tr w:rsidR="00B35E0A" w:rsidRPr="00686BE0" w14:paraId="67EE7A03" w14:textId="77777777" w:rsidTr="003A2382">
        <w:trPr>
          <w:trHeight w:val="315"/>
        </w:trPr>
        <w:tc>
          <w:tcPr>
            <w:tcW w:w="2500" w:type="pct"/>
            <w:shd w:val="clear" w:color="auto" w:fill="auto"/>
          </w:tcPr>
          <w:p w14:paraId="08372FED" w14:textId="77777777" w:rsidR="00B35E0A" w:rsidRPr="00686BE0" w:rsidRDefault="00B80AFC">
            <w:pPr>
              <w:rPr>
                <w:rFonts w:ascii="Bookman Old Style" w:eastAsia="Bookman Old Style" w:hAnsi="Bookman Old Style" w:cs="Bookman Old Style"/>
                <w:b/>
                <w:color w:val="D9D9D9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FECHA DEL ACTA: </w:t>
            </w:r>
            <w:r w:rsidRPr="00686BE0">
              <w:rPr>
                <w:rFonts w:ascii="Bookman Old Style" w:eastAsia="Bookman Old Style" w:hAnsi="Bookman Old Style" w:cs="Bookman Old Style"/>
                <w:b/>
                <w:color w:val="D9D9D9"/>
                <w:sz w:val="20"/>
                <w:szCs w:val="24"/>
              </w:rPr>
              <w:t>Comité curricular del programa.</w:t>
            </w:r>
          </w:p>
        </w:tc>
        <w:tc>
          <w:tcPr>
            <w:tcW w:w="2500" w:type="pct"/>
            <w:shd w:val="clear" w:color="auto" w:fill="auto"/>
          </w:tcPr>
          <w:p w14:paraId="48365883" w14:textId="77777777" w:rsidR="00B35E0A" w:rsidRPr="00686BE0" w:rsidRDefault="00B80AFC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NÚMERO DE ACTA: </w:t>
            </w:r>
            <w:r w:rsidRPr="00686BE0">
              <w:rPr>
                <w:rFonts w:ascii="Bookman Old Style" w:eastAsia="Bookman Old Style" w:hAnsi="Bookman Old Style" w:cs="Bookman Old Style"/>
                <w:b/>
                <w:color w:val="D9D9D9"/>
                <w:sz w:val="20"/>
                <w:szCs w:val="24"/>
              </w:rPr>
              <w:t>Comité curricular del programa.</w:t>
            </w:r>
          </w:p>
        </w:tc>
      </w:tr>
    </w:tbl>
    <w:p w14:paraId="0EFDCF42" w14:textId="77777777" w:rsidR="00686BE0" w:rsidRPr="00686BE0" w:rsidRDefault="00686BE0">
      <w:pPr>
        <w:rPr>
          <w:rFonts w:ascii="Bookman Old Style" w:eastAsia="Bookman Old Style" w:hAnsi="Bookman Old Style" w:cs="Bookman Old Style"/>
          <w:sz w:val="20"/>
          <w:szCs w:val="20"/>
        </w:rPr>
      </w:pPr>
    </w:p>
    <w:sectPr w:rsidR="00686BE0" w:rsidRPr="00686BE0" w:rsidSect="00447A60">
      <w:headerReference w:type="default" r:id="rId9"/>
      <w:pgSz w:w="12240" w:h="15840"/>
      <w:pgMar w:top="1418" w:right="1701" w:bottom="1418" w:left="1701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8E2F9" w14:textId="77777777" w:rsidR="00456B33" w:rsidRDefault="00456B33">
      <w:pPr>
        <w:spacing w:after="0" w:line="240" w:lineRule="auto"/>
      </w:pPr>
      <w:r>
        <w:separator/>
      </w:r>
    </w:p>
  </w:endnote>
  <w:endnote w:type="continuationSeparator" w:id="0">
    <w:p w14:paraId="7450222F" w14:textId="77777777" w:rsidR="00456B33" w:rsidRDefault="00456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B6076" w14:textId="77777777" w:rsidR="00456B33" w:rsidRDefault="00456B33">
      <w:pPr>
        <w:spacing w:after="0" w:line="240" w:lineRule="auto"/>
      </w:pPr>
      <w:r>
        <w:separator/>
      </w:r>
    </w:p>
  </w:footnote>
  <w:footnote w:type="continuationSeparator" w:id="0">
    <w:p w14:paraId="39B14130" w14:textId="77777777" w:rsidR="00456B33" w:rsidRDefault="00456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5D531" w14:textId="77777777" w:rsidR="00B35E0A" w:rsidRDefault="00B35E0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Bookman Old Style" w:eastAsia="Bookman Old Style" w:hAnsi="Bookman Old Style" w:cs="Bookman Old Style"/>
        <w:sz w:val="20"/>
        <w:szCs w:val="20"/>
      </w:rPr>
    </w:pPr>
  </w:p>
  <w:tbl>
    <w:tblPr>
      <w:tblStyle w:val="a7"/>
      <w:tblW w:w="988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01"/>
      <w:gridCol w:w="5224"/>
      <w:gridCol w:w="848"/>
      <w:gridCol w:w="1412"/>
    </w:tblGrid>
    <w:tr w:rsidR="00B35E0A" w14:paraId="1804FBD9" w14:textId="77777777">
      <w:trPr>
        <w:trHeight w:val="386"/>
        <w:jc w:val="center"/>
      </w:trPr>
      <w:tc>
        <w:tcPr>
          <w:tcW w:w="24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F0AD17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7D08CE08" wp14:editId="55D4FF85">
                <wp:extent cx="1473517" cy="989454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3517" cy="9894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2D2199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61" w:right="-155"/>
            <w:jc w:val="center"/>
            <w:rPr>
              <w:rFonts w:ascii="Bookman Old Style" w:eastAsia="Bookman Old Style" w:hAnsi="Bookman Old Style" w:cs="Bookman Old Style"/>
              <w:b/>
              <w:color w:val="000000"/>
            </w:rPr>
          </w:pPr>
          <w:r>
            <w:rPr>
              <w:rFonts w:ascii="Bookman Old Style" w:eastAsia="Bookman Old Style" w:hAnsi="Bookman Old Style" w:cs="Bookman Old Style"/>
              <w:b/>
              <w:color w:val="000000"/>
            </w:rPr>
            <w:t>PROCESO ENSEÑANZA - APRENDIZAJE</w:t>
          </w:r>
        </w:p>
      </w:tc>
      <w:tc>
        <w:tcPr>
          <w:tcW w:w="8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6EC70C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108" w:right="-108"/>
            <w:jc w:val="center"/>
            <w:rPr>
              <w:rFonts w:ascii="Bookman Old Style" w:eastAsia="Bookman Old Style" w:hAnsi="Bookman Old Style" w:cs="Bookman Old Style"/>
              <w:color w:val="000000"/>
            </w:rPr>
          </w:pPr>
          <w:r>
            <w:rPr>
              <w:rFonts w:ascii="Bookman Old Style" w:eastAsia="Bookman Old Style" w:hAnsi="Bookman Old Style" w:cs="Bookman Old Style"/>
              <w:color w:val="000000"/>
            </w:rPr>
            <w:t>Código</w:t>
          </w:r>
        </w:p>
      </w:tc>
      <w:tc>
        <w:tcPr>
          <w:tcW w:w="1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CD6D061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61" w:right="128" w:firstLine="61"/>
            <w:jc w:val="center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  <w:r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  <w:t>EA-FR-74</w:t>
          </w:r>
        </w:p>
      </w:tc>
    </w:tr>
    <w:tr w:rsidR="00B35E0A" w14:paraId="1ECB2286" w14:textId="77777777">
      <w:trPr>
        <w:trHeight w:val="312"/>
        <w:jc w:val="center"/>
      </w:trPr>
      <w:tc>
        <w:tcPr>
          <w:tcW w:w="24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3E68CF" w14:textId="77777777" w:rsidR="00B35E0A" w:rsidRDefault="00B35E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</w:p>
      </w:tc>
      <w:tc>
        <w:tcPr>
          <w:tcW w:w="522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4790C8" w14:textId="77777777" w:rsidR="00B35E0A" w:rsidRDefault="00B35E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</w:p>
      </w:tc>
      <w:tc>
        <w:tcPr>
          <w:tcW w:w="8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8A42B6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108" w:right="-108"/>
            <w:jc w:val="center"/>
            <w:rPr>
              <w:rFonts w:ascii="Bookman Old Style" w:eastAsia="Bookman Old Style" w:hAnsi="Bookman Old Style" w:cs="Bookman Old Style"/>
              <w:color w:val="000000"/>
            </w:rPr>
          </w:pPr>
          <w:r>
            <w:rPr>
              <w:rFonts w:ascii="Bookman Old Style" w:eastAsia="Bookman Old Style" w:hAnsi="Bookman Old Style" w:cs="Bookman Old Style"/>
              <w:color w:val="000000"/>
            </w:rPr>
            <w:t>Versión</w:t>
          </w:r>
        </w:p>
      </w:tc>
      <w:tc>
        <w:tcPr>
          <w:tcW w:w="1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E2E3C47" w14:textId="32D68D26" w:rsidR="00B35E0A" w:rsidRDefault="006E1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61" w:right="128" w:firstLine="61"/>
            <w:jc w:val="center"/>
            <w:rPr>
              <w:rFonts w:ascii="Bookman Old Style" w:eastAsia="Bookman Old Style" w:hAnsi="Bookman Old Style" w:cs="Bookman Old Style"/>
              <w:color w:val="0F243E"/>
              <w:sz w:val="16"/>
              <w:szCs w:val="16"/>
            </w:rPr>
          </w:pPr>
          <w:r>
            <w:rPr>
              <w:rFonts w:ascii="Bookman Old Style" w:eastAsia="Bookman Old Style" w:hAnsi="Bookman Old Style" w:cs="Bookman Old Style"/>
              <w:color w:val="0F243E"/>
              <w:sz w:val="16"/>
              <w:szCs w:val="16"/>
            </w:rPr>
            <w:t>3</w:t>
          </w:r>
        </w:p>
      </w:tc>
    </w:tr>
    <w:tr w:rsidR="00B35E0A" w14:paraId="3DA758A4" w14:textId="77777777">
      <w:trPr>
        <w:trHeight w:val="381"/>
        <w:jc w:val="center"/>
      </w:trPr>
      <w:tc>
        <w:tcPr>
          <w:tcW w:w="24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F82107" w14:textId="77777777" w:rsidR="00B35E0A" w:rsidRDefault="00B35E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ookman Old Style" w:eastAsia="Bookman Old Style" w:hAnsi="Bookman Old Style" w:cs="Bookman Old Style"/>
              <w:color w:val="0F243E"/>
              <w:sz w:val="16"/>
              <w:szCs w:val="16"/>
            </w:rPr>
          </w:pPr>
        </w:p>
      </w:tc>
      <w:tc>
        <w:tcPr>
          <w:tcW w:w="522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180C24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right="-108"/>
            <w:jc w:val="center"/>
            <w:rPr>
              <w:rFonts w:ascii="Bookman Old Style" w:eastAsia="Bookman Old Style" w:hAnsi="Bookman Old Style" w:cs="Bookman Old Style"/>
              <w:b/>
              <w:color w:val="000000"/>
            </w:rPr>
          </w:pPr>
          <w:r>
            <w:rPr>
              <w:rFonts w:ascii="Bookman Old Style" w:eastAsia="Bookman Old Style" w:hAnsi="Bookman Old Style" w:cs="Bookman Old Style"/>
              <w:b/>
              <w:color w:val="000000"/>
            </w:rPr>
            <w:t xml:space="preserve">FORMATO  </w:t>
          </w:r>
        </w:p>
        <w:p w14:paraId="5096B1FF" w14:textId="7B056A9B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right="-108"/>
            <w:jc w:val="center"/>
            <w:rPr>
              <w:rFonts w:ascii="Bookman Old Style" w:eastAsia="Bookman Old Style" w:hAnsi="Bookman Old Style" w:cs="Bookman Old Style"/>
              <w:b/>
              <w:color w:val="000000"/>
            </w:rPr>
          </w:pPr>
          <w:r>
            <w:rPr>
              <w:rFonts w:ascii="Bookman Old Style" w:eastAsia="Bookman Old Style" w:hAnsi="Bookman Old Style" w:cs="Bookman Old Style"/>
              <w:b/>
              <w:color w:val="000000"/>
            </w:rPr>
            <w:t xml:space="preserve"> PLAN DE ESPACIO FORMATIVO PARA EL APRENDIZAJE EFA</w:t>
          </w:r>
          <w:r w:rsidR="007E5B25">
            <w:rPr>
              <w:rFonts w:ascii="Bookman Old Style" w:eastAsia="Bookman Old Style" w:hAnsi="Bookman Old Style" w:cs="Bookman Old Style"/>
              <w:b/>
              <w:color w:val="000000"/>
            </w:rPr>
            <w:t xml:space="preserve"> </w:t>
          </w:r>
          <w:r w:rsidR="000F072C">
            <w:rPr>
              <w:rFonts w:ascii="Bookman Old Style" w:eastAsia="Bookman Old Style" w:hAnsi="Bookman Old Style" w:cs="Bookman Old Style"/>
              <w:b/>
              <w:color w:val="000000"/>
            </w:rPr>
            <w:t>–</w:t>
          </w:r>
          <w:r w:rsidR="007E5B25">
            <w:rPr>
              <w:rFonts w:ascii="Bookman Old Style" w:eastAsia="Bookman Old Style" w:hAnsi="Bookman Old Style" w:cs="Bookman Old Style"/>
              <w:b/>
              <w:color w:val="000000"/>
            </w:rPr>
            <w:t xml:space="preserve"> </w:t>
          </w:r>
          <w:r w:rsidR="000F072C">
            <w:rPr>
              <w:rFonts w:ascii="Bookman Old Style" w:eastAsia="Bookman Old Style" w:hAnsi="Bookman Old Style" w:cs="Bookman Old Style"/>
              <w:b/>
              <w:color w:val="000000"/>
            </w:rPr>
            <w:t>(</w:t>
          </w:r>
          <w:r w:rsidR="007E5B25">
            <w:rPr>
              <w:rFonts w:ascii="Bookman Old Style" w:eastAsia="Bookman Old Style" w:hAnsi="Bookman Old Style" w:cs="Bookman Old Style"/>
              <w:b/>
              <w:color w:val="000000"/>
            </w:rPr>
            <w:t>SYLLABUS</w:t>
          </w:r>
          <w:r w:rsidR="000F072C">
            <w:rPr>
              <w:rFonts w:ascii="Bookman Old Style" w:eastAsia="Bookman Old Style" w:hAnsi="Bookman Old Style" w:cs="Bookman Old Style"/>
              <w:b/>
              <w:color w:val="000000"/>
            </w:rPr>
            <w:t>)</w:t>
          </w:r>
        </w:p>
      </w:tc>
      <w:tc>
        <w:tcPr>
          <w:tcW w:w="8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375336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108" w:right="-108"/>
            <w:jc w:val="center"/>
            <w:rPr>
              <w:rFonts w:ascii="Bookman Old Style" w:eastAsia="Bookman Old Style" w:hAnsi="Bookman Old Style" w:cs="Bookman Old Style"/>
              <w:color w:val="000000"/>
            </w:rPr>
          </w:pPr>
          <w:r>
            <w:rPr>
              <w:rFonts w:ascii="Bookman Old Style" w:eastAsia="Bookman Old Style" w:hAnsi="Bookman Old Style" w:cs="Bookman Old Style"/>
              <w:color w:val="000000"/>
            </w:rPr>
            <w:t>Fecha</w:t>
          </w:r>
        </w:p>
      </w:tc>
      <w:tc>
        <w:tcPr>
          <w:tcW w:w="1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8014B6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right="-108"/>
            <w:jc w:val="center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  <w:r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  <w:t>07-06- 2023</w:t>
          </w:r>
        </w:p>
      </w:tc>
    </w:tr>
    <w:tr w:rsidR="00B35E0A" w14:paraId="577573FF" w14:textId="77777777">
      <w:trPr>
        <w:trHeight w:val="303"/>
        <w:jc w:val="center"/>
      </w:trPr>
      <w:tc>
        <w:tcPr>
          <w:tcW w:w="24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007334" w14:textId="77777777" w:rsidR="00B35E0A" w:rsidRDefault="00B35E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</w:p>
      </w:tc>
      <w:tc>
        <w:tcPr>
          <w:tcW w:w="522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5073C0" w14:textId="77777777" w:rsidR="00B35E0A" w:rsidRDefault="00B35E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</w:p>
      </w:tc>
      <w:tc>
        <w:tcPr>
          <w:tcW w:w="226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D7548C5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right="-108"/>
            <w:jc w:val="center"/>
            <w:rPr>
              <w:rFonts w:ascii="Bookman Old Style" w:eastAsia="Bookman Old Style" w:hAnsi="Bookman Old Style" w:cs="Bookman Old Style"/>
              <w:color w:val="000000"/>
            </w:rPr>
          </w:pPr>
          <w:r>
            <w:rPr>
              <w:rFonts w:ascii="Bookman Old Style" w:eastAsia="Bookman Old Style" w:hAnsi="Bookman Old Style" w:cs="Bookman Old Style"/>
              <w:color w:val="000000"/>
            </w:rPr>
            <w:t xml:space="preserve">Página 1 de </w:t>
          </w:r>
          <w:r>
            <w:rPr>
              <w:rFonts w:ascii="Bookman Old Style" w:eastAsia="Bookman Old Style" w:hAnsi="Bookman Old Style" w:cs="Bookman Old Style"/>
              <w:b/>
              <w:color w:val="000000"/>
            </w:rPr>
            <w:fldChar w:fldCharType="begin"/>
          </w:r>
          <w:r>
            <w:rPr>
              <w:rFonts w:ascii="Bookman Old Style" w:eastAsia="Bookman Old Style" w:hAnsi="Bookman Old Style" w:cs="Bookman Old Style"/>
              <w:b/>
              <w:color w:val="000000"/>
            </w:rPr>
            <w:instrText>NUMPAGES</w:instrText>
          </w:r>
          <w:r>
            <w:rPr>
              <w:rFonts w:ascii="Bookman Old Style" w:eastAsia="Bookman Old Style" w:hAnsi="Bookman Old Style" w:cs="Bookman Old Style"/>
              <w:b/>
              <w:color w:val="000000"/>
            </w:rPr>
            <w:fldChar w:fldCharType="separate"/>
          </w:r>
          <w:r>
            <w:rPr>
              <w:rFonts w:ascii="Bookman Old Style" w:eastAsia="Bookman Old Style" w:hAnsi="Bookman Old Style" w:cs="Bookman Old Style"/>
              <w:b/>
              <w:noProof/>
              <w:color w:val="000000"/>
            </w:rPr>
            <w:t>1</w:t>
          </w:r>
          <w:r>
            <w:rPr>
              <w:rFonts w:ascii="Bookman Old Style" w:eastAsia="Bookman Old Style" w:hAnsi="Bookman Old Style" w:cs="Bookman Old Style"/>
              <w:b/>
              <w:color w:val="000000"/>
            </w:rPr>
            <w:fldChar w:fldCharType="end"/>
          </w:r>
        </w:p>
      </w:tc>
    </w:tr>
  </w:tbl>
  <w:p w14:paraId="4FEFF3F3" w14:textId="77777777" w:rsidR="00B35E0A" w:rsidRDefault="00B35E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2384D"/>
    <w:multiLevelType w:val="hybridMultilevel"/>
    <w:tmpl w:val="E5265DC8"/>
    <w:lvl w:ilvl="0" w:tplc="224E7CEC">
      <w:start w:val="5"/>
      <w:numFmt w:val="bullet"/>
      <w:lvlText w:val=""/>
      <w:lvlJc w:val="left"/>
      <w:pPr>
        <w:ind w:left="720" w:hanging="360"/>
      </w:pPr>
      <w:rPr>
        <w:rFonts w:ascii="Symbol" w:eastAsia="Bookman Old Style" w:hAnsi="Symbol" w:cs="Bookman Old Style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17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E0A"/>
    <w:rsid w:val="00012E01"/>
    <w:rsid w:val="00052FD8"/>
    <w:rsid w:val="0007458C"/>
    <w:rsid w:val="000F072C"/>
    <w:rsid w:val="001271FC"/>
    <w:rsid w:val="001311D8"/>
    <w:rsid w:val="00150C9B"/>
    <w:rsid w:val="001977F4"/>
    <w:rsid w:val="00222BF3"/>
    <w:rsid w:val="00226AFD"/>
    <w:rsid w:val="00250007"/>
    <w:rsid w:val="002805F6"/>
    <w:rsid w:val="00296D34"/>
    <w:rsid w:val="003008F1"/>
    <w:rsid w:val="003169B5"/>
    <w:rsid w:val="00321D44"/>
    <w:rsid w:val="003708D4"/>
    <w:rsid w:val="003A2382"/>
    <w:rsid w:val="003A26DF"/>
    <w:rsid w:val="003E5045"/>
    <w:rsid w:val="00447A60"/>
    <w:rsid w:val="0045417A"/>
    <w:rsid w:val="00456B33"/>
    <w:rsid w:val="004767C7"/>
    <w:rsid w:val="00566356"/>
    <w:rsid w:val="00584EC6"/>
    <w:rsid w:val="005D65D4"/>
    <w:rsid w:val="006517A5"/>
    <w:rsid w:val="00686BE0"/>
    <w:rsid w:val="006E1F04"/>
    <w:rsid w:val="006F4903"/>
    <w:rsid w:val="007D0F80"/>
    <w:rsid w:val="007E5B25"/>
    <w:rsid w:val="007E6AE6"/>
    <w:rsid w:val="00807CD4"/>
    <w:rsid w:val="0085657A"/>
    <w:rsid w:val="0087017B"/>
    <w:rsid w:val="00892FBA"/>
    <w:rsid w:val="00894500"/>
    <w:rsid w:val="009550D5"/>
    <w:rsid w:val="009D2D14"/>
    <w:rsid w:val="00A06BAD"/>
    <w:rsid w:val="00A26883"/>
    <w:rsid w:val="00A30D38"/>
    <w:rsid w:val="00AD58A6"/>
    <w:rsid w:val="00AD724D"/>
    <w:rsid w:val="00B35E0A"/>
    <w:rsid w:val="00B5442D"/>
    <w:rsid w:val="00B60E7F"/>
    <w:rsid w:val="00B80AFC"/>
    <w:rsid w:val="00B9350F"/>
    <w:rsid w:val="00BB5DB6"/>
    <w:rsid w:val="00BE6C21"/>
    <w:rsid w:val="00BF7BB3"/>
    <w:rsid w:val="00CE199A"/>
    <w:rsid w:val="00CE1F64"/>
    <w:rsid w:val="00D746D3"/>
    <w:rsid w:val="00D76159"/>
    <w:rsid w:val="00DB669A"/>
    <w:rsid w:val="00DF56B6"/>
    <w:rsid w:val="00E02AB7"/>
    <w:rsid w:val="00E52966"/>
    <w:rsid w:val="00E62988"/>
    <w:rsid w:val="00E74960"/>
    <w:rsid w:val="00E8541E"/>
    <w:rsid w:val="00EA07E3"/>
    <w:rsid w:val="00ED49F2"/>
    <w:rsid w:val="00F22A50"/>
    <w:rsid w:val="00FB3E6D"/>
    <w:rsid w:val="00FD18ED"/>
    <w:rsid w:val="00FD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12BA0"/>
  <w15:docId w15:val="{E07E5880-5025-4DCA-A446-1575BCF6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after="0" w:line="240" w:lineRule="auto"/>
      <w:jc w:val="both"/>
      <w:outlineLvl w:val="3"/>
    </w:pPr>
    <w:rPr>
      <w:b/>
      <w:color w:val="0F243E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3708D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08D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5296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5296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529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29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296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29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296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746D3"/>
    <w:pPr>
      <w:ind w:left="720"/>
      <w:contextualSpacing/>
    </w:pPr>
  </w:style>
  <w:style w:type="character" w:styleId="nfasissutil">
    <w:name w:val="Subtle Emphasis"/>
    <w:basedOn w:val="Fuentedeprrafopredeter"/>
    <w:uiPriority w:val="19"/>
    <w:qFormat/>
    <w:rsid w:val="007E5B25"/>
    <w:rPr>
      <w:i/>
      <w:iCs/>
      <w:color w:val="404040" w:themeColor="text1" w:themeTint="BF"/>
    </w:rPr>
  </w:style>
  <w:style w:type="paragraph" w:styleId="Encabezado">
    <w:name w:val="header"/>
    <w:basedOn w:val="Normal"/>
    <w:link w:val="EncabezadoCar"/>
    <w:uiPriority w:val="99"/>
    <w:unhideWhenUsed/>
    <w:rsid w:val="007E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5B25"/>
  </w:style>
  <w:style w:type="paragraph" w:styleId="Piedepgina">
    <w:name w:val="footer"/>
    <w:basedOn w:val="Normal"/>
    <w:link w:val="PiedepginaCar"/>
    <w:uiPriority w:val="99"/>
    <w:unhideWhenUsed/>
    <w:rsid w:val="007E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5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RIiQrsYu4aYWm0rGHAQKC3DnXw==">CgMxLjAyCWguMzBqMHpsbDIIaC5namRneHMyCWguMWZvYjl0ZTIJaC4zem55c2g3OAByITFKVHUwWG9neWtVbGlUNFZZeUV6cTh1NVd4d3pvTTJHOA==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158170-F533-42EE-85FD-B8FBA6099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736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Gissel Dainne Vivas Molina</dc:creator>
  <cp:lastModifiedBy>Guillermo Valencia</cp:lastModifiedBy>
  <cp:revision>10</cp:revision>
  <cp:lastPrinted>2024-06-25T21:57:00Z</cp:lastPrinted>
  <dcterms:created xsi:type="dcterms:W3CDTF">2024-06-21T21:32:00Z</dcterms:created>
  <dcterms:modified xsi:type="dcterms:W3CDTF">2025-06-18T02:16:00Z</dcterms:modified>
</cp:coreProperties>
</file>