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BD64" w14:textId="77777777" w:rsidR="00842B45" w:rsidRPr="00426916" w:rsidRDefault="00000000">
      <w:pPr>
        <w:pStyle w:val="Ttulo"/>
        <w:jc w:val="center"/>
        <w:rPr>
          <w:lang w:val="es-PA"/>
        </w:rPr>
      </w:pPr>
      <w:r w:rsidRPr="00426916">
        <w:rPr>
          <w:lang w:val="es-PA"/>
        </w:rPr>
        <w:t>Mapa de Comunidad: Círculo Generador Maker</w:t>
      </w:r>
    </w:p>
    <w:p w14:paraId="038C7368" w14:textId="77777777" w:rsidR="00842B45" w:rsidRPr="00426916" w:rsidRDefault="00000000">
      <w:pPr>
        <w:jc w:val="center"/>
        <w:rPr>
          <w:lang w:val="es-PA"/>
        </w:rPr>
      </w:pPr>
      <w:r w:rsidRPr="00426916">
        <w:rPr>
          <w:b/>
          <w:lang w:val="es-PA"/>
        </w:rPr>
        <w:t>Reto de clase 2 · Curso de Activadores de Comunidades de Práctica</w:t>
      </w:r>
      <w:r w:rsidRPr="00426916">
        <w:rPr>
          <w:b/>
          <w:lang w:val="es-PA"/>
        </w:rPr>
        <w:br/>
        <w:t xml:space="preserve">Tema de grupo: </w:t>
      </w:r>
      <w:r w:rsidRPr="00426916">
        <w:rPr>
          <w:lang w:val="es-PA"/>
        </w:rPr>
        <w:t>Activación comunitaria (Contexto: Panamá)</w:t>
      </w:r>
      <w:r w:rsidRPr="00426916">
        <w:rPr>
          <w:lang w:val="es-PA"/>
        </w:rPr>
        <w:br/>
      </w:r>
      <w:r w:rsidRPr="00426916">
        <w:rPr>
          <w:b/>
          <w:lang w:val="es-PA"/>
        </w:rPr>
        <w:t xml:space="preserve">Pregunta generadora: </w:t>
      </w:r>
      <w:r w:rsidRPr="00426916">
        <w:rPr>
          <w:lang w:val="es-PA"/>
        </w:rPr>
        <w:t>¿Cómo crear un espacio al que las personas quieran regresar?</w:t>
      </w:r>
    </w:p>
    <w:p w14:paraId="6FED33CD" w14:textId="0E809E76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1. Nombre del proyecto</w:t>
      </w:r>
      <w:r w:rsidR="00426916">
        <w:rPr>
          <w:lang w:val="es-PA"/>
        </w:rPr>
        <w:t xml:space="preserve">: </w:t>
      </w:r>
      <w:r w:rsidRPr="00426916">
        <w:rPr>
          <w:lang w:val="es-PA"/>
        </w:rPr>
        <w:t>Voces de mi Barrio: Tablero de Conexión Local</w:t>
      </w:r>
    </w:p>
    <w:p w14:paraId="79E91F9A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2. Situación e intención</w:t>
      </w:r>
    </w:p>
    <w:p w14:paraId="7F6E58F1" w14:textId="77777777" w:rsidR="00842B45" w:rsidRP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Situación: En muchas de nuestras barriadas y comunidades en Panamá, los parques, plazas o espacios comunes carecen de elementos que inviten a las personas a quedarse, conversar y compartir. Son lugares de tránsito, no de encuentro.</w:t>
      </w:r>
    </w:p>
    <w:p w14:paraId="73C4D507" w14:textId="34D84109" w:rsidR="00842B45" w:rsidRPr="00426916" w:rsidRDefault="00000000" w:rsidP="00426916">
      <w:pPr>
        <w:jc w:val="both"/>
        <w:rPr>
          <w:b/>
          <w:bCs/>
          <w:lang w:val="es-PA"/>
        </w:rPr>
      </w:pPr>
      <w:r w:rsidRPr="00426916">
        <w:rPr>
          <w:b/>
          <w:bCs/>
          <w:lang w:val="es-PA"/>
        </w:rPr>
        <w:t>Intención compartida:</w:t>
      </w:r>
      <w:r w:rsidR="00426916">
        <w:rPr>
          <w:b/>
          <w:bCs/>
          <w:lang w:val="es-PA"/>
        </w:rPr>
        <w:t xml:space="preserve"> </w:t>
      </w:r>
      <w:r w:rsidRPr="00426916">
        <w:rPr>
          <w:lang w:val="es-PA"/>
        </w:rPr>
        <w:t>Queremos crear un módulo interactivo que combine un tablero físico y un tablero digital accesible mediante un código QR, para que vecinos y miembros de distintas comunidades expresen qué actividades o mejoras desean, aporten ideas y participen en próximos encuentros. Buscamos fortalecer la pertenencia y mantener el interés mediante la escucha, los vínculos y el seguimiento de sus aportes.</w:t>
      </w:r>
    </w:p>
    <w:p w14:paraId="612D6DF8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3. Dominio</w:t>
      </w:r>
    </w:p>
    <w:p w14:paraId="26E0A9AC" w14:textId="77777777" w:rsidR="00842B45" w:rsidRP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Activación de espacios públicos, participación ciudadana y diseño participativo con enfoque maker.</w:t>
      </w:r>
    </w:p>
    <w:p w14:paraId="13D9F884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4. Comunidad</w:t>
      </w:r>
    </w:p>
    <w:p w14:paraId="4F65B1E4" w14:textId="77777777" w:rsidR="00426916" w:rsidRDefault="00000000" w:rsidP="00426916">
      <w:pPr>
        <w:pStyle w:val="Prrafodelista"/>
        <w:numPr>
          <w:ilvl w:val="0"/>
          <w:numId w:val="17"/>
        </w:numPr>
        <w:rPr>
          <w:lang w:val="es-PA"/>
        </w:rPr>
      </w:pPr>
      <w:r w:rsidRPr="00426916">
        <w:rPr>
          <w:lang w:val="es-PA"/>
        </w:rPr>
        <w:t>Participantes actuales: Nuestro grupo de activadores.</w:t>
      </w:r>
    </w:p>
    <w:p w14:paraId="2A890FED" w14:textId="77777777" w:rsidR="00426916" w:rsidRDefault="00000000" w:rsidP="00426916">
      <w:pPr>
        <w:pStyle w:val="Prrafodelista"/>
        <w:numPr>
          <w:ilvl w:val="0"/>
          <w:numId w:val="17"/>
        </w:numPr>
        <w:rPr>
          <w:lang w:val="es-PA"/>
        </w:rPr>
      </w:pPr>
      <w:r w:rsidRPr="00426916">
        <w:rPr>
          <w:lang w:val="es-PA"/>
        </w:rPr>
        <w:t>Posibles participantes: Vecinos de distintas comunidades, transeúntes, líderes comunitarios, estudiantes y personas que participen a distancia mediante el tablero digital.</w:t>
      </w:r>
    </w:p>
    <w:p w14:paraId="2C1F88F1" w14:textId="71D8F056" w:rsidR="00842B45" w:rsidRPr="00426916" w:rsidRDefault="00000000" w:rsidP="00426916">
      <w:pPr>
        <w:pStyle w:val="Prrafodelista"/>
        <w:numPr>
          <w:ilvl w:val="0"/>
          <w:numId w:val="17"/>
        </w:numPr>
        <w:rPr>
          <w:lang w:val="es-PA"/>
        </w:rPr>
      </w:pPr>
      <w:r w:rsidRPr="00426916">
        <w:rPr>
          <w:lang w:val="es-PA"/>
        </w:rPr>
        <w:t>Capacidades que podrían aportar: Materiales reciclados, conocimiento del barrio, habilidades manuales y digitales, y disposición para facilitar diálogos y acompañar actividades.</w:t>
      </w:r>
    </w:p>
    <w:p w14:paraId="50D546BD" w14:textId="77777777" w:rsidR="00842B45" w:rsidRPr="00426916" w:rsidRDefault="00000000" w:rsidP="00426916">
      <w:pPr>
        <w:pStyle w:val="Ttulo1"/>
        <w:pageBreakBefore/>
        <w:spacing w:before="240" w:after="120"/>
        <w:jc w:val="both"/>
        <w:rPr>
          <w:lang w:val="es-PA"/>
        </w:rPr>
      </w:pPr>
      <w:r w:rsidRPr="00426916">
        <w:rPr>
          <w:lang w:val="es-PA"/>
        </w:rPr>
        <w:lastRenderedPageBreak/>
        <w:t>5. Práctica compartida</w:t>
      </w:r>
    </w:p>
    <w:p w14:paraId="21079B8D" w14:textId="77777777" w:rsidR="00842B45" w:rsidRP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Creación de herramientas de consulta con materiales de bajo costo y facilitación de conversaciones en espacios públicos, complementadas con un tablero digital. Se propone revisar periódicamente las ideas, elegir actividades con los participantes y publicar avances e invitaciones. Cada comunidad podrá identificar sus temas de interés y compartir aprendizajes con otras.</w:t>
      </w:r>
    </w:p>
    <w:p w14:paraId="3BE7305D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6. Trayectorias de participación</w:t>
      </w:r>
    </w:p>
    <w:p w14:paraId="355276AD" w14:textId="77777777" w:rsidR="00426916" w:rsidRDefault="00000000" w:rsidP="00426916">
      <w:pPr>
        <w:pStyle w:val="Prrafodelista"/>
        <w:numPr>
          <w:ilvl w:val="0"/>
          <w:numId w:val="16"/>
        </w:numPr>
        <w:jc w:val="both"/>
        <w:rPr>
          <w:lang w:val="es-PA"/>
        </w:rPr>
      </w:pPr>
      <w:r w:rsidRPr="00426916">
        <w:rPr>
          <w:lang w:val="es-PA"/>
        </w:rPr>
        <w:t>Observar: Leer ideas en el tablero físico o acceder al tablero digital mediante el QR.</w:t>
      </w:r>
    </w:p>
    <w:p w14:paraId="4F0F3F73" w14:textId="77777777" w:rsidR="00426916" w:rsidRDefault="00000000" w:rsidP="00426916">
      <w:pPr>
        <w:pStyle w:val="Prrafodelista"/>
        <w:numPr>
          <w:ilvl w:val="0"/>
          <w:numId w:val="16"/>
        </w:numPr>
        <w:jc w:val="both"/>
        <w:rPr>
          <w:lang w:val="es-PA"/>
        </w:rPr>
      </w:pPr>
      <w:r w:rsidRPr="00426916">
        <w:rPr>
          <w:lang w:val="es-PA"/>
        </w:rPr>
        <w:t>Preguntar: Conversar con un facilitador o dejar una pregunta en el espacio digital.</w:t>
      </w:r>
    </w:p>
    <w:p w14:paraId="015F2C31" w14:textId="77777777" w:rsidR="00426916" w:rsidRDefault="00000000" w:rsidP="00426916">
      <w:pPr>
        <w:pStyle w:val="Prrafodelista"/>
        <w:numPr>
          <w:ilvl w:val="0"/>
          <w:numId w:val="16"/>
        </w:numPr>
        <w:jc w:val="both"/>
        <w:rPr>
          <w:lang w:val="es-PA"/>
        </w:rPr>
      </w:pPr>
      <w:r w:rsidRPr="00426916">
        <w:rPr>
          <w:lang w:val="es-PA"/>
        </w:rPr>
        <w:t>Contribuir: Añadir una idea con materiales físicos o publicar un comentario o propuesta en el tablero digital, indicando la comunidad o espacio al que se refiere.</w:t>
      </w:r>
    </w:p>
    <w:p w14:paraId="2F3725D8" w14:textId="2DFA9627" w:rsidR="00842B45" w:rsidRPr="00426916" w:rsidRDefault="00000000" w:rsidP="00426916">
      <w:pPr>
        <w:pStyle w:val="Prrafodelista"/>
        <w:numPr>
          <w:ilvl w:val="0"/>
          <w:numId w:val="16"/>
        </w:numPr>
        <w:jc w:val="both"/>
        <w:rPr>
          <w:lang w:val="es-PA"/>
        </w:rPr>
      </w:pPr>
      <w:r w:rsidRPr="00426916">
        <w:rPr>
          <w:lang w:val="es-PA"/>
        </w:rPr>
        <w:t>Acompañar: Ayudar a organizar los aportes, facilitar una actividad o compartir avances y convocatorias. La participación presencial seguirá disponible para quienes no puedan usar el QR.</w:t>
      </w:r>
    </w:p>
    <w:p w14:paraId="71B3A2F0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7. Representación</w:t>
      </w:r>
    </w:p>
    <w:p w14:paraId="4AC9F336" w14:textId="77777777" w:rsid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Descripción del boceto: Un tablero de cartón reutilizado con la pregunta “¿Qué te gustaría hacer aquí con otras personas para querer volver?”, opciones de actividades o mejoras y espacio para respuestas libres. Se podrán usar lana, tachuelas y marcadores.</w:t>
      </w:r>
    </w:p>
    <w:p w14:paraId="2EC6AC07" w14:textId="6743B3A2" w:rsid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El tablero incluirá un código QR con la invitación “Tu voz cuenta: escanea, comparte una idea y conoce el próximo encuentro”. El QR abrirá un tablero digital sencillo para consultar ideas, dejar comentarios, señalar intereses y conocer avances. Los aportes podrán organizarse por comunidad o espacio, sin exigir datos personales.</w:t>
      </w:r>
    </w:p>
    <w:p w14:paraId="137EB85E" w14:textId="2B4F44FD" w:rsidR="00842B45" w:rsidRPr="00426916" w:rsidRDefault="00000000" w:rsidP="00426916">
      <w:pPr>
        <w:jc w:val="both"/>
        <w:rPr>
          <w:lang w:val="es-PA"/>
        </w:rPr>
      </w:pPr>
      <w:r w:rsidRPr="00426916">
        <w:rPr>
          <w:lang w:val="es-PA"/>
        </w:rPr>
        <w:t>El QR se generará cuando el grupo elija la herramienta y disponga de un enlace funcional; todavía no se ha creado.</w:t>
      </w:r>
    </w:p>
    <w:p w14:paraId="7F73A644" w14:textId="77777777" w:rsidR="00842B45" w:rsidRPr="00426916" w:rsidRDefault="00000000" w:rsidP="00426916">
      <w:pPr>
        <w:pStyle w:val="Ttulo1"/>
        <w:spacing w:before="240" w:after="120"/>
        <w:jc w:val="both"/>
        <w:rPr>
          <w:lang w:val="es-PA"/>
        </w:rPr>
      </w:pPr>
      <w:r w:rsidRPr="00426916">
        <w:rPr>
          <w:lang w:val="es-PA"/>
        </w:rPr>
        <w:t>8. Prototipo y función</w:t>
      </w:r>
    </w:p>
    <w:p w14:paraId="343878AB" w14:textId="77777777" w:rsidR="00426916" w:rsidRDefault="00000000" w:rsidP="00426916">
      <w:pPr>
        <w:pStyle w:val="Prrafodelista"/>
        <w:numPr>
          <w:ilvl w:val="0"/>
          <w:numId w:val="13"/>
        </w:numPr>
        <w:jc w:val="both"/>
        <w:rPr>
          <w:lang w:val="es-PA"/>
        </w:rPr>
      </w:pPr>
      <w:r w:rsidRPr="00426916">
        <w:rPr>
          <w:lang w:val="es-PA"/>
        </w:rPr>
        <w:t>Prototipo propuesto: Un tablero físico con cartón, marcadores, tachuelas y lana, complementado con un tablero digital y un código QR de acceso. La herramienta digital está pendiente de elección y configuración.</w:t>
      </w:r>
    </w:p>
    <w:p w14:paraId="45A7AB82" w14:textId="77777777" w:rsidR="00426916" w:rsidRDefault="00000000" w:rsidP="00426916">
      <w:pPr>
        <w:pStyle w:val="Prrafodelista"/>
        <w:numPr>
          <w:ilvl w:val="0"/>
          <w:numId w:val="13"/>
        </w:numPr>
        <w:jc w:val="both"/>
        <w:rPr>
          <w:lang w:val="es-PA"/>
        </w:rPr>
      </w:pPr>
      <w:r w:rsidRPr="00426916">
        <w:rPr>
          <w:lang w:val="es-PA"/>
        </w:rPr>
        <w:t>Función: Invitar a participar y recoger intereses y comentarios de forma presencial y digital, manteniendo visibles las ideas y los próximos pasos.</w:t>
      </w:r>
    </w:p>
    <w:p w14:paraId="63273EAE" w14:textId="77777777" w:rsidR="00426916" w:rsidRDefault="00000000" w:rsidP="00426916">
      <w:pPr>
        <w:pStyle w:val="Prrafodelista"/>
        <w:numPr>
          <w:ilvl w:val="0"/>
          <w:numId w:val="13"/>
        </w:numPr>
        <w:jc w:val="both"/>
        <w:rPr>
          <w:lang w:val="es-PA"/>
        </w:rPr>
      </w:pPr>
      <w:r w:rsidRPr="00426916">
        <w:rPr>
          <w:lang w:val="es-PA"/>
        </w:rPr>
        <w:t>Prueba propuesta: Exponer el tablero durante 20 minutos y registrar si al menos 5 personas aportan por cualquiera de las dos vías, evitando contar dos veces a una misma persona. Comprobar también si alguien puede escanear el QR, abrir el tablero y publicar un comentario sin ayuda.</w:t>
      </w:r>
    </w:p>
    <w:p w14:paraId="12BE80C8" w14:textId="1379A006" w:rsidR="00842B45" w:rsidRPr="00426916" w:rsidRDefault="00000000" w:rsidP="00426916">
      <w:pPr>
        <w:pStyle w:val="Prrafodelista"/>
        <w:numPr>
          <w:ilvl w:val="0"/>
          <w:numId w:val="13"/>
        </w:numPr>
        <w:jc w:val="both"/>
        <w:rPr>
          <w:lang w:val="es-PA"/>
        </w:rPr>
      </w:pPr>
      <w:r w:rsidRPr="00426916">
        <w:rPr>
          <w:lang w:val="es-PA"/>
        </w:rPr>
        <w:t>Continuidad a verificar: En un encuentro posterior, observar si las personas regresan o vuelven a participar digitalmente y preguntar qué favoreció o dificultó su participación. La primera prueba evalúa el acceso y la participación inicial, no</w:t>
      </w:r>
      <w:r w:rsidR="00426916">
        <w:rPr>
          <w:lang w:val="es-PA"/>
        </w:rPr>
        <w:t xml:space="preserve"> </w:t>
      </w:r>
      <w:r w:rsidRPr="00426916">
        <w:rPr>
          <w:lang w:val="es-PA"/>
        </w:rPr>
        <w:t>demuestra todavía continuidad.</w:t>
      </w:r>
    </w:p>
    <w:p w14:paraId="315F38B9" w14:textId="77777777" w:rsidR="00842B45" w:rsidRPr="00426916" w:rsidRDefault="00000000" w:rsidP="00426916">
      <w:pPr>
        <w:pStyle w:val="Ttulo1"/>
        <w:pageBreakBefore/>
        <w:spacing w:before="240" w:after="120"/>
        <w:jc w:val="both"/>
        <w:rPr>
          <w:lang w:val="es-PA"/>
        </w:rPr>
      </w:pPr>
      <w:r w:rsidRPr="00426916">
        <w:rPr>
          <w:lang w:val="es-PA"/>
        </w:rPr>
        <w:lastRenderedPageBreak/>
        <w:t>9. Prueba y aprendizaje</w:t>
      </w:r>
    </w:p>
    <w:p w14:paraId="5A63C9BA" w14:textId="77777777" w:rsidR="00426916" w:rsidRDefault="00000000" w:rsidP="00426916">
      <w:pPr>
        <w:pStyle w:val="Prrafodelista"/>
        <w:numPr>
          <w:ilvl w:val="0"/>
          <w:numId w:val="12"/>
        </w:numPr>
        <w:jc w:val="both"/>
        <w:rPr>
          <w:lang w:val="es-PA"/>
        </w:rPr>
      </w:pPr>
      <w:r w:rsidRPr="00426916">
        <w:rPr>
          <w:lang w:val="es-PA"/>
        </w:rPr>
        <w:t>Qué esperamos: Que las personas compartan ideas y que el acceso digital permita participar a quienes no estén presentes o quieran continuar después.</w:t>
      </w:r>
    </w:p>
    <w:p w14:paraId="10D07C8D" w14:textId="77777777" w:rsidR="00426916" w:rsidRDefault="00000000" w:rsidP="00426916">
      <w:pPr>
        <w:pStyle w:val="Prrafodelista"/>
        <w:numPr>
          <w:ilvl w:val="0"/>
          <w:numId w:val="12"/>
        </w:numPr>
        <w:jc w:val="both"/>
        <w:rPr>
          <w:lang w:val="es-PA"/>
        </w:rPr>
      </w:pPr>
      <w:r w:rsidRPr="00426916">
        <w:rPr>
          <w:lang w:val="es-PA"/>
        </w:rPr>
        <w:t>Qué haremos: Construir el tablero, elegir y configurar la herramienta digital, generar el QR y probar ambas vías. Un facilitador recibirá a las personas y registrará dificultades de uso.</w:t>
      </w:r>
    </w:p>
    <w:p w14:paraId="51780886" w14:textId="77777777" w:rsidR="00426916" w:rsidRDefault="00000000" w:rsidP="00426916">
      <w:pPr>
        <w:pStyle w:val="Prrafodelista"/>
        <w:numPr>
          <w:ilvl w:val="0"/>
          <w:numId w:val="12"/>
        </w:numPr>
        <w:jc w:val="both"/>
        <w:rPr>
          <w:lang w:val="es-PA"/>
        </w:rPr>
      </w:pPr>
      <w:r w:rsidRPr="00426916">
        <w:rPr>
          <w:lang w:val="es-PA"/>
        </w:rPr>
        <w:t>Supuestos por verificar: Algunas personas pueden sentir timidez; otras pueden carecer de teléfono, conexión o familiaridad con el QR. Los intereses pueden variar entre comunidades.</w:t>
      </w:r>
    </w:p>
    <w:p w14:paraId="031AAAC1" w14:textId="77777777" w:rsidR="00426916" w:rsidRDefault="00000000" w:rsidP="00426916">
      <w:pPr>
        <w:pStyle w:val="Prrafodelista"/>
        <w:numPr>
          <w:ilvl w:val="0"/>
          <w:numId w:val="12"/>
        </w:numPr>
        <w:jc w:val="both"/>
        <w:rPr>
          <w:lang w:val="es-PA"/>
        </w:rPr>
      </w:pPr>
      <w:r w:rsidRPr="00426916">
        <w:rPr>
          <w:lang w:val="es-PA"/>
        </w:rPr>
        <w:t>Cambios posibles: Incorporar ejemplos claramente identificados, simplificar instrucciones, ofrecer apoyo y mantener una alternativa presencial. Revisar los aportes con los participantes para ajustar las actividades.</w:t>
      </w:r>
    </w:p>
    <w:p w14:paraId="2D0FD04C" w14:textId="737C501F" w:rsidR="00842B45" w:rsidRPr="00426916" w:rsidRDefault="00000000" w:rsidP="00426916">
      <w:pPr>
        <w:pStyle w:val="Prrafodelista"/>
        <w:numPr>
          <w:ilvl w:val="0"/>
          <w:numId w:val="12"/>
        </w:numPr>
        <w:jc w:val="both"/>
        <w:rPr>
          <w:lang w:val="es-PA"/>
        </w:rPr>
      </w:pPr>
      <w:r w:rsidRPr="00426916">
        <w:rPr>
          <w:lang w:val="es-PA"/>
        </w:rPr>
        <w:t>Estado: No se han documentado resultados de esta prueba. Se registrarán lo observado, las dificultades y los cambios después de realizarla.</w:t>
      </w:r>
    </w:p>
    <w:p w14:paraId="52B6CB33" w14:textId="77777777" w:rsidR="00842B45" w:rsidRDefault="00000000" w:rsidP="00426916">
      <w:pPr>
        <w:pStyle w:val="Ttulo1"/>
        <w:spacing w:before="240" w:after="120"/>
        <w:jc w:val="both"/>
      </w:pPr>
      <w:r>
        <w:t>10. Continuidad</w:t>
      </w:r>
    </w:p>
    <w:p w14:paraId="1C8FB981" w14:textId="77777777" w:rsidR="00426916" w:rsidRPr="00426916" w:rsidRDefault="00000000" w:rsidP="00426916">
      <w:pPr>
        <w:pStyle w:val="Prrafodelista"/>
        <w:numPr>
          <w:ilvl w:val="0"/>
          <w:numId w:val="11"/>
        </w:numPr>
        <w:jc w:val="both"/>
        <w:rPr>
          <w:lang w:val="es-PA"/>
        </w:rPr>
      </w:pPr>
      <w:r w:rsidRPr="00426916">
        <w:rPr>
          <w:lang w:val="es-PA"/>
        </w:rPr>
        <w:t>Próxima acción: Revisar la propuesta con el grupo, elegir la herramienta digital y preparar el tablero físico, el enlace y el QR para una primera prueba. Evaluar después si conviene construir una versión resistente a la intemperie</w:t>
      </w:r>
    </w:p>
    <w:p w14:paraId="0F29ACC4" w14:textId="77777777" w:rsidR="00426916" w:rsidRPr="00426916" w:rsidRDefault="00000000" w:rsidP="00426916">
      <w:pPr>
        <w:pStyle w:val="Prrafodelista"/>
        <w:numPr>
          <w:ilvl w:val="0"/>
          <w:numId w:val="11"/>
        </w:numPr>
        <w:jc w:val="both"/>
      </w:pPr>
      <w:r w:rsidRPr="00426916">
        <w:rPr>
          <w:lang w:val="es-PA"/>
        </w:rPr>
        <w:t>Responsables: El grupo de activadores; falta distribuir las tareas de facilitación, configuración digital y documentación.</w:t>
      </w:r>
    </w:p>
    <w:p w14:paraId="21125F53" w14:textId="77777777" w:rsidR="00426916" w:rsidRDefault="00000000" w:rsidP="00426916">
      <w:pPr>
        <w:pStyle w:val="Prrafodelista"/>
        <w:numPr>
          <w:ilvl w:val="0"/>
          <w:numId w:val="11"/>
        </w:numPr>
        <w:jc w:val="both"/>
        <w:rPr>
          <w:lang w:val="es-PA"/>
        </w:rPr>
      </w:pPr>
      <w:r w:rsidRPr="00426916">
        <w:rPr>
          <w:lang w:val="es-PA"/>
        </w:rPr>
        <w:t>Continuidad: Revisar los comentarios con cada comunidad, elegir una actividad conjunta y comunicar qué se hará con las ideas recibidas. Mantener visible la invitación al siguiente encuentro en ambos tableros.</w:t>
      </w:r>
    </w:p>
    <w:p w14:paraId="499E4A54" w14:textId="5CB18399" w:rsidR="00842B45" w:rsidRPr="00426916" w:rsidRDefault="00000000" w:rsidP="00426916">
      <w:pPr>
        <w:pStyle w:val="Prrafodelista"/>
        <w:numPr>
          <w:ilvl w:val="0"/>
          <w:numId w:val="11"/>
        </w:numPr>
        <w:jc w:val="both"/>
        <w:rPr>
          <w:lang w:val="es-PA"/>
        </w:rPr>
      </w:pPr>
      <w:r w:rsidRPr="00426916">
        <w:rPr>
          <w:lang w:val="es-PA"/>
        </w:rPr>
        <w:t>Fecha de actualización: 8 de octubre de 2026. La fecha de prueba y del siguiente encuentro está pendiente de acuerdo.</w:t>
      </w:r>
    </w:p>
    <w:sectPr w:rsidR="00842B45" w:rsidRPr="00426916" w:rsidSect="004269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0025D"/>
    <w:multiLevelType w:val="hybridMultilevel"/>
    <w:tmpl w:val="C4CA3152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BA354E"/>
    <w:multiLevelType w:val="hybridMultilevel"/>
    <w:tmpl w:val="4DD8CCFE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03422"/>
    <w:multiLevelType w:val="hybridMultilevel"/>
    <w:tmpl w:val="E36C2CA6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C4024"/>
    <w:multiLevelType w:val="hybridMultilevel"/>
    <w:tmpl w:val="EB5E1B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9636AC"/>
    <w:multiLevelType w:val="hybridMultilevel"/>
    <w:tmpl w:val="26D4EBBA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F79CA"/>
    <w:multiLevelType w:val="hybridMultilevel"/>
    <w:tmpl w:val="A1C8190E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BA4588"/>
    <w:multiLevelType w:val="hybridMultilevel"/>
    <w:tmpl w:val="5100D882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C94959"/>
    <w:multiLevelType w:val="hybridMultilevel"/>
    <w:tmpl w:val="265030EA"/>
    <w:lvl w:ilvl="0" w:tplc="F1E0BE6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17275">
    <w:abstractNumId w:val="8"/>
  </w:num>
  <w:num w:numId="2" w16cid:durableId="318968506">
    <w:abstractNumId w:val="6"/>
  </w:num>
  <w:num w:numId="3" w16cid:durableId="1615400019">
    <w:abstractNumId w:val="5"/>
  </w:num>
  <w:num w:numId="4" w16cid:durableId="42868651">
    <w:abstractNumId w:val="4"/>
  </w:num>
  <w:num w:numId="5" w16cid:durableId="451940296">
    <w:abstractNumId w:val="7"/>
  </w:num>
  <w:num w:numId="6" w16cid:durableId="2024621518">
    <w:abstractNumId w:val="3"/>
  </w:num>
  <w:num w:numId="7" w16cid:durableId="420101261">
    <w:abstractNumId w:val="2"/>
  </w:num>
  <w:num w:numId="8" w16cid:durableId="1384061900">
    <w:abstractNumId w:val="1"/>
  </w:num>
  <w:num w:numId="9" w16cid:durableId="406731313">
    <w:abstractNumId w:val="0"/>
  </w:num>
  <w:num w:numId="10" w16cid:durableId="694884938">
    <w:abstractNumId w:val="12"/>
  </w:num>
  <w:num w:numId="11" w16cid:durableId="1061636677">
    <w:abstractNumId w:val="14"/>
  </w:num>
  <w:num w:numId="12" w16cid:durableId="528377147">
    <w:abstractNumId w:val="15"/>
  </w:num>
  <w:num w:numId="13" w16cid:durableId="954678349">
    <w:abstractNumId w:val="10"/>
  </w:num>
  <w:num w:numId="14" w16cid:durableId="1530339176">
    <w:abstractNumId w:val="16"/>
  </w:num>
  <w:num w:numId="15" w16cid:durableId="2037078131">
    <w:abstractNumId w:val="9"/>
  </w:num>
  <w:num w:numId="16" w16cid:durableId="1777602062">
    <w:abstractNumId w:val="11"/>
  </w:num>
  <w:num w:numId="17" w16cid:durableId="11558029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46"/>
    <w:rsid w:val="0015074B"/>
    <w:rsid w:val="0029639D"/>
    <w:rsid w:val="00326F90"/>
    <w:rsid w:val="00407727"/>
    <w:rsid w:val="00426916"/>
    <w:rsid w:val="00842B45"/>
    <w:rsid w:val="00AA1D8D"/>
    <w:rsid w:val="00B47730"/>
    <w:rsid w:val="00CB0664"/>
    <w:rsid w:val="00D31A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F4125"/>
  <w14:defaultImageDpi w14:val="300"/>
  <w15:docId w15:val="{B1D63FEE-D140-584F-8263-1C0D79F4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beje19922025esteban@outlook.com</cp:lastModifiedBy>
  <cp:revision>2</cp:revision>
  <dcterms:created xsi:type="dcterms:W3CDTF">2026-10-12T23:27:00Z</dcterms:created>
  <dcterms:modified xsi:type="dcterms:W3CDTF">2026-10-12T23:27:00Z</dcterms:modified>
  <cp:category/>
</cp:coreProperties>
</file>