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758"/>
        <w:gridCol w:w="1758"/>
        <w:gridCol w:w="1758"/>
        <w:gridCol w:w="1758"/>
        <w:gridCol w:w="1758"/>
        <w:gridCol w:w="1758"/>
      </w:tblGrid>
      <w:tr>
        <w:tc>
          <w:tcPr>
            <w:tcW w:type="dxa" w:w="3516"/>
            <w:gridSpan w:val="2"/>
            <w:shd w:fill="D9EAD3" w:val="clea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/>
                <w:sz w:val="16"/>
              </w:rPr>
              <w:t>Código:</w:t>
              <w:br/>
              <w:t>GFPI-F-147</w:t>
            </w:r>
          </w:p>
        </w:tc>
        <w:tc>
          <w:tcPr>
            <w:tcW w:type="dxa" w:w="3516"/>
            <w:gridSpan w:val="2"/>
            <w:shd w:fill="D9EAD3" w:val="clea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/>
                <w:sz w:val="16"/>
              </w:rPr>
              <w:t>Versión: 05</w:t>
            </w:r>
          </w:p>
        </w:tc>
        <w:tc>
          <w:tcPr>
            <w:tcW w:type="dxa" w:w="3516"/>
            <w:gridSpan w:val="2"/>
            <w:shd w:fill="D9EAD3" w:val="clea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/>
                <w:sz w:val="14"/>
              </w:rPr>
              <w:t>PROCESO</w:t>
              <w:br/>
              <w:t>GESTIÓN DE FORMACIÓN PROFESIONAL INTEGRAL</w:t>
            </w:r>
          </w:p>
        </w:tc>
      </w:tr>
      <w:tr>
        <w:tc>
          <w:tcPr>
            <w:tcW w:type="dxa" w:w="10548"/>
            <w:gridSpan w:val="6"/>
            <w:shd w:fill="1F4E3D" w:val="clea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NOMBRE DEL FORMATO</w:t>
              <w:br/>
              <w:t>FORMATO BITÁCORA DE SEGUIMIENTO ETAPA PRODUCTIVA</w:t>
            </w:r>
          </w:p>
        </w:tc>
      </w:tr>
      <w:tr>
        <w:tc>
          <w:tcPr>
            <w:tcW w:type="dxa" w:w="10548"/>
            <w:gridSpan w:val="6"/>
            <w:shd w:fill="F3F3F3" w:val="clea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/>
                <w:sz w:val="16"/>
              </w:rPr>
              <w:t>CLASIFICACIÓN DE LA INFORMACIÓN</w:t>
            </w:r>
          </w:p>
        </w:tc>
      </w:tr>
      <w:tr>
        <w:tc>
          <w:tcPr>
            <w:tcW w:type="dxa" w:w="175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Pública</w:t>
            </w:r>
          </w:p>
        </w:tc>
        <w:tc>
          <w:tcPr>
            <w:tcW w:type="dxa" w:w="1758"/>
            <w:shd w:fill="FFF2CC" w:val="clea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/>
                <w:sz w:val="18"/>
              </w:rPr>
              <w:t>X</w:t>
            </w:r>
          </w:p>
        </w:tc>
        <w:tc>
          <w:tcPr>
            <w:tcW w:type="dxa" w:w="175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Pública Clasificada</w:t>
            </w:r>
          </w:p>
        </w:tc>
        <w:tc>
          <w:tcPr>
            <w:tcW w:type="dxa" w:w="175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75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Pública Reservada</w:t>
            </w:r>
          </w:p>
        </w:tc>
        <w:tc>
          <w:tcPr>
            <w:tcW w:type="dxa" w:w="175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</w:tbl>
    <w:p/>
    <w:p>
      <w:pPr>
        <w:spacing w:before="80" w:after="80"/>
        <w:jc w:val="left"/>
      </w:pPr>
      <w:r>
        <w:rPr>
          <w:rFonts w:ascii="Arial" w:hAnsi="Arial" w:eastAsia="Arial"/>
          <w:b/>
          <w:sz w:val="20"/>
        </w:rPr>
        <w:t>Identificación de la bitácora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636"/>
        <w:gridCol w:w="2636"/>
        <w:gridCol w:w="2636"/>
        <w:gridCol w:w="2636"/>
      </w:tblGrid>
      <w:tr>
        <w:tc>
          <w:tcPr>
            <w:tcW w:type="dxa" w:w="2636"/>
            <w:shd w:fill="D9EAD3" w:val="clea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/>
                <w:sz w:val="16"/>
              </w:rPr>
              <w:t>Bitácora N°</w:t>
            </w:r>
          </w:p>
        </w:tc>
        <w:tc>
          <w:tcPr>
            <w:tcW w:type="dxa" w:w="2636"/>
            <w:shd w:fill="FFF2CC" w:val="clea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/>
                <w:sz w:val="20"/>
              </w:rPr>
              <w:t>7</w:t>
            </w:r>
          </w:p>
        </w:tc>
        <w:tc>
          <w:tcPr>
            <w:tcW w:type="dxa" w:w="2636"/>
            <w:shd w:fill="D9EAD3" w:val="clea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/>
                <w:sz w:val="16"/>
              </w:rPr>
              <w:t>Período a reportar</w:t>
            </w:r>
          </w:p>
        </w:tc>
        <w:tc>
          <w:tcPr>
            <w:tcW w:type="dxa" w:w="263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  <w:tr>
        <w:tc>
          <w:tcPr>
            <w:tcW w:type="dxa" w:w="2636"/>
            <w:shd w:fill="F3F3F3" w:val="clea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/>
                <w:sz w:val="16"/>
              </w:rPr>
              <w:t>Desde</w:t>
            </w:r>
          </w:p>
        </w:tc>
        <w:tc>
          <w:tcPr>
            <w:tcW w:type="dxa" w:w="2636"/>
            <w:shd w:fill="FFF2CC" w:val="clea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8"/>
              </w:rPr>
              <w:t>07/08/2026</w:t>
            </w:r>
          </w:p>
        </w:tc>
        <w:tc>
          <w:tcPr>
            <w:tcW w:type="dxa" w:w="2636"/>
            <w:shd w:fill="F3F3F3" w:val="clea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/>
                <w:sz w:val="16"/>
              </w:rPr>
              <w:t>Hasta</w:t>
            </w:r>
          </w:p>
        </w:tc>
        <w:tc>
          <w:tcPr>
            <w:tcW w:type="dxa" w:w="2636"/>
            <w:shd w:fill="FFF2CC" w:val="clea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8"/>
              </w:rPr>
              <w:t>21/08/2026</w:t>
            </w:r>
          </w:p>
        </w:tc>
      </w:tr>
    </w:tbl>
    <w:p/>
    <w:p>
      <w:pPr>
        <w:spacing w:before="80" w:after="80"/>
        <w:jc w:val="left"/>
      </w:pPr>
      <w:r>
        <w:rPr>
          <w:rFonts w:ascii="Arial" w:hAnsi="Arial" w:eastAsia="Arial"/>
          <w:b/>
          <w:sz w:val="20"/>
        </w:rPr>
        <w:t>Datos del aprendiz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636"/>
        <w:gridCol w:w="2636"/>
        <w:gridCol w:w="2636"/>
        <w:gridCol w:w="2636"/>
      </w:tblGrid>
      <w:tr>
        <w:tc>
          <w:tcPr>
            <w:tcW w:type="dxa" w:w="2636"/>
            <w:shd w:fill="D9EAD3" w:val="clea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/>
                <w:sz w:val="14"/>
              </w:rPr>
              <w:t>Nombre completo del aprendiz</w:t>
            </w:r>
          </w:p>
        </w:tc>
        <w:tc>
          <w:tcPr>
            <w:tcW w:type="dxa" w:w="2636"/>
            <w:shd w:fill="D9EAD3" w:val="clea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/>
                <w:sz w:val="14"/>
              </w:rPr>
              <w:t>Tipo de documento</w:t>
            </w:r>
          </w:p>
        </w:tc>
        <w:tc>
          <w:tcPr>
            <w:tcW w:type="dxa" w:w="2636"/>
            <w:shd w:fill="D9EAD3" w:val="clea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/>
                <w:sz w:val="14"/>
              </w:rPr>
              <w:t>Número de identificación</w:t>
            </w:r>
          </w:p>
        </w:tc>
        <w:tc>
          <w:tcPr>
            <w:tcW w:type="dxa" w:w="2636"/>
            <w:shd w:fill="D9EAD3" w:val="clea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/>
                <w:sz w:val="14"/>
              </w:rPr>
              <w:t>Contacto telefónico</w:t>
            </w:r>
          </w:p>
        </w:tc>
      </w:tr>
      <w:tr>
        <w:tc>
          <w:tcPr>
            <w:tcW w:type="dxa" w:w="2636"/>
            <w:shd w:fill="FFFFFF" w:val="clea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Esteban Andres Perdomo Rojas</w:t>
            </w:r>
          </w:p>
        </w:tc>
        <w:tc>
          <w:tcPr>
            <w:tcW w:type="dxa" w:w="2636"/>
            <w:shd w:fill="FFFFFF" w:val="clea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CC</w:t>
            </w:r>
          </w:p>
        </w:tc>
        <w:tc>
          <w:tcPr>
            <w:tcW w:type="dxa" w:w="2636"/>
            <w:shd w:fill="FFFFFF" w:val="clea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1077850163</w:t>
            </w:r>
          </w:p>
        </w:tc>
        <w:tc>
          <w:tcPr>
            <w:tcW w:type="dxa" w:w="2636"/>
            <w:shd w:fill="FFFFFF" w:val="clea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3142032906</w:t>
            </w:r>
          </w:p>
        </w:tc>
      </w:tr>
      <w:tr>
        <w:tc>
          <w:tcPr>
            <w:tcW w:type="dxa" w:w="2636"/>
            <w:shd w:fill="D9EAD3" w:val="clea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/>
                <w:sz w:val="14"/>
              </w:rPr>
              <w:t>Correo electrónico institucional</w:t>
            </w:r>
          </w:p>
        </w:tc>
        <w:tc>
          <w:tcPr>
            <w:tcW w:type="dxa" w:w="2636"/>
            <w:shd w:fill="D9EAD3" w:val="clea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/>
                <w:sz w:val="14"/>
              </w:rPr>
              <w:t>Correo electrónico personal</w:t>
            </w:r>
          </w:p>
        </w:tc>
        <w:tc>
          <w:tcPr>
            <w:tcW w:type="dxa" w:w="2636"/>
            <w:shd w:fill="D9EAD3" w:val="clea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/>
                <w:sz w:val="14"/>
              </w:rPr>
              <w:t>Dirección de residencia</w:t>
            </w:r>
          </w:p>
        </w:tc>
        <w:tc>
          <w:tcPr>
            <w:tcW w:type="dxa" w:w="2636"/>
            <w:shd w:fill="D9EAD3" w:val="clea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/>
                <w:sz w:val="14"/>
              </w:rPr>
              <w:t>Número de grupo</w:t>
            </w:r>
          </w:p>
        </w:tc>
      </w:tr>
      <w:tr>
        <w:tc>
          <w:tcPr>
            <w:tcW w:type="dxa" w:w="2636"/>
            <w:shd w:fill="FFFFFF" w:val="clea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esteban_perdomo@soy.sena.edu.co</w:t>
            </w:r>
          </w:p>
        </w:tc>
        <w:tc>
          <w:tcPr>
            <w:tcW w:type="dxa" w:w="2636"/>
            <w:shd w:fill="FFFFFF" w:val="clea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estebanperdomo56@gmail.com</w:t>
            </w:r>
          </w:p>
        </w:tc>
        <w:tc>
          <w:tcPr>
            <w:tcW w:type="dxa" w:w="2636"/>
            <w:shd w:fill="FFFFFF" w:val="clea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Neiva Huila</w:t>
            </w:r>
          </w:p>
        </w:tc>
        <w:tc>
          <w:tcPr>
            <w:tcW w:type="dxa" w:w="2636"/>
            <w:shd w:fill="FFFFFF" w:val="clea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2996976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3515"/>
        <w:gridCol w:w="3515"/>
        <w:gridCol w:w="3515"/>
      </w:tblGrid>
      <w:tr>
        <w:tc>
          <w:tcPr>
            <w:tcW w:type="dxa" w:w="3515"/>
            <w:shd w:fill="D9EAD3" w:val="clea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/>
                <w:sz w:val="14"/>
              </w:rPr>
              <w:t>Modalidad de formación</w:t>
            </w:r>
          </w:p>
        </w:tc>
        <w:tc>
          <w:tcPr>
            <w:tcW w:type="dxa" w:w="3515"/>
            <w:shd w:fill="D9EAD3" w:val="clea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/>
                <w:sz w:val="14"/>
              </w:rPr>
              <w:t>Programa de formación</w:t>
            </w:r>
          </w:p>
        </w:tc>
        <w:tc>
          <w:tcPr>
            <w:tcW w:type="dxa" w:w="3515"/>
            <w:shd w:fill="D9EAD3" w:val="clea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/>
                <w:sz w:val="14"/>
              </w:rPr>
              <w:t>Modalidad de ejecución de la etapa productiva</w:t>
              <w:br/>
              <w:t>(presencial o virtual)</w:t>
            </w:r>
          </w:p>
        </w:tc>
      </w:tr>
      <w:tr>
        <w:tc>
          <w:tcPr>
            <w:tcW w:type="dxa" w:w="3515"/>
            <w:shd w:fill="FFFFFF" w:val="clea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presencial</w:t>
            </w:r>
          </w:p>
        </w:tc>
        <w:tc>
          <w:tcPr>
            <w:tcW w:type="dxa" w:w="3515"/>
            <w:shd w:fill="FFFFFF" w:val="clea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Analisis y Desarrollo de Software</w:t>
            </w:r>
          </w:p>
        </w:tc>
        <w:tc>
          <w:tcPr>
            <w:tcW w:type="dxa" w:w="3515"/>
            <w:shd w:fill="FFFFFF" w:val="clea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Presencial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5273"/>
            <w:shd w:fill="D9EAD3" w:val="clea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/>
                <w:sz w:val="14"/>
              </w:rPr>
              <w:t>¿Realiza la etapa productiva con una entidad u organización en el exterior? (sí o no)</w:t>
            </w:r>
          </w:p>
        </w:tc>
        <w:tc>
          <w:tcPr>
            <w:tcW w:type="dxa" w:w="5273"/>
            <w:shd w:fill="D9EAD3" w:val="clea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/>
                <w:sz w:val="14"/>
              </w:rPr>
              <w:t>País donde realiza la etapa productiva</w:t>
            </w:r>
          </w:p>
        </w:tc>
      </w:tr>
      <w:tr>
        <w:tc>
          <w:tcPr>
            <w:tcW w:type="dxa" w:w="5273"/>
            <w:shd w:fill="FFF2CC" w:val="clea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No</w:t>
            </w:r>
          </w:p>
        </w:tc>
        <w:tc>
          <w:tcPr>
            <w:tcW w:type="dxa" w:w="5273"/>
            <w:shd w:fill="FFF2CC" w:val="clea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Colombia</w:t>
            </w:r>
          </w:p>
        </w:tc>
      </w:tr>
    </w:tbl>
    <w:p/>
    <w:p>
      <w:pPr>
        <w:spacing w:before="80" w:after="80"/>
        <w:jc w:val="left"/>
      </w:pPr>
      <w:r>
        <w:rPr>
          <w:rFonts w:ascii="Arial" w:hAnsi="Arial" w:eastAsia="Arial"/>
          <w:b/>
          <w:sz w:val="20"/>
        </w:rPr>
        <w:t>Datos de la entidad co-formadora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515"/>
        <w:gridCol w:w="3515"/>
        <w:gridCol w:w="3515"/>
      </w:tblGrid>
      <w:tr>
        <w:tc>
          <w:tcPr>
            <w:tcW w:type="dxa" w:w="3515"/>
            <w:shd w:fill="D9EAD3" w:val="clea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/>
                <w:sz w:val="14"/>
              </w:rPr>
              <w:t>Nombre de la entidad, empresa, institución u organización</w:t>
            </w:r>
          </w:p>
        </w:tc>
        <w:tc>
          <w:tcPr>
            <w:tcW w:type="dxa" w:w="3515"/>
            <w:shd w:fill="D9EAD3" w:val="clea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/>
                <w:sz w:val="14"/>
              </w:rPr>
              <w:t>NIT</w:t>
            </w:r>
          </w:p>
        </w:tc>
        <w:tc>
          <w:tcPr>
            <w:tcW w:type="dxa" w:w="3515"/>
            <w:shd w:fill="D9EAD3" w:val="clea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/>
                <w:sz w:val="14"/>
              </w:rPr>
              <w:t>Dirección de la entidad</w:t>
            </w:r>
          </w:p>
        </w:tc>
      </w:tr>
      <w:tr>
        <w:tc>
          <w:tcPr>
            <w:tcW w:type="dxa" w:w="3515"/>
            <w:shd w:fill="FFFFFF" w:val="clea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INDIRA HEALTHTECH S.A.S</w:t>
            </w:r>
          </w:p>
        </w:tc>
        <w:tc>
          <w:tcPr>
            <w:tcW w:type="dxa" w:w="3515"/>
            <w:shd w:fill="FFFFFF" w:val="clea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900970948</w:t>
            </w:r>
          </w:p>
        </w:tc>
        <w:tc>
          <w:tcPr>
            <w:tcW w:type="dxa" w:w="3515"/>
            <w:shd w:fill="FFFFFF" w:val="clea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Cra 5A N° 22-31 Sevilla</w:t>
            </w:r>
          </w:p>
        </w:tc>
      </w:tr>
    </w:tbl>
    <w:p/>
    <w:p>
      <w:pPr>
        <w:spacing w:before="80" w:after="80"/>
        <w:jc w:val="left"/>
      </w:pPr>
      <w:r>
        <w:rPr>
          <w:rFonts w:ascii="Arial" w:hAnsi="Arial" w:eastAsia="Arial"/>
          <w:b/>
          <w:sz w:val="20"/>
        </w:rPr>
        <w:t>Datos de la persona encargada del proceso formativo del aprendiz en la entidad co-formadora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636"/>
        <w:gridCol w:w="2636"/>
        <w:gridCol w:w="2636"/>
        <w:gridCol w:w="2636"/>
      </w:tblGrid>
      <w:tr>
        <w:tc>
          <w:tcPr>
            <w:tcW w:type="dxa" w:w="2636"/>
            <w:shd w:fill="D9EAD3" w:val="clea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/>
                <w:sz w:val="14"/>
              </w:rPr>
              <w:t>Nombre completo del ente co-formador</w:t>
              <w:br/>
              <w:t>(Jefe inmediato / Supervisor)</w:t>
            </w:r>
          </w:p>
        </w:tc>
        <w:tc>
          <w:tcPr>
            <w:tcW w:type="dxa" w:w="2636"/>
            <w:shd w:fill="D9EAD3" w:val="clea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/>
                <w:sz w:val="14"/>
              </w:rPr>
              <w:t>Cargo del ente co-formador</w:t>
            </w:r>
          </w:p>
        </w:tc>
        <w:tc>
          <w:tcPr>
            <w:tcW w:type="dxa" w:w="2636"/>
            <w:shd w:fill="D9EAD3" w:val="clea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/>
                <w:sz w:val="14"/>
              </w:rPr>
              <w:t>Contacto telefónico del ente co-formador</w:t>
            </w:r>
          </w:p>
        </w:tc>
        <w:tc>
          <w:tcPr>
            <w:tcW w:type="dxa" w:w="2636"/>
            <w:shd w:fill="D9EAD3" w:val="clea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/>
                <w:sz w:val="14"/>
              </w:rPr>
              <w:t>Correo electrónico del ente co-formador</w:t>
            </w:r>
          </w:p>
        </w:tc>
      </w:tr>
      <w:tr>
        <w:tc>
          <w:tcPr>
            <w:tcW w:type="dxa" w:w="2636"/>
            <w:shd w:fill="FFFFFF" w:val="clea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Diego Andres Roldan Lozano</w:t>
            </w:r>
          </w:p>
        </w:tc>
        <w:tc>
          <w:tcPr>
            <w:tcW w:type="dxa" w:w="2636"/>
            <w:shd w:fill="FFFFFF" w:val="clea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VP of Technology</w:t>
            </w:r>
          </w:p>
        </w:tc>
        <w:tc>
          <w:tcPr>
            <w:tcW w:type="dxa" w:w="2636"/>
            <w:shd w:fill="FFFFFF" w:val="clea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3164187506</w:t>
            </w:r>
          </w:p>
        </w:tc>
        <w:tc>
          <w:tcPr>
            <w:tcW w:type="dxa" w:w="2636"/>
            <w:shd w:fill="FFFFFF" w:val="clea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droldan@indigo.tech</w:t>
            </w:r>
          </w:p>
        </w:tc>
      </w:tr>
    </w:tbl>
    <w:p/>
    <w:p>
      <w:pPr>
        <w:spacing w:before="80" w:after="80"/>
        <w:jc w:val="left"/>
      </w:pPr>
      <w:r>
        <w:rPr>
          <w:rFonts w:ascii="Arial" w:hAnsi="Arial" w:eastAsia="Arial"/>
          <w:b/>
          <w:sz w:val="20"/>
        </w:rPr>
        <w:t>Datos del instructor de seguimiento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5273"/>
            <w:shd w:fill="D9EAD3" w:val="clea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/>
                <w:sz w:val="14"/>
              </w:rPr>
              <w:t>Nombre completo del instructor de seguimiento</w:t>
            </w:r>
          </w:p>
        </w:tc>
        <w:tc>
          <w:tcPr>
            <w:tcW w:type="dxa" w:w="5273"/>
            <w:shd w:fill="D9EAD3" w:val="clea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/>
                <w:sz w:val="14"/>
              </w:rPr>
              <w:t>Correo electrónico del instructor de seguimiento</w:t>
            </w:r>
          </w:p>
        </w:tc>
      </w:tr>
      <w:tr>
        <w:tc>
          <w:tcPr>
            <w:tcW w:type="dxa" w:w="5273"/>
            <w:shd w:fill="FFF2CC" w:val="clea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PAULO ANDRES RINCON</w:t>
            </w:r>
          </w:p>
        </w:tc>
        <w:tc>
          <w:tcPr>
            <w:tcW w:type="dxa" w:w="5273"/>
            <w:shd w:fill="FFF2CC" w:val="clea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princon@sena.edu.co</w:t>
            </w:r>
          </w:p>
        </w:tc>
      </w:tr>
    </w:tbl>
    <w:p/>
    <w:p>
      <w:pPr>
        <w:spacing w:before="80" w:after="80"/>
        <w:jc w:val="left"/>
      </w:pPr>
      <w:r>
        <w:rPr>
          <w:rFonts w:ascii="Arial" w:hAnsi="Arial" w:eastAsia="Arial"/>
          <w:b/>
          <w:sz w:val="20"/>
        </w:rPr>
        <w:t>Seleccione con una "X" la alternativa de etapa productiva que está realizando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5273"/>
            <w:shd w:fill="D9EAD3" w:val="clea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/>
                <w:sz w:val="16"/>
              </w:rPr>
              <w:t>Alternativa de etapa productiva</w:t>
            </w:r>
          </w:p>
        </w:tc>
        <w:tc>
          <w:tcPr>
            <w:tcW w:type="dxa" w:w="5273"/>
            <w:shd w:fill="D9EAD3" w:val="clea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/>
                <w:sz w:val="16"/>
              </w:rPr>
              <w:t>Marque con una "X"</w:t>
            </w:r>
          </w:p>
        </w:tc>
      </w:tr>
      <w:tr>
        <w:tc>
          <w:tcPr>
            <w:tcW w:type="dxa" w:w="527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Contrato de aprendizaje</w:t>
            </w:r>
          </w:p>
        </w:tc>
        <w:tc>
          <w:tcPr>
            <w:tcW w:type="dxa" w:w="5273"/>
            <w:shd w:fill="FFF2CC" w:val="clea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/>
                <w:sz w:val="20"/>
              </w:rPr>
              <w:t>X</w:t>
            </w:r>
          </w:p>
        </w:tc>
      </w:tr>
      <w:tr>
        <w:tc>
          <w:tcPr>
            <w:tcW w:type="dxa" w:w="527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Monitoria</w:t>
            </w:r>
          </w:p>
        </w:tc>
        <w:tc>
          <w:tcPr>
            <w:tcW w:type="dxa" w:w="5273"/>
            <w:shd w:fill="FFFFFF" w:val="clea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/>
                <w:sz w:val="20"/>
              </w:rPr>
              <w:t>☐</w:t>
            </w:r>
          </w:p>
        </w:tc>
      </w:tr>
      <w:tr>
        <w:tc>
          <w:tcPr>
            <w:tcW w:type="dxa" w:w="527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Proyecto productivo</w:t>
            </w:r>
          </w:p>
        </w:tc>
        <w:tc>
          <w:tcPr>
            <w:tcW w:type="dxa" w:w="5273"/>
            <w:shd w:fill="FFFFFF" w:val="clea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/>
                <w:sz w:val="20"/>
              </w:rPr>
              <w:t>☐</w:t>
            </w:r>
          </w:p>
        </w:tc>
      </w:tr>
      <w:tr>
        <w:tc>
          <w:tcPr>
            <w:tcW w:type="dxa" w:w="527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Contrato de vínculo formativo</w:t>
            </w:r>
          </w:p>
        </w:tc>
        <w:tc>
          <w:tcPr>
            <w:tcW w:type="dxa" w:w="5273"/>
            <w:shd w:fill="FFFFFF" w:val="clea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/>
                <w:sz w:val="20"/>
              </w:rPr>
              <w:t>☐</w:t>
            </w:r>
          </w:p>
        </w:tc>
      </w:tr>
      <w:tr>
        <w:tc>
          <w:tcPr>
            <w:tcW w:type="dxa" w:w="527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Vínculo laboral</w:t>
            </w:r>
          </w:p>
        </w:tc>
        <w:tc>
          <w:tcPr>
            <w:tcW w:type="dxa" w:w="5273"/>
            <w:shd w:fill="FFFFFF" w:val="clea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/>
                <w:sz w:val="20"/>
              </w:rPr>
              <w:t>☐</w:t>
            </w:r>
          </w:p>
        </w:tc>
      </w:tr>
    </w:tbl>
    <w:p/>
    <w:p>
      <w:pPr>
        <w:spacing w:before="80" w:after="80"/>
        <w:jc w:val="left"/>
      </w:pPr>
      <w:r>
        <w:rPr>
          <w:rFonts w:ascii="Arial" w:hAnsi="Arial" w:eastAsia="Arial"/>
          <w:b/>
          <w:sz w:val="20"/>
        </w:rPr>
        <w:t>Descripción de las actividades realizadas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58"/>
        <w:gridCol w:w="1758"/>
        <w:gridCol w:w="1758"/>
        <w:gridCol w:w="1758"/>
        <w:gridCol w:w="1758"/>
        <w:gridCol w:w="1758"/>
      </w:tblGrid>
      <w:tr>
        <w:tc>
          <w:tcPr>
            <w:tcW w:type="dxa" w:w="1758"/>
            <w:shd w:fill="D9EAD3" w:val="clea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/>
                <w:sz w:val="14"/>
              </w:rPr>
              <w:t>Descripción de la actividad</w:t>
            </w:r>
          </w:p>
        </w:tc>
        <w:tc>
          <w:tcPr>
            <w:tcW w:type="dxa" w:w="1758"/>
            <w:shd w:fill="D9EAD3" w:val="clea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/>
                <w:sz w:val="14"/>
              </w:rPr>
              <w:t>Competencias del programa de formación aplicadas</w:t>
            </w:r>
          </w:p>
        </w:tc>
        <w:tc>
          <w:tcPr>
            <w:tcW w:type="dxa" w:w="1758"/>
            <w:shd w:fill="D9EAD3" w:val="clea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/>
                <w:sz w:val="14"/>
              </w:rPr>
              <w:t>Fecha de inicio</w:t>
              <w:br/>
              <w:t>(dd/mm/aa)</w:t>
            </w:r>
          </w:p>
        </w:tc>
        <w:tc>
          <w:tcPr>
            <w:tcW w:type="dxa" w:w="1758"/>
            <w:shd w:fill="D9EAD3" w:val="clea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/>
                <w:sz w:val="14"/>
              </w:rPr>
              <w:t>Fecha de fin</w:t>
              <w:br/>
              <w:t>(dd/mm/aa)</w:t>
            </w:r>
          </w:p>
        </w:tc>
        <w:tc>
          <w:tcPr>
            <w:tcW w:type="dxa" w:w="1758"/>
            <w:shd w:fill="D9EAD3" w:val="clea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/>
                <w:sz w:val="14"/>
              </w:rPr>
              <w:t>Evidencia de cumplimiento</w:t>
              <w:br/>
              <w:t>(documento, proceso, producto, entregable u otro)</w:t>
            </w:r>
          </w:p>
        </w:tc>
        <w:tc>
          <w:tcPr>
            <w:tcW w:type="dxa" w:w="1758"/>
            <w:shd w:fill="D9EAD3" w:val="clea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/>
                <w:sz w:val="14"/>
              </w:rPr>
              <w:t>Observaciones, inasistencias, dificultades y/o comentarios</w:t>
            </w:r>
          </w:p>
        </w:tc>
      </w:tr>
      <w:tr>
        <w:trPr>
          <w:trHeight w:val="907" w:hRule="atLeast"/>
        </w:trPr>
        <w:tc>
          <w:tcPr>
            <w:tcW w:type="dxa" w:w="1758"/>
            <w:shd w:fill="FFFFFF" w:val="clea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Análisis del PBI 24152 (Reforma pensional Ley 2381 de 2024): creación del campo Componente Prima Media en el Editor de Expresiones de Nómina (Vie HCM). Se revisaron historia de usuario, prerrequisito 27042 y capturas de Liquidación de Nómina / IBC - Control Nómina.</w:t>
            </w:r>
          </w:p>
        </w:tc>
        <w:tc>
          <w:tcPr>
            <w:tcW w:type="dxa" w:w="1758"/>
            <w:shd w:fill="FFFFFF" w:val="clea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Diseñar la solución de software de acuerdo con procedimientos y requisitos técnicos.</w:t>
            </w:r>
          </w:p>
        </w:tc>
        <w:tc>
          <w:tcPr>
            <w:tcW w:type="dxa" w:w="1758"/>
            <w:shd w:fill="FFFFFF" w:val="clea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4"/>
              </w:rPr>
              <w:t>10/08/26</w:t>
            </w:r>
          </w:p>
        </w:tc>
        <w:tc>
          <w:tcPr>
            <w:tcW w:type="dxa" w:w="1758"/>
            <w:shd w:fill="FFFFFF" w:val="clea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4"/>
              </w:rPr>
              <w:t>10/08/26</w:t>
            </w:r>
          </w:p>
        </w:tc>
        <w:tc>
          <w:tcPr>
            <w:tcW w:type="dxa" w:w="1758"/>
            <w:shd w:fill="FFFFFF" w:val="clea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Documento: análisis PBI 24152 / padre 24034 en Azure DevOps.</w:t>
            </w:r>
          </w:p>
        </w:tc>
        <w:tc>
          <w:tcPr>
            <w:tcW w:type="dxa" w:w="1758"/>
            <w:shd w:fill="FFFFFF" w:val="clea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Sin inasistencias. 07/08 festivo (Batalla de Boyacá).</w:t>
            </w:r>
          </w:p>
        </w:tc>
      </w:tr>
      <w:tr>
        <w:trPr>
          <w:trHeight w:val="907" w:hRule="atLeast"/>
        </w:trPr>
        <w:tc>
          <w:tcPr>
            <w:tcW w:type="dxa" w:w="1758"/>
            <w:shd w:fill="FFFFFF" w:val="clea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Definición del mapeo técnico e implementación guiada de las variables IBC Pensión Prima Media e IBC Pensión ACCAI en el Editor de Expresiones, vinculadas a los labels IBC Pensión - CPM e IBC Pensión - ACCAI, con plantillas VB.NET y SQL para ERP_Presentation / ERP_Services.</w:t>
            </w:r>
          </w:p>
        </w:tc>
        <w:tc>
          <w:tcPr>
            <w:tcW w:type="dxa" w:w="1758"/>
            <w:shd w:fill="FFFFFF" w:val="clea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Desarrollar la solución de software de acuerdo con el diseño y metodologías de desarrollo. Implementar la solución de software de acuerdo con los requisitos de operación y modelos de referencia.</w:t>
            </w:r>
          </w:p>
        </w:tc>
        <w:tc>
          <w:tcPr>
            <w:tcW w:type="dxa" w:w="1758"/>
            <w:shd w:fill="FFFFFF" w:val="clea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4"/>
              </w:rPr>
              <w:t>10/08/26</w:t>
            </w:r>
          </w:p>
        </w:tc>
        <w:tc>
          <w:tcPr>
            <w:tcW w:type="dxa" w:w="1758"/>
            <w:shd w:fill="FFFFFF" w:val="clea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4"/>
              </w:rPr>
              <w:t>12/08/26</w:t>
            </w:r>
          </w:p>
        </w:tc>
        <w:tc>
          <w:tcPr>
            <w:tcW w:type="dxa" w:w="1758"/>
            <w:shd w:fill="FFFFFF" w:val="clea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Producto: guía técnica, snippets VB.NET y plantilla SQL / PR documental.</w:t>
            </w:r>
          </w:p>
        </w:tc>
        <w:tc>
          <w:tcPr>
            <w:tcW w:type="dxa" w:w="1758"/>
            <w:shd w:fill="FFF2CC" w:val="clea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 xml:space="preserve">        </w:t>
            </w:r>
          </w:p>
        </w:tc>
      </w:tr>
      <w:tr>
        <w:trPr>
          <w:trHeight w:val="907" w:hRule="atLeast"/>
        </w:trPr>
        <w:tc>
          <w:tcPr>
            <w:tcW w:type="dxa" w:w="1758"/>
            <w:shd w:fill="FFFFFF" w:val="clea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Análisis e implementación del PBI 29866 en el maestro Personas y Terceros (FrmThirdParty / PThirdParty): reorganización de layout (Clase, NIT, segmentos Natural/Jurídico), validaciones NIT Nacional/Extranjero con dígito de verificación y doble digitación en altas.</w:t>
            </w:r>
          </w:p>
        </w:tc>
        <w:tc>
          <w:tcPr>
            <w:tcW w:type="dxa" w:w="1758"/>
            <w:shd w:fill="FFFFFF" w:val="clea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Desarrollar la solución de software de acuerdo con el diseño y metodologías de desarrollo. Controlar la calidad del servicio de software de acuerdo con los estándares técnicos.</w:t>
            </w:r>
          </w:p>
        </w:tc>
        <w:tc>
          <w:tcPr>
            <w:tcW w:type="dxa" w:w="1758"/>
            <w:shd w:fill="FFFFFF" w:val="clea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4"/>
              </w:rPr>
              <w:t>11/08/26</w:t>
            </w:r>
          </w:p>
        </w:tc>
        <w:tc>
          <w:tcPr>
            <w:tcW w:type="dxa" w:w="1758"/>
            <w:shd w:fill="FFFFFF" w:val="clea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4"/>
              </w:rPr>
              <w:t>12/08/26</w:t>
            </w:r>
          </w:p>
        </w:tc>
        <w:tc>
          <w:tcPr>
            <w:tcW w:type="dxa" w:w="1758"/>
            <w:shd w:fill="FFFFFF" w:val="clea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Producto: ajustes en FrmThirdParty.vb / Designer / PThirdParty.vb.</w:t>
            </w:r>
          </w:p>
        </w:tc>
        <w:tc>
          <w:tcPr>
            <w:tcW w:type="dxa" w:w="1758"/>
            <w:shd w:fill="FFFFFF" w:val="clea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Tiempo aproximado: jornada de análisis y desarrollo UI/validaciones.</w:t>
            </w:r>
          </w:p>
        </w:tc>
      </w:tr>
      <w:tr>
        <w:trPr>
          <w:trHeight w:val="907" w:hRule="atLeast"/>
        </w:trPr>
        <w:tc>
          <w:tcPr>
            <w:tcW w:type="dxa" w:w="1758"/>
            <w:shd w:fill="FFFFFF" w:val="clea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Análisis e implementación del parámetro Habilitar Facturación Tipo Mandato en Parámetros de Facturación (FrmSettingBilling): control DevExpress en Información Adicional, visibilidad condicionada a Aplica Facturación Básica, persistencia EnableMandateBilling y script SQL ALTER TABLE BIT DEFAULT 0.</w:t>
            </w:r>
          </w:p>
        </w:tc>
        <w:tc>
          <w:tcPr>
            <w:tcW w:type="dxa" w:w="1758"/>
            <w:shd w:fill="FFFFFF" w:val="clea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Desarrollar la solución de software de acuerdo con el diseño y metodologías de desarrollo. Implementar la solución de software de acuerdo con los requisitos de operación y modelos de referencia.</w:t>
            </w:r>
          </w:p>
        </w:tc>
        <w:tc>
          <w:tcPr>
            <w:tcW w:type="dxa" w:w="1758"/>
            <w:shd w:fill="FFFFFF" w:val="clea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4"/>
              </w:rPr>
              <w:t>12/08/26</w:t>
            </w:r>
          </w:p>
        </w:tc>
        <w:tc>
          <w:tcPr>
            <w:tcW w:type="dxa" w:w="1758"/>
            <w:shd w:fill="FFFFFF" w:val="clea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4"/>
              </w:rPr>
              <w:t>12/08/26</w:t>
            </w:r>
          </w:p>
        </w:tc>
        <w:tc>
          <w:tcPr>
            <w:tcW w:type="dxa" w:w="1758"/>
            <w:shd w:fill="FFFFFF" w:val="clea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Documento/producto: parches VB.NET, script SQL y checklist de aceptación.</w:t>
            </w:r>
          </w:p>
        </w:tc>
        <w:tc>
          <w:tcPr>
            <w:tcW w:type="dxa" w:w="1758"/>
            <w:shd w:fill="FFFFFF" w:val="clea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Tiempo aproximado: 4 a 6 horas.</w:t>
            </w:r>
          </w:p>
        </w:tc>
      </w:tr>
      <w:tr>
        <w:trPr>
          <w:trHeight w:val="907" w:hRule="atLeast"/>
        </w:trPr>
        <w:tc>
          <w:tcPr>
            <w:tcW w:type="dxa" w:w="1758"/>
            <w:shd w:fill="FFFFFF" w:val="clea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Documentación de Acceptance Criteria, checklist de verificación en QA y plan de pruebas para los PBI 24152 (Editor de Expresiones IBC CPM/ACCAI) y 29866 (Personas y Terceros), incluyendo casos de regresión y pasos de cierre en Azure DevOps.</w:t>
            </w:r>
          </w:p>
        </w:tc>
        <w:tc>
          <w:tcPr>
            <w:tcW w:type="dxa" w:w="1758"/>
            <w:shd w:fill="FFFFFF" w:val="clea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Controlar la calidad del servicio de software de acuerdo con los estándares técnicos. Utilizar herramientas informáticas de acuerdo con las necesidades de manejo de información.</w:t>
            </w:r>
          </w:p>
        </w:tc>
        <w:tc>
          <w:tcPr>
            <w:tcW w:type="dxa" w:w="1758"/>
            <w:shd w:fill="FFFFFF" w:val="clea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4"/>
              </w:rPr>
              <w:t>13/08/26</w:t>
            </w:r>
          </w:p>
        </w:tc>
        <w:tc>
          <w:tcPr>
            <w:tcW w:type="dxa" w:w="1758"/>
            <w:shd w:fill="FFFFFF" w:val="clea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4"/>
              </w:rPr>
              <w:t>14/08/26</w:t>
            </w:r>
          </w:p>
        </w:tc>
        <w:tc>
          <w:tcPr>
            <w:tcW w:type="dxa" w:w="1758"/>
            <w:shd w:fill="FFFFFF" w:val="clea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Documento: criterios Dado/Cuando/Entonces y checklist QA.</w:t>
            </w:r>
          </w:p>
        </w:tc>
        <w:tc>
          <w:tcPr>
            <w:tcW w:type="dxa" w:w="1758"/>
            <w:shd w:fill="FFFFFF" w:val="clea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17/08 festivo (Asunción). Sin inasistencias en días hábiles.</w:t>
            </w:r>
          </w:p>
        </w:tc>
      </w:tr>
    </w:tbl>
    <w:p/>
    <w:p>
      <w:pPr>
        <w:spacing w:before="80" w:after="80"/>
        <w:jc w:val="left"/>
      </w:pPr>
      <w:r>
        <w:rPr>
          <w:rFonts w:ascii="Arial" w:hAnsi="Arial" w:eastAsia="Arial"/>
          <w:b/>
          <w:sz w:val="20"/>
        </w:rPr>
        <w:t>Información afiliación a la ARL</w:t>
      </w:r>
    </w:p>
    <w:p>
      <w:pPr>
        <w:spacing w:after="80"/>
      </w:pPr>
      <w:r>
        <w:rPr>
          <w:rFonts w:ascii="Arial" w:hAnsi="Arial" w:eastAsia="Arial"/>
          <w:b w:val="0"/>
          <w:sz w:val="14"/>
        </w:rPr>
        <w:t>Decreto 055 de 2015, por el cual se reglamenta la afiliación de estudiantes al Sistema General de Riesgos Laborales y se dictan otras disposiciones. Este espacio debe ser siempre diligenciado.</w:t>
      </w:r>
    </w:p>
    <w:p>
      <w:pPr>
        <w:spacing w:after="120"/>
      </w:pPr>
      <w:r>
        <w:rPr>
          <w:rFonts w:ascii="Arial" w:hAnsi="Arial" w:eastAsia="Arial"/>
          <w:b w:val="0"/>
          <w:sz w:val="14"/>
        </w:rPr>
        <w:t>Artículo 11. Obligaciones de la institución de educación:</w:t>
        <w:br/>
        <w:t>1. Revisar periódicamente que el estudiante en práctica desarrolle labores relacionadas exclusivamente con su programa de formación.</w:t>
        <w:br/>
        <w:t>2. Verificar que el espacio de práctica cuente con los elementos de protección personal apropiados según el riesgo ocupacional.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636"/>
        <w:gridCol w:w="2636"/>
        <w:gridCol w:w="2636"/>
        <w:gridCol w:w="2636"/>
      </w:tblGrid>
      <w:tr>
        <w:tc>
          <w:tcPr>
            <w:tcW w:type="dxa" w:w="2636"/>
            <w:shd w:fill="D9EAD3" w:val="clea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/>
                <w:sz w:val="14"/>
              </w:rPr>
              <w:t>¿El aprendiz se encuentra afiliado a la ARL?</w:t>
            </w:r>
          </w:p>
        </w:tc>
        <w:tc>
          <w:tcPr>
            <w:tcW w:type="dxa" w:w="2636"/>
            <w:shd w:fill="D9EAD3" w:val="clea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/>
                <w:sz w:val="14"/>
              </w:rPr>
              <w:t>Indique el nivel de riesgo actual</w:t>
            </w:r>
          </w:p>
        </w:tc>
        <w:tc>
          <w:tcPr>
            <w:tcW w:type="dxa" w:w="2636"/>
            <w:shd w:fill="D9EAD3" w:val="clea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/>
                <w:sz w:val="14"/>
              </w:rPr>
              <w:t>¿El nivel de riesgo de la ARL corresponde a las actividades que desarrolla el aprendiz en la empresa? (SI / NO)</w:t>
            </w:r>
          </w:p>
        </w:tc>
        <w:tc>
          <w:tcPr>
            <w:tcW w:type="dxa" w:w="2636"/>
            <w:shd w:fill="D9EAD3" w:val="clea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/>
                <w:sz w:val="14"/>
              </w:rPr>
              <w:t>¿El aprendiz cuenta con los EPP requeridos para desarrollar su etapa productiva? (SI / NO / NA)</w:t>
            </w:r>
          </w:p>
        </w:tc>
      </w:tr>
      <w:tr>
        <w:tc>
          <w:tcPr>
            <w:tcW w:type="dxa" w:w="2636"/>
            <w:shd w:fill="FFFFFF" w:val="clea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SI</w:t>
            </w:r>
          </w:p>
        </w:tc>
        <w:tc>
          <w:tcPr>
            <w:tcW w:type="dxa" w:w="2636"/>
            <w:shd w:fill="FFFFFF" w:val="clea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I</w:t>
            </w:r>
          </w:p>
        </w:tc>
        <w:tc>
          <w:tcPr>
            <w:tcW w:type="dxa" w:w="2636"/>
            <w:shd w:fill="FFFFFF" w:val="clea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SI</w:t>
            </w:r>
          </w:p>
        </w:tc>
        <w:tc>
          <w:tcPr>
            <w:tcW w:type="dxa" w:w="2636"/>
            <w:shd w:fill="FFFFFF" w:val="clea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SI</w:t>
            </w:r>
          </w:p>
        </w:tc>
      </w:tr>
    </w:tbl>
    <w:p/>
    <w:p>
      <w:pPr>
        <w:spacing w:after="200"/>
      </w:pPr>
      <w:r>
        <w:rPr>
          <w:rFonts w:ascii="Arial" w:hAnsi="Arial" w:eastAsia="Arial"/>
          <w:b/>
          <w:sz w:val="16"/>
        </w:rPr>
        <w:t>Aprendiz: recuerde diligenciar completamente el formato de bitácora y entregarlo o cargarlo al espacio asignado para este.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515"/>
        <w:gridCol w:w="3515"/>
        <w:gridCol w:w="3515"/>
      </w:tblGrid>
      <w:tr>
        <w:tc>
          <w:tcPr>
            <w:tcW w:type="dxa" w:w="3515"/>
            <w:shd w:fill="D9EAD3" w:val="clea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/>
                <w:sz w:val="16"/>
              </w:rPr>
              <w:t>Firma del aprendiz</w:t>
            </w:r>
          </w:p>
        </w:tc>
        <w:tc>
          <w:tcPr>
            <w:tcW w:type="dxa" w:w="3515"/>
            <w:shd w:fill="D9EAD3" w:val="clea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/>
                <w:sz w:val="16"/>
              </w:rPr>
              <w:t>Fecha entrega bitácora</w:t>
            </w:r>
          </w:p>
        </w:tc>
        <w:tc>
          <w:tcPr>
            <w:tcW w:type="dxa" w:w="3515"/>
            <w:shd w:fill="D9EAD3" w:val="clea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  <w:tr>
        <w:tc>
          <w:tcPr>
            <w:tcW w:type="dxa" w:w="351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br/>
              <w:br/>
              <w:t>________________________</w:t>
              <w:br/>
            </w:r>
          </w:p>
        </w:tc>
        <w:tc>
          <w:tcPr>
            <w:tcW w:type="dxa" w:w="3515"/>
            <w:shd w:fill="FFF2CC" w:val="clea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8"/>
              </w:rPr>
              <w:t>21/08/2026</w:t>
            </w:r>
          </w:p>
        </w:tc>
        <w:tc>
          <w:tcPr>
            <w:tcW w:type="dxa" w:w="351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  <w:tr>
        <w:tc>
          <w:tcPr>
            <w:tcW w:type="dxa" w:w="3515"/>
            <w:shd w:fill="D9EAD3" w:val="clea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/>
                <w:sz w:val="16"/>
              </w:rPr>
              <w:t>Firma del instructor de seguimiento</w:t>
            </w:r>
          </w:p>
        </w:tc>
        <w:tc>
          <w:tcPr>
            <w:tcW w:type="dxa" w:w="3515"/>
            <w:shd w:fill="D9EAD3" w:val="clea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/>
                <w:sz w:val="16"/>
              </w:rPr>
              <w:t>Firma del ente co-formador</w:t>
            </w:r>
          </w:p>
        </w:tc>
        <w:tc>
          <w:tcPr>
            <w:tcW w:type="dxa" w:w="3515"/>
            <w:shd w:fill="D9EAD3" w:val="clea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  <w:tr>
        <w:tc>
          <w:tcPr>
            <w:tcW w:type="dxa" w:w="351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br/>
              <w:br/>
              <w:t>________________________</w:t>
              <w:br/>
            </w:r>
          </w:p>
        </w:tc>
        <w:tc>
          <w:tcPr>
            <w:tcW w:type="dxa" w:w="351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br/>
              <w:br/>
              <w:t>________________________</w:t>
              <w:br/>
            </w:r>
          </w:p>
        </w:tc>
        <w:tc>
          <w:tcPr>
            <w:tcW w:type="dxa" w:w="351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</w:tbl>
    <w:p/>
    <w:p>
      <w:pPr>
        <w:spacing w:before="160"/>
      </w:pPr>
      <w:r>
        <w:rPr>
          <w:rFonts w:ascii="Arial" w:hAnsi="Arial" w:eastAsia="Arial"/>
          <w:b w:val="0"/>
          <w:sz w:val="14"/>
        </w:rPr>
        <w:t>Nota: Con el diligenciamiento de este formato autorizo al SENA para la recolección y tratamiento de mis datos personales, conforme a la política de datos personales de la entidad GOR-POL-006. Entiendo que los datos serán objeto de recolección, almacenamiento, uso, circulación, supresión, transferencia, transmisión, cesión y todo el tratamiento, realizados por el SENA.</w:t>
      </w:r>
    </w:p>
    <w:p>
      <w:pPr>
        <w:spacing w:before="160"/>
      </w:pPr>
      <w:r>
        <w:rPr>
          <w:rFonts w:ascii="Arial" w:hAnsi="Arial" w:eastAsia="Arial"/>
          <w:b/>
          <w:sz w:val="16"/>
        </w:rPr>
        <w:t>Anexo (opcional): Es opcional relacionar evidencia fotográfica de las actividades desarrolladas. (No aplica documentos de la empresa u otros aspectos sensibles).</w:t>
      </w:r>
    </w:p>
    <w:sectPr w:rsidR="00FC693F" w:rsidRPr="0006063C" w:rsidSect="00034616">
      <w:pgSz w:w="11906" w:h="16838"/>
      <w:pgMar w:top="680" w:right="680" w:bottom="68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