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.png" ContentType="image/png"/>
  <Override PartName="/word/media/image1.wmf" ContentType="image/x-wmf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aconcuadrcula"/>
        <w:tblW w:w="99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4"/>
        <w:gridCol w:w="9088"/>
      </w:tblGrid>
      <w:tr>
        <w:trPr>
          <w:trHeight w:val="2192" w:hRule="atLeast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entury Gothic" w:hAnsi="Century Gothic"/>
                <w:b/>
                <w:b/>
                <w:bCs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93700" cy="444500"/>
                  <wp:effectExtent l="0" t="0" r="0" b="0"/>
                  <wp:docPr id="1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</w:p>
        </w:tc>
      </w:tr>
    </w:tbl>
    <w:p>
      <w:pPr>
        <w:pStyle w:val="Normal"/>
        <w:spacing w:lineRule="auto" w:line="240" w:before="0" w:after="0"/>
        <w:rPr>
          <w:rFonts w:eastAsia="" w:eastAsiaTheme="majorEastAsia"/>
          <w:color w:val="767171" w:themeColor="background2" w:themeShade="80"/>
          <w:sz w:val="24"/>
          <w:szCs w:val="24"/>
        </w:rPr>
      </w:pPr>
      <w:r>
        <w:rPr>
          <w:rFonts w:eastAsia="" w:eastAsiaTheme="majorEastAsia"/>
          <w:color w:val="767171" w:themeColor="background2" w:themeShade="80"/>
          <w:sz w:val="24"/>
          <w:szCs w:val="24"/>
        </w:rPr>
      </w:r>
    </w:p>
    <w:tbl>
      <w:tblPr>
        <w:tblW w:w="1005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0057"/>
      </w:tblGrid>
      <w:tr>
        <w:trPr/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Puedes responder en cada una de las secciones por pregunta en esta guía y, posteriormente, cargarla en la sección de reflexión de la Fase 1, para retroalimentación de tu docente.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ajorEastAsia"/>
                <w:b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1. Revisa la malla de tu carrera, piensa en las asignaturas o certificados de competencias que has cursado hasta ahora. Responde:</w:t>
            </w:r>
          </w:p>
        </w:tc>
      </w:tr>
      <w:tr>
        <w:trPr>
          <w:trHeight w:val="1663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  <w:t>Las asignaturas que mas me gustaron son programacion web y movil, lo que mas me gusto fue la libertad creativa que nos daban a la hora de programar un caso en especifico.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A partir de las certificaciones que obtienes a lo largo de la carrera ¿Existe valor en la o las certificaciones obtenidas? ¿Por qué?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  <w:t>Claro que si, ya que me otorgan conocimientos basicos de las cuales hare uso al momento de egresar y desarrollarme como Ingeniero en informatica.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 xml:space="preserve">2. Revisa las competencias y unidades de competencias correspondientes a cada asignatura de la malla de tu carrera. Marca en </w:t>
            </w:r>
            <w:r>
              <w:rPr>
                <w:rFonts w:eastAsia="" w:eastAsiaTheme="majorEastAsia"/>
                <w:b/>
                <w:bCs/>
                <w:color w:val="385623" w:themeColor="accent6" w:themeShade="80"/>
                <w:sz w:val="24"/>
                <w:szCs w:val="24"/>
              </w:rPr>
              <w:t>verde</w:t>
            </w:r>
            <w:r>
              <w:rPr>
                <w:rFonts w:eastAsia="" w:eastAsiaTheme="majorEastAsia"/>
                <w:color w:val="385623" w:themeColor="accent6" w:themeShade="80"/>
                <w:sz w:val="24"/>
                <w:szCs w:val="24"/>
              </w:rPr>
              <w:t xml:space="preserve"> </w:t>
            </w:r>
            <w:r>
              <w:rPr>
                <w:rFonts w:eastAsia="" w:eastAsiaTheme="majorEastAsia"/>
                <w:sz w:val="24"/>
                <w:szCs w:val="24"/>
              </w:rPr>
              <w:t xml:space="preserve">las competencias o unidades de competencia que consideras son tus </w:t>
            </w:r>
            <w:r>
              <w:rPr>
                <w:rFonts w:eastAsia="" w:eastAsiaTheme="majorEastAsia"/>
                <w:b/>
                <w:bCs/>
                <w:color w:val="385623" w:themeColor="accent6" w:themeShade="80"/>
                <w:sz w:val="24"/>
                <w:szCs w:val="24"/>
              </w:rPr>
              <w:t>fortalezas</w:t>
            </w:r>
            <w:r>
              <w:rPr>
                <w:rFonts w:eastAsia="" w:eastAsiaTheme="majorEastAsia"/>
                <w:color w:val="385623" w:themeColor="accent6" w:themeShade="80"/>
                <w:sz w:val="24"/>
                <w:szCs w:val="24"/>
              </w:rPr>
              <w:t xml:space="preserve"> </w:t>
            </w:r>
            <w:r>
              <w:rPr>
                <w:rFonts w:eastAsia="" w:eastAsiaTheme="majorEastAsia"/>
                <w:sz w:val="24"/>
                <w:szCs w:val="24"/>
              </w:rPr>
              <w:t xml:space="preserve">y en </w:t>
            </w:r>
            <w:r>
              <w:rPr>
                <w:rFonts w:eastAsia="" w:eastAsiaTheme="majorEastAsia"/>
                <w:b/>
                <w:bCs/>
                <w:color w:val="FF0000"/>
                <w:sz w:val="24"/>
                <w:szCs w:val="24"/>
              </w:rPr>
              <w:t>rojo</w:t>
            </w:r>
            <w:r>
              <w:rPr>
                <w:rFonts w:eastAsia="" w:eastAsiaTheme="majorEastAsia"/>
                <w:sz w:val="24"/>
                <w:szCs w:val="24"/>
              </w:rPr>
              <w:t xml:space="preserve"> las que requieren ser fortalecidas. A partir de este ejercicio responde: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hanging="283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 xml:space="preserve">¿Cuáles consideras que tienes más desarrolladas y te sientes más seguro aplicando? ¿En cuáles te sientes más débil y requieren ser fortalecidas? </w:t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  <w:t>Considero que las competencias que mas tengo desarrolladas hasta el momento son en las cuales debo programar en base a un caso, ya que se que me estan pidiendo a la hora de realizarlo, y a la vez me falta fortalecer el uso de la logica en algunos casos.</w:t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ind w:left="171" w:hanging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3. A partir de las respuestas anteriores y el perfil de egreso de tu carrera (competencias), responde las siguientes preguntas: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hanging="283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¿Cuáles son tus principales intereses profesionales? ¿Hay alguna área de desempeño que te interese más?</w:t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  <w:t>La area que mas me llama la atencion y a la cual me gustaria dedicarme, es a la de programacion, espcificamente me gustaria realizarme como programador en front end</w:t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hanging="283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¿Cuáles son las principales competencias que se relacionan con tus intereses profesionales? ¿Hay alguna de ellas que sientas que requieres especialmente fortalecer?</w:t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  <w:t>Como mencione, mi interes profesional va directamente a lo relacionado con front end, pienso que uno siempre puede mejorar su desempeño en la programacion, personalmente me encantaria poder realizar trabajos de los cuales me sienta orgulloso al finalizar, y para esto, debo seguir mejorando y practicando la forma en la que programo.</w:t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hanging="283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¿Cómo te gustaría que fuera tu escenario laboral en 5 años más? ¿Qué te gustaría estar haciendo?</w:t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  <w:t>De aquí a 5 años mas me gustaria poder establecerme en alguna empresa y poder trabajar como programador, como lo anteriormente mencionado.</w:t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entury Gothic" w:hAnsi="Century Gothic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" w:eastAsiaTheme="majorEastAsia"/>
                <w:sz w:val="24"/>
                <w:szCs w:val="24"/>
              </w:rPr>
              <w:t xml:space="preserve">4. Finalmente, piensa en el proyecto que desarrollarás en APT y responde a las siguientes preguntas: 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hanging="283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Los Proyectos APT que ya habías diseñado como plan de trabajo en el curso anterior, ¿se relacionan con tus proyecciones profesionales actuales? ¿cuál se relaciona más? ¿Requiere ajuste?</w:t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  <w:t>Si, se relaciona como mis intereses profesionales actuales y todo lo que se requiere, se relaciona especificamente como mi interes de programar en front end.</w:t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hanging="283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 xml:space="preserve">Si no hay ninguna que se relacione suficiente: 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left="454" w:firstLine="142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 xml:space="preserve">¿Qué área(s) de desempeño y competencias debería abordar este Proyecto APT? 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left="454" w:firstLine="142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 xml:space="preserve">¿Qué tipo de proyecto podría ayudarte más en tu desarrollo profesional? 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left="454" w:firstLine="142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 xml:space="preserve">¿En qué contexto se debería situar este Proyecto APT?  </w:t>
            </w:r>
          </w:p>
          <w:p>
            <w:pPr>
              <w:pStyle w:val="Normal"/>
              <w:tabs>
                <w:tab w:val="clear" w:pos="708"/>
                <w:tab w:val="left" w:pos="1021" w:leader="none"/>
              </w:tabs>
              <w:spacing w:lineRule="auto" w:line="240" w:before="0" w:after="0"/>
              <w:ind w:firstLine="142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077" w:right="1077" w:header="567" w:top="1440" w:footer="465" w:bottom="1134" w:gutter="0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Century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10033866"/>
    </w:sdtPr>
    <w:sdtContent>
      <w:p>
        <w:pPr>
          <w:pStyle w:val="Footer"/>
          <w:rPr/>
        </w:pPr>
        <w:r>
          <w:rPr/>
          <mc:AlternateContent>
            <mc:Choice Requires="wpg">
              <w:drawing>
                <wp:anchor behindDoc="1" distT="0" distB="0" distL="0" distR="0" simplePos="0" locked="0" layoutInCell="1" allowOverlap="1" relativeHeight="6" wp14:anchorId="51D00065">
                  <wp:simplePos x="0" y="0"/>
                  <wp:positionH relativeFrom="page">
                    <wp:align>center</wp:align>
                  </wp:positionH>
                  <wp:positionV relativeFrom="paragraph">
                    <wp:align>center</wp:align>
                  </wp:positionV>
                  <wp:extent cx="7753985" cy="191135"/>
                  <wp:effectExtent l="9525" t="9525" r="9525" b="0"/>
                  <wp:wrapNone/>
                  <wp:docPr id="3" name="Grupo 3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753320" cy="190440"/>
                          </a:xfrm>
                        </wpg:grpSpPr>
                        <wps:wsp>
                          <wps:cNvSpPr/>
                          <wps:spPr>
                            <a:xfrm>
                              <a:off x="6835320" y="8280"/>
                              <a:ext cx="416520" cy="182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8C8C8C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rIns="0" tIns="0" b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7753320" cy="146520"/>
                            </a:xfrm>
                          </wpg:grpSpPr>
                          <wps:wsp>
                            <wps:cNvSpPr/>
                            <wps:spPr>
                              <a:xfrm flipH="1" flipV="1">
                                <a:off x="6957000" y="0"/>
                                <a:ext cx="796320" cy="14544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360">
                                <a:solidFill>
                                  <a:srgbClr val="a5a5a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rot="10800000">
                                <a:off x="0" y="1440"/>
                                <a:ext cx="6957000" cy="14544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360">
                                <a:solidFill>
                                  <a:srgbClr val="a5a5a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</wp:anchor>
              </w:drawing>
            </mc:Choice>
            <mc:Fallback>
              <w:pict>
                <v:group id="shape_0" alt="Grupo 32" style="position:absolute;margin-left:0.7pt;margin-top:-0.85pt;width:610.55pt;height:15.05pt" coordorigin="14,-17" coordsize="12211,301">
                  <v:rect id="shape_0" ID="Text Box 25" stroked="f" style="position:absolute;left:10779;top:-3;width:655;height:286;mso-position-horizontal:center;mso-position-horizontal-relative:page;mso-position-vertical:center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color w:val="8C8C8C"/>
                            </w:rPr>
                            <w:t>3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  <v:group id="shape_0" alt="Group 31" style="position:absolute;left:14;top:-17;width:12211;height:231">
                    <v:shapetype id="shapetype_34" coordsize="21600,21600" o:spt="34" adj="10800" path="m,l@0,l@0,21600l21600,21600nfe">
                      <v:stroke joinstyle="miter"/>
                      <v:formulas>
                        <v:f eqn="val #0"/>
                      </v:formulas>
                      <v:path gradientshapeok="t" o:connecttype="rect" textboxrect="0,0,21600,21600"/>
                      <v:handles>
                        <v:h position="@0,10800"/>
                      </v:handles>
                    </v:shapetype>
                    <v:shape id="shape_0" ID="AutoShape 27" stroked="t" style="position:absolute;left:10971;top:-16;width:1253;height:228;flip:xy;mso-position-horizontal:center;mso-position-horizontal-relative:page;mso-position-vertical:center" type="shapetype_34">
                      <w10:wrap type="none"/>
                      <v:fill o:detectmouseclick="t" on="false"/>
                      <v:stroke color="#a5a5a5" weight="9360" joinstyle="miter" endcap="flat"/>
                    </v:shape>
                    <v:shape id="shape_0" ID="AutoShape 28" stroked="t" style="position:absolute;left:15;top:-14;width:10955;height:228;flip:x;rotation:180;mso-position-horizontal:center;mso-position-horizontal-relative:page;mso-position-vertical:center" type="shapetype_34">
                      <w10:wrap type="none"/>
                      <v:fill o:detectmouseclick="t" on="false"/>
                      <v:stroke color="#a5a5a5" weight="9360" joinstyle="miter" endcap="flat"/>
                    </v:shape>
                  </v:group>
                </v:group>
              </w:pict>
            </mc:Fallback>
          </mc:AlternateConten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9923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sz w:val="24"/>
              <w:szCs w:val="24"/>
            </w:rPr>
            <w:t>Diario de Reflexión</w:t>
          </w:r>
        </w:p>
        <w:p>
          <w:pPr>
            <w:pStyle w:val="Normal"/>
            <w:spacing w:lineRule="auto" w:line="240" w:before="0" w:after="0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sz w:val="24"/>
              <w:szCs w:val="24"/>
            </w:rPr>
            <w:t>Fase 1</w:t>
          </w:r>
        </w:p>
        <w:p>
          <w:pPr>
            <w:pStyle w:val="Normal"/>
            <w:spacing w:lineRule="auto" w:line="240" w:before="0" w:after="0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eastAsiaTheme="minorEastAsia" w:ascii="Century Gothic" w:hAnsi="Century Gothic"/>
              <w:sz w:val="2"/>
              <w:szCs w:val="2"/>
              <w:lang w:val="es-ES_tradnl" w:eastAsia="es-ES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b/>
              <w:sz w:val="30"/>
              <w:szCs w:val="30"/>
              <w:lang w:val="es-ES_tradnl" w:eastAsia="es-ES"/>
            </w:rPr>
          </w:pPr>
          <w:r>
            <w:rPr/>
            <w:drawing>
              <wp:inline distT="0" distB="0" distL="0" distR="0">
                <wp:extent cx="1996440" cy="428625"/>
                <wp:effectExtent l="0" t="0" r="0" b="0"/>
                <wp:docPr id="2" name="Image1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419"/>
        <w:tab w:val="clear" w:pos="8838"/>
        <w:tab w:val="left" w:pos="8122" w:leader="none"/>
      </w:tabs>
      <w:rPr>
        <w:color w:val="1F4E79" w:themeColor="accent1" w:themeShade="80"/>
      </w:rPr>
    </w:pPr>
    <w:r>
      <w:rPr>
        <w:color w:val="1F4E79" w:themeColor="accent1" w:themeShade="8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link w:val="Ttulo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link w:val="Encabezado"/>
    <w:qFormat/>
    <w:rsid w:val="00df38a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284ffb"/>
    <w:rPr>
      <w:b/>
      <w:bCs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link w:val="Subttulo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Prrafodelista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c04221"/>
    <w:rPr>
      <w:b/>
      <w:bCs/>
      <w:i/>
      <w:iCs/>
      <w:color w:val="5B9BD5" w:themeColor="accent1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5d5259"/>
    <w:rPr>
      <w:sz w:val="20"/>
      <w:szCs w:val="20"/>
      <w:lang w:val="es-ES"/>
    </w:rPr>
  </w:style>
  <w:style w:type="character" w:styleId="FootnoteCharacters">
    <w:name w:val="Footnote Characters"/>
    <w:basedOn w:val="DefaultParagraphFont"/>
    <w:unhideWhenUsed/>
    <w:qFormat/>
    <w:rsid w:val="005d5259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character" w:styleId="Strong">
    <w:name w:val="Strong"/>
    <w:basedOn w:val="DefaultParagraphFont"/>
    <w:uiPriority w:val="22"/>
    <w:qFormat/>
    <w:rsid w:val="002c4fb7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SinespaciadoCar"/>
    <w:uiPriority w:val="1"/>
    <w:qFormat/>
    <w:rsid w:val="00e73cf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Annotationtext">
    <w:name w:val="annotation text"/>
    <w:basedOn w:val="Normal"/>
    <w:link w:val="TextocomentarioCar"/>
    <w:uiPriority w:val="99"/>
    <w:unhideWhenUsed/>
    <w:qFormat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itle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 w:hanging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/>
    <w:rPr>
      <w:lang w:eastAsia="es-CL"/>
    </w:rPr>
  </w:style>
  <w:style w:type="paragraph" w:styleId="Contents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 w:hanging="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/>
      </w:pBdr>
      <w:spacing w:lineRule="auto" w:line="276"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Caption1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val="5B9BD5" w:themeColor="accent1"/>
      <w:kern w:val="2"/>
      <w:sz w:val="18"/>
      <w:szCs w:val="20"/>
      <w:lang w:val="en-US" w:eastAsia="ja-JP"/>
    </w:rPr>
  </w:style>
  <w:style w:type="paragraph" w:styleId="Footnote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val="595959"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A7892"/>
    <w:rsid w:val="004A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126e8a1c-9ea9-435a-ac89-d06c80d62e30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90673534-9590-47F8-B0D6-46AB217CB3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798A93-35BB-4E36-97F5-7254B21EA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Neat_Office/6.2.8.2$Windows_x86 LibreOffice_project/</Application>
  <Pages>6</Pages>
  <Words>671</Words>
  <Characters>3430</Characters>
  <CharactersWithSpaces>4071</CharactersWithSpaces>
  <Paragraphs>34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  <dc:description/>
  <dc:language>es-CL</dc:language>
  <cp:lastModifiedBy/>
  <cp:lastPrinted>2019-12-16T20:10:00Z</cp:lastPrinted>
  <dcterms:modified xsi:type="dcterms:W3CDTF">2025-04-04T14:38:04Z</dcterms:modified>
  <cp:revision>41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Wal-Mart Stores, Inc.</vt:lpwstr>
  </property>
  <property fmtid="{D5CDD505-2E9C-101B-9397-08002B2CF9AE}" pid="4" name="ContentTypeId">
    <vt:lpwstr>0x010100E96778489EE7714D8BD12CC105EB918B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NewReviewCycle">
    <vt:lpwstr/>
  </property>
</Properties>
</file>