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CONCEPTUAL COMPLETO</w:t>
      </w:r>
    </w:p>
    <w:p>
      <w:pPr>
        <w:pStyle w:val="Heading1"/>
        <w:jc w:val="center"/>
      </w:pPr>
      <w:r>
        <w:t>PROYECTO E-COMMERCE "HUERTO HOGAR"</w:t>
      </w:r>
    </w:p>
    <w:p/>
    <w:p>
      <w:pPr>
        <w:jc w:val="center"/>
      </w:pPr>
      <w:r>
        <w:t>Versión Extendida | Generado: 17 de December de 2025</w:t>
      </w:r>
    </w:p>
    <w:p/>
    <w:p>
      <w:pPr>
        <w:spacing w:before="240" w:after="240"/>
        <w:jc w:val="center"/>
      </w:pPr>
      <w:r>
        <w:t>Este documento proporciona una guía conceptual exhaustiva del proyecto Huerto Hogar, explicando todos los métodos, funciones, arquitectura y cómo cada componente trabaja en conjunto para crear una plataforma de e-commerce moderna y escalable.</w:t>
      </w:r>
    </w:p>
    <w:p>
      <w:r>
        <w:br w:type="page"/>
      </w:r>
    </w:p>
    <w:p>
      <w:pPr>
        <w:pStyle w:val="Heading1"/>
        <w:spacing w:before="240" w:after="120"/>
      </w:pPr>
      <w:r>
        <w:t>TABLA DE CONTENIDOS</w:t>
      </w:r>
    </w:p>
    <w:p>
      <w:pPr>
        <w:pStyle w:val="ListNumber"/>
      </w:pPr>
      <w:r>
        <w:t>1. Descripción General del Proyecto</w:t>
      </w:r>
    </w:p>
    <w:p>
      <w:pPr>
        <w:pStyle w:val="ListNumber"/>
      </w:pPr>
      <w:r>
        <w:t>2. Stack Tecnológico y Justificación</w:t>
      </w:r>
    </w:p>
    <w:p>
      <w:pPr>
        <w:pStyle w:val="ListNumber"/>
      </w:pPr>
      <w:r>
        <w:t>3. Arquitectura de Microservicios</w:t>
      </w:r>
    </w:p>
    <w:p>
      <w:pPr>
        <w:pStyle w:val="ListNumber"/>
      </w:pPr>
      <w:r>
        <w:t>4. Microservicio de Productos (Backend)</w:t>
      </w:r>
    </w:p>
    <w:p>
      <w:pPr>
        <w:pStyle w:val="ListNumber"/>
      </w:pPr>
      <w:r>
        <w:t>5. Microservicio de Usuarios (Backend)</w:t>
      </w:r>
    </w:p>
    <w:p>
      <w:pPr>
        <w:pStyle w:val="ListNumber"/>
      </w:pPr>
      <w:r>
        <w:t>6. Microservicio de Ventas (Backend)</w:t>
      </w:r>
    </w:p>
    <w:p>
      <w:pPr>
        <w:pStyle w:val="ListNumber"/>
      </w:pPr>
      <w:r>
        <w:t>7. Frontend: Arquitectura React</w:t>
      </w:r>
    </w:p>
    <w:p>
      <w:pPr>
        <w:pStyle w:val="ListNumber"/>
      </w:pPr>
      <w:r>
        <w:t>8. Gestión de Estado: Contextos</w:t>
      </w:r>
    </w:p>
    <w:p>
      <w:pPr>
        <w:pStyle w:val="ListNumber"/>
      </w:pPr>
      <w:r>
        <w:t>9. Rutas y Navegación</w:t>
      </w:r>
    </w:p>
    <w:p>
      <w:pPr>
        <w:pStyle w:val="ListNumber"/>
      </w:pPr>
      <w:r>
        <w:t>10. Componentes React Principales</w:t>
      </w:r>
    </w:p>
    <w:p>
      <w:pPr>
        <w:pStyle w:val="ListNumber"/>
      </w:pPr>
      <w:r>
        <w:t>11. Servicios Frontend</w:t>
      </w:r>
    </w:p>
    <w:p>
      <w:pPr>
        <w:pStyle w:val="ListNumber"/>
      </w:pPr>
      <w:r>
        <w:t>12. Loaders de Datos</w:t>
      </w:r>
    </w:p>
    <w:p>
      <w:pPr>
        <w:pStyle w:val="ListNumber"/>
      </w:pPr>
      <w:r>
        <w:t>13. Flujos de Procesos Completos</w:t>
      </w:r>
    </w:p>
    <w:p>
      <w:pPr>
        <w:pStyle w:val="ListNumber"/>
      </w:pPr>
      <w:r>
        <w:t>14. Base de Datos y Relaciones</w:t>
      </w:r>
    </w:p>
    <w:p>
      <w:pPr>
        <w:pStyle w:val="ListNumber"/>
      </w:pPr>
      <w:r>
        <w:t>15. Seguridad y Autenticación</w:t>
      </w:r>
    </w:p>
    <w:p>
      <w:pPr>
        <w:pStyle w:val="ListNumber"/>
      </w:pPr>
      <w:r>
        <w:t>16. Integración con Transbank</w:t>
      </w:r>
    </w:p>
    <w:p>
      <w:pPr>
        <w:pStyle w:val="ListNumber"/>
      </w:pPr>
      <w:r>
        <w:t>17. Gestión de Errores</w:t>
      </w:r>
    </w:p>
    <w:p>
      <w:pPr>
        <w:pStyle w:val="ListNumber"/>
      </w:pPr>
      <w:r>
        <w:t>18. Performance y Optimizaciones</w:t>
      </w:r>
    </w:p>
    <w:p>
      <w:pPr>
        <w:pStyle w:val="ListNumber"/>
      </w:pPr>
      <w:r>
        <w:t>19. Testing</w:t>
      </w:r>
    </w:p>
    <w:p>
      <w:pPr>
        <w:pStyle w:val="ListNumber"/>
      </w:pPr>
      <w:r>
        <w:t>20. Deployment y Producción</w:t>
      </w:r>
    </w:p>
    <w:p>
      <w:pPr>
        <w:pStyle w:val="ListNumber"/>
      </w:pPr>
      <w:r>
        <w:t>21. Consideraciones Futuras</w:t>
      </w:r>
    </w:p>
    <w:p>
      <w:r>
        <w:br w:type="page"/>
      </w:r>
    </w:p>
    <w:p>
      <w:pPr>
        <w:pStyle w:val="Heading1"/>
        <w:spacing w:before="240" w:after="120"/>
      </w:pPr>
      <w:r>
        <w:t>CONCEPTOS CLAVE DEL PROYECTO</w:t>
      </w:r>
    </w:p>
    <w:p>
      <w:pPr>
        <w:pStyle w:val="Heading2"/>
        <w:spacing w:before="120" w:after="60"/>
      </w:pPr>
      <w:r>
        <w:t>Pattern: Microservicios</w:t>
      </w:r>
    </w:p>
    <w:p>
      <w:pPr>
        <w:spacing w:after="120"/>
      </w:pPr>
      <w:r>
        <w:rPr>
          <w:b w:val="0"/>
          <w:i w:val="0"/>
        </w:rPr>
        <w:t>En lugar de una aplicación monolítica, el proyecto está dividido en servicios independientes. Cada microservicio:</w:t>
        <w:br/>
        <w:t>• Tiene su propia base de datos</w:t>
        <w:br/>
        <w:t>• Escala independientemente</w:t>
        <w:br/>
        <w:t>• Se comunica vía HTTP/REST</w:t>
        <w:br/>
        <w:t>• Puede actualizar sin afectar otros servicios</w:t>
        <w:br/>
        <w:t>• Tiene lógica de negocio específica</w:t>
      </w:r>
    </w:p>
    <w:p>
      <w:pPr>
        <w:pStyle w:val="Heading2"/>
        <w:spacing w:before="120" w:after="60"/>
      </w:pPr>
      <w:r>
        <w:t>Pattern: DTO (Data Transfer Objects)</w:t>
      </w:r>
    </w:p>
    <w:p>
      <w:pPr>
        <w:spacing w:after="120"/>
      </w:pPr>
      <w:r>
        <w:rPr>
          <w:b w:val="0"/>
          <w:i w:val="0"/>
        </w:rPr>
        <w:t>Los DTOs son objetos utilizados para transferir datos entre capas. Ventajas:</w:t>
        <w:br/>
        <w:t>• Separación entre modelo BD y API</w:t>
        <w:br/>
        <w:t>• Control de qué datos se exponen</w:t>
        <w:br/>
        <w:t>• Validación centralizada</w:t>
        <w:br/>
        <w:t>• Evolución independiente del modelo y API</w:t>
      </w:r>
    </w:p>
    <w:p>
      <w:pPr>
        <w:spacing w:after="120"/>
      </w:pPr>
      <w:r>
        <w:rPr>
          <w:b/>
          <w:i w:val="0"/>
        </w:rPr>
        <w:t>Ejemplo: ProductDetailDTO</w:t>
      </w:r>
    </w:p>
    <w:p>
      <w:pPr>
        <w:spacing w:after="120"/>
      </w:pPr>
      <w:r>
        <w:rPr>
          <w:b w:val="0"/>
          <w:i w:val="0"/>
        </w:rPr>
        <w:t>Frontend recibe ProductDetailDTO (no la entidad Product de BD) para mostrar detalles. Si más adelante queremos agregar campo a Product sin exponerlo en API, podemos hacerlo sin afectar clientes.</w:t>
      </w:r>
    </w:p>
    <w:p>
      <w:pPr>
        <w:pStyle w:val="Heading2"/>
        <w:spacing w:before="120" w:after="60"/>
      </w:pPr>
      <w:r>
        <w:t>Pattern: Repository Pattern</w:t>
      </w:r>
    </w:p>
    <w:p>
      <w:pPr>
        <w:spacing w:after="120"/>
      </w:pPr>
      <w:r>
        <w:rPr>
          <w:b w:val="0"/>
          <w:i w:val="0"/>
        </w:rPr>
        <w:t>Repositories abstraen la lógica de acceso a datos. En lugar de escribir queries SQL, usamos métodos intuitivos. Spring Data JPA genera SQL automáticamente.</w:t>
      </w:r>
    </w:p>
    <w:p>
      <w:r>
        <w:br w:type="page"/>
      </w:r>
    </w:p>
    <w:p>
      <w:pPr>
        <w:pStyle w:val="Heading1"/>
        <w:spacing w:before="240" w:after="120"/>
      </w:pPr>
      <w:r>
        <w:t>10. COMPONENTES REACT PRINCIPALES</w:t>
      </w:r>
    </w:p>
    <w:p>
      <w:pPr>
        <w:pStyle w:val="Heading2"/>
        <w:spacing w:before="120" w:after="60"/>
      </w:pPr>
      <w:r>
        <w:t>Root Component (pages/root.jsx)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Componente raíz que envuelve toda la aplicación. Contiene:</w:t>
        <w:br/>
        <w:t>• Header (navegación principal)</w:t>
        <w:br/>
        <w:t>• Outlet (donde se renderiza la página actual)</w:t>
        <w:br/>
        <w:t>• Footer</w:t>
      </w:r>
    </w:p>
    <w:p>
      <w:pPr>
        <w:spacing w:after="120"/>
      </w:pPr>
      <w:r>
        <w:rPr>
          <w:b/>
          <w:i w:val="0"/>
        </w:rPr>
        <w:t>Características:</w:t>
      </w:r>
    </w:p>
    <w:p>
      <w:pPr>
        <w:spacing w:after="120"/>
      </w:pPr>
      <w:r>
        <w:rPr>
          <w:b w:val="0"/>
          <w:i w:val="0"/>
        </w:rPr>
        <w:t>• Layout consistente para todas las páginas</w:t>
        <w:br/>
        <w:t>• Header reactivo (muestra usuario si está logueado, icono carrito con contador)</w:t>
        <w:br/>
        <w:t>• Footer con información y links</w:t>
      </w:r>
    </w:p>
    <w:p>
      <w:pPr>
        <w:pStyle w:val="Heading2"/>
        <w:spacing w:before="120" w:after="60"/>
      </w:pPr>
      <w:r>
        <w:t>Página Productos (pages/productos/Productos.jsx)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Mostrar catálogo de productos con paginación, filtros y búsqueda</w:t>
      </w:r>
    </w:p>
    <w:p>
      <w:pPr>
        <w:spacing w:after="120"/>
      </w:pPr>
      <w:r>
        <w:rPr>
          <w:b/>
          <w:i w:val="0"/>
        </w:rPr>
        <w:t>Flujo:</w:t>
      </w:r>
    </w:p>
    <w:p>
      <w:pPr>
        <w:pStyle w:val="ListBullet"/>
      </w:pPr>
      <w:r>
        <w:t>1. useLoaderData() obtiene productos del productsLoader</w:t>
      </w:r>
    </w:p>
    <w:p>
      <w:pPr>
        <w:pStyle w:val="ListBullet"/>
      </w:pPr>
      <w:r>
        <w:t>2. productosLoader() hace GET a /api/products</w:t>
      </w:r>
    </w:p>
    <w:p>
      <w:pPr>
        <w:pStyle w:val="ListBullet"/>
      </w:pPr>
      <w:r>
        <w:t>3. Se renderiza grid de ProductCard por cada producto</w:t>
      </w:r>
    </w:p>
    <w:p>
      <w:pPr>
        <w:pStyle w:val="ListBullet"/>
      </w:pPr>
      <w:r>
        <w:t>4. Cada ProductCard muestra: imagen, nombre, precio, stock</w:t>
      </w:r>
    </w:p>
    <w:p>
      <w:pPr>
        <w:pStyle w:val="ListBullet"/>
      </w:pPr>
      <w:r>
        <w:t>5. Botón 'Ver Detalles' navega a /productos/{codigo}</w:t>
      </w:r>
    </w:p>
    <w:p>
      <w:pPr>
        <w:pStyle w:val="ListBullet"/>
      </w:pPr>
      <w:r>
        <w:t>6. Botón 'Agregar al Carrito' llama addToCart() del CartContext</w:t>
      </w:r>
    </w:p>
    <w:p>
      <w:pPr>
        <w:pStyle w:val="ListBullet"/>
      </w:pPr>
      <w:r>
        <w:t>7. Contador en Header actualiza automáticamente via useCart()</w:t>
      </w:r>
    </w:p>
    <w:p>
      <w:pPr>
        <w:pStyle w:val="Heading2"/>
        <w:spacing w:before="120" w:after="60"/>
      </w:pPr>
      <w:r>
        <w:t>Página Detalle Producto (pages/detalleproducto/DetalleProducto.jsx)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Mostrar información completa de un producto específico</w:t>
      </w:r>
    </w:p>
    <w:p>
      <w:pPr>
        <w:spacing w:after="120"/>
      </w:pPr>
      <w:r>
        <w:rPr>
          <w:b/>
          <w:i w:val="0"/>
        </w:rPr>
        <w:t>Datos mostrados:</w:t>
      </w:r>
    </w:p>
    <w:p>
      <w:pPr>
        <w:pStyle w:val="ListBullet"/>
      </w:pPr>
      <w:r>
        <w:t>Nombre y código del producto</w:t>
      </w:r>
    </w:p>
    <w:p>
      <w:pPr>
        <w:pStyle w:val="ListBullet"/>
      </w:pPr>
      <w:r>
        <w:t>Imagen grande</w:t>
      </w:r>
    </w:p>
    <w:p>
      <w:pPr>
        <w:pStyle w:val="ListBullet"/>
      </w:pPr>
      <w:r>
        <w:t>Descripción completa</w:t>
      </w:r>
    </w:p>
    <w:p>
      <w:pPr>
        <w:pStyle w:val="ListBullet"/>
      </w:pPr>
      <w:r>
        <w:t>Precio unitario</w:t>
      </w:r>
    </w:p>
    <w:p>
      <w:pPr>
        <w:pStyle w:val="ListBullet"/>
      </w:pPr>
      <w:r>
        <w:t>Stock disponible</w:t>
      </w:r>
    </w:p>
    <w:p>
      <w:pPr>
        <w:pStyle w:val="ListBullet"/>
      </w:pPr>
      <w:r>
        <w:t>Origen/procedencia</w:t>
      </w:r>
    </w:p>
    <w:p>
      <w:pPr>
        <w:pStyle w:val="ListBullet"/>
      </w:pPr>
      <w:r>
        <w:t>Categoría</w:t>
      </w:r>
    </w:p>
    <w:p>
      <w:pPr>
        <w:pStyle w:val="ListBullet"/>
      </w:pPr>
      <w:r>
        <w:t>Input para seleccionar cantidad</w:t>
      </w:r>
    </w:p>
    <w:p>
      <w:pPr>
        <w:pStyle w:val="ListBullet"/>
      </w:pPr>
      <w:r>
        <w:t>Botón agregar al carrito</w:t>
      </w:r>
    </w:p>
    <w:p>
      <w:pPr>
        <w:pStyle w:val="Heading2"/>
        <w:spacing w:before="120" w:after="60"/>
      </w:pPr>
      <w:r>
        <w:t>Página Carrito (pages/carrito/Carrito.jsx)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Mostrar items agregados al carrito, permitir modificar cantidades y proceder al pago</w:t>
      </w:r>
    </w:p>
    <w:p>
      <w:pPr>
        <w:spacing w:after="120"/>
      </w:pPr>
      <w:r>
        <w:rPr>
          <w:b/>
          <w:i w:val="0"/>
        </w:rPr>
        <w:t>Elementos:</w:t>
      </w:r>
    </w:p>
    <w:p>
      <w:pPr>
        <w:pStyle w:val="ListBullet"/>
      </w:pPr>
      <w:r>
        <w:t>Tabla/lista de items con: nombre, precio, cantidad, subtotal</w:t>
      </w:r>
    </w:p>
    <w:p>
      <w:pPr>
        <w:pStyle w:val="ListBullet"/>
      </w:pPr>
      <w:r>
        <w:t>Botones para aumentar/disminuir cantidad</w:t>
      </w:r>
    </w:p>
    <w:p>
      <w:pPr>
        <w:pStyle w:val="ListBullet"/>
      </w:pPr>
      <w:r>
        <w:t>Botones para eliminar item</w:t>
      </w:r>
    </w:p>
    <w:p>
      <w:pPr>
        <w:pStyle w:val="ListBullet"/>
      </w:pPr>
      <w:r>
        <w:t>Cálculo de subtotal</w:t>
      </w:r>
    </w:p>
    <w:p>
      <w:pPr>
        <w:pStyle w:val="ListBullet"/>
      </w:pPr>
      <w:r>
        <w:t>Estimación de envío</w:t>
      </w:r>
    </w:p>
    <w:p>
      <w:pPr>
        <w:pStyle w:val="ListBullet"/>
      </w:pPr>
      <w:r>
        <w:t>Descuentos aplicados</w:t>
      </w:r>
    </w:p>
    <w:p>
      <w:pPr>
        <w:pStyle w:val="ListBullet"/>
      </w:pPr>
      <w:r>
        <w:t>Total final</w:t>
      </w:r>
    </w:p>
    <w:p>
      <w:pPr>
        <w:pStyle w:val="ListBullet"/>
      </w:pPr>
      <w:r>
        <w:t>Botón 'Proceder al Pago' que abre CheckoutForm modal</w:t>
      </w:r>
    </w:p>
    <w:p>
      <w:pPr>
        <w:pStyle w:val="ListBullet"/>
      </w:pPr>
      <w:r>
        <w:t>Botón 'Seguir Comprando' para volver a productos</w:t>
      </w:r>
    </w:p>
    <w:p>
      <w:pPr>
        <w:pStyle w:val="Heading2"/>
        <w:spacing w:before="120" w:after="60"/>
      </w:pPr>
      <w:r>
        <w:t>Componente CheckoutForm (components/checkout/CheckoutForm.jsx)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Modal que captura información de envío y completa la compra</w:t>
      </w:r>
    </w:p>
    <w:p>
      <w:pPr>
        <w:spacing w:after="120"/>
      </w:pPr>
      <w:r>
        <w:rPr>
          <w:b/>
          <w:i w:val="0"/>
        </w:rPr>
        <w:t>Campos de formulario: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Apellidos</w:t>
      </w:r>
    </w:p>
    <w:p>
      <w:pPr>
        <w:pStyle w:val="ListBullet"/>
      </w:pPr>
      <w:r>
        <w:t>RUT (con validación)</w:t>
      </w:r>
    </w:p>
    <w:p>
      <w:pPr>
        <w:pStyle w:val="ListBullet"/>
      </w:pPr>
      <w:r>
        <w:t>Teléfono</w:t>
      </w:r>
    </w:p>
    <w:p>
      <w:pPr>
        <w:pStyle w:val="ListBullet"/>
      </w:pPr>
      <w:r>
        <w:t>Email</w:t>
      </w:r>
    </w:p>
    <w:p>
      <w:pPr>
        <w:pStyle w:val="ListBullet"/>
      </w:pPr>
      <w:r>
        <w:t>Calle y número</w:t>
      </w:r>
    </w:p>
    <w:p>
      <w:pPr>
        <w:pStyle w:val="ListBullet"/>
      </w:pPr>
      <w:r>
        <w:t>Departamento (opcional)</w:t>
      </w:r>
    </w:p>
    <w:p>
      <w:pPr>
        <w:pStyle w:val="ListBullet"/>
      </w:pPr>
      <w:r>
        <w:t>Comuna</w:t>
      </w:r>
    </w:p>
    <w:p>
      <w:pPr>
        <w:pStyle w:val="ListBullet"/>
      </w:pPr>
      <w:r>
        <w:t>Región</w:t>
      </w:r>
    </w:p>
    <w:p>
      <w:pPr>
        <w:pStyle w:val="ListBullet"/>
      </w:pPr>
      <w:r>
        <w:t>Código postal</w:t>
      </w:r>
    </w:p>
    <w:p>
      <w:pPr>
        <w:pStyle w:val="ListBullet"/>
      </w:pPr>
      <w:r>
        <w:t>Indicaciones de entrega</w:t>
      </w:r>
    </w:p>
    <w:p>
      <w:pPr>
        <w:spacing w:after="120"/>
      </w:pPr>
      <w:r>
        <w:rPr>
          <w:b/>
          <w:i w:val="0"/>
        </w:rPr>
        <w:t>Validaciones:</w:t>
      </w:r>
    </w:p>
    <w:p>
      <w:pPr>
        <w:pStyle w:val="ListBullet"/>
      </w:pPr>
      <w:r>
        <w:t>Todos campos requeridos están completos</w:t>
      </w:r>
    </w:p>
    <w:p>
      <w:pPr>
        <w:pStyle w:val="ListBullet"/>
      </w:pPr>
      <w:r>
        <w:t>Email tiene formato válido</w:t>
      </w:r>
    </w:p>
    <w:p>
      <w:pPr>
        <w:pStyle w:val="ListBullet"/>
      </w:pPr>
      <w:r>
        <w:t>RUT es válido (dígito verificador correcto)</w:t>
      </w:r>
    </w:p>
    <w:p>
      <w:pPr>
        <w:pStyle w:val="ListBullet"/>
      </w:pPr>
      <w:r>
        <w:t>Teléfono contiene solo números</w:t>
      </w:r>
    </w:p>
    <w:p>
      <w:pPr>
        <w:spacing w:after="120"/>
      </w:pPr>
      <w:r>
        <w:rPr>
          <w:b/>
          <w:i w:val="0"/>
        </w:rPr>
        <w:t>Al hacer click 'Confirmar Compra':</w:t>
      </w:r>
    </w:p>
    <w:p>
      <w:pPr>
        <w:pStyle w:val="ListBullet"/>
      </w:pPr>
      <w:r>
        <w:t>1. Se valida el formulario localmente</w:t>
      </w:r>
    </w:p>
    <w:p>
      <w:pPr>
        <w:pStyle w:val="ListBullet"/>
      </w:pPr>
      <w:r>
        <w:t>2. Se prepara SaleRequest con datos del carrito</w:t>
      </w:r>
    </w:p>
    <w:p>
      <w:pPr>
        <w:pStyle w:val="ListBullet"/>
      </w:pPr>
      <w:r>
        <w:t>3. Se envía POST a /api/sales/init</w:t>
      </w:r>
    </w:p>
    <w:p>
      <w:pPr>
        <w:pStyle w:val="ListBullet"/>
      </w:pPr>
      <w:r>
        <w:t>4. Backend retorna token y URL de Transbank</w:t>
      </w:r>
    </w:p>
    <w:p>
      <w:pPr>
        <w:pStyle w:val="ListBullet"/>
      </w:pPr>
      <w:r>
        <w:t>5. Se crea form HTML invisible con token</w:t>
      </w:r>
    </w:p>
    <w:p>
      <w:pPr>
        <w:pStyle w:val="ListBullet"/>
      </w:pPr>
      <w:r>
        <w:t>6. Se hace submit automático (redirige a Transbank)</w:t>
      </w:r>
    </w:p>
    <w:p>
      <w:pPr>
        <w:pStyle w:val="ListBullet"/>
      </w:pPr>
      <w:r>
        <w:t>7. Usuario ve formulario de pago de Transbank</w:t>
      </w:r>
    </w:p>
    <w:p>
      <w:pPr>
        <w:pStyle w:val="ListBullet"/>
      </w:pPr>
      <w:r>
        <w:t>8. Usuario ingresa datos de tarjeta</w:t>
      </w:r>
    </w:p>
    <w:p>
      <w:pPr>
        <w:pStyle w:val="ListBullet"/>
      </w:pPr>
      <w:r>
        <w:t>9. Transbank procesa y redirige a /checkout-success</w:t>
      </w:r>
    </w:p>
    <w:p>
      <w:pPr>
        <w:pStyle w:val="Heading2"/>
        <w:spacing w:before="120" w:after="60"/>
      </w:pPr>
      <w:r>
        <w:t>Página Login (pages/login/Login.jsx)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Permitir que usuarios existentes inicien sesión</w:t>
      </w:r>
    </w:p>
    <w:p>
      <w:pPr>
        <w:spacing w:after="120"/>
      </w:pPr>
      <w:r>
        <w:rPr>
          <w:b/>
          <w:i w:val="0"/>
        </w:rPr>
        <w:t>Flujo:</w:t>
      </w:r>
    </w:p>
    <w:p>
      <w:pPr>
        <w:pStyle w:val="ListBullet"/>
      </w:pPr>
      <w:r>
        <w:t>1. Usuario ingresa email y contraseña</w:t>
      </w:r>
    </w:p>
    <w:p>
      <w:pPr>
        <w:pStyle w:val="ListBullet"/>
      </w:pPr>
      <w:r>
        <w:t>2. Se valida localmente (email válido, password no vacía)</w:t>
      </w:r>
    </w:p>
    <w:p>
      <w:pPr>
        <w:pStyle w:val="ListBullet"/>
      </w:pPr>
      <w:r>
        <w:t>3. Se llama useAuth().login(email, password)</w:t>
      </w:r>
    </w:p>
    <w:p>
      <w:pPr>
        <w:pStyle w:val="ListBullet"/>
      </w:pPr>
      <w:r>
        <w:t>4. Se envía POST a /api/auth/login</w:t>
      </w:r>
    </w:p>
    <w:p>
      <w:pPr>
        <w:pStyle w:val="ListBullet"/>
      </w:pPr>
      <w:r>
        <w:t>5. Backend verifica credenciales</w:t>
      </w:r>
    </w:p>
    <w:p>
      <w:pPr>
        <w:pStyle w:val="ListBullet"/>
      </w:pPr>
      <w:r>
        <w:t>6. Si válidas, retorna token JWT y datos usuario</w:t>
      </w:r>
    </w:p>
    <w:p>
      <w:pPr>
        <w:pStyle w:val="ListBullet"/>
      </w:pPr>
      <w:r>
        <w:t>7. Frontend guarda en localStorage</w:t>
      </w:r>
    </w:p>
    <w:p>
      <w:pPr>
        <w:pStyle w:val="ListBullet"/>
      </w:pPr>
      <w:r>
        <w:t>8. AuthContext se actualiza (isLoggedIn=true, usuario=data)</w:t>
      </w:r>
    </w:p>
    <w:p>
      <w:pPr>
        <w:pStyle w:val="ListBullet"/>
      </w:pPr>
      <w:r>
        <w:t>9. Usuario es redirigido a home</w:t>
      </w:r>
    </w:p>
    <w:p>
      <w:pPr>
        <w:pStyle w:val="Heading2"/>
        <w:spacing w:before="120" w:after="60"/>
      </w:pPr>
      <w:r>
        <w:t>Página Register (pages/register/Register.jsx)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Permitir que nuevos usuarios se registren en el sistema</w:t>
      </w:r>
    </w:p>
    <w:p>
      <w:pPr>
        <w:spacing w:after="120"/>
      </w:pPr>
      <w:r>
        <w:rPr>
          <w:b/>
          <w:i w:val="0"/>
        </w:rPr>
        <w:t>Campos:</w:t>
      </w:r>
    </w:p>
    <w:p>
      <w:pPr>
        <w:pStyle w:val="ListBullet"/>
      </w:pPr>
      <w:r>
        <w:t>Email</w:t>
      </w:r>
    </w:p>
    <w:p>
      <w:pPr>
        <w:pStyle w:val="ListBullet"/>
      </w:pPr>
      <w:r>
        <w:t>Contraseña</w:t>
      </w:r>
    </w:p>
    <w:p>
      <w:pPr>
        <w:pStyle w:val="ListBullet"/>
      </w:pPr>
      <w:r>
        <w:t>Confirmar contraseña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</w:t>
      </w:r>
    </w:p>
    <w:p>
      <w:pPr>
        <w:pStyle w:val="ListBullet"/>
      </w:pPr>
      <w:r>
        <w:t>RUT</w:t>
      </w:r>
    </w:p>
    <w:p>
      <w:pPr>
        <w:pStyle w:val="ListBullet"/>
      </w:pPr>
      <w:r>
        <w:t>Teléfono (opcional)</w:t>
      </w:r>
    </w:p>
    <w:p>
      <w:pPr>
        <w:spacing w:after="120"/>
      </w:pPr>
      <w:r>
        <w:rPr>
          <w:b/>
          <w:i w:val="0"/>
        </w:rPr>
        <w:t>Validaciones:</w:t>
      </w:r>
    </w:p>
    <w:p>
      <w:pPr>
        <w:pStyle w:val="ListBullet"/>
      </w:pPr>
      <w:r>
        <w:t>Email no está ya registrado</w:t>
      </w:r>
    </w:p>
    <w:p>
      <w:pPr>
        <w:pStyle w:val="ListBullet"/>
      </w:pPr>
      <w:r>
        <w:t>Contraseña tiene mínimo 8 caracteres</w:t>
      </w:r>
    </w:p>
    <w:p>
      <w:pPr>
        <w:pStyle w:val="ListBullet"/>
      </w:pPr>
      <w:r>
        <w:t>Contraseña y confirmación coinciden</w:t>
      </w:r>
    </w:p>
    <w:p>
      <w:pPr>
        <w:pStyle w:val="ListBullet"/>
      </w:pPr>
      <w:r>
        <w:t>RUT es válido</w:t>
      </w:r>
    </w:p>
    <w:p>
      <w:pPr>
        <w:pStyle w:val="Heading2"/>
        <w:spacing w:before="120" w:after="60"/>
      </w:pPr>
      <w:r>
        <w:t>Componente Header (components/Header.jsx)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Barra de navegación principal</w:t>
      </w:r>
    </w:p>
    <w:p>
      <w:pPr>
        <w:spacing w:after="120"/>
      </w:pPr>
      <w:r>
        <w:rPr>
          <w:b/>
          <w:i w:val="0"/>
        </w:rPr>
        <w:t>Elementos:</w:t>
      </w:r>
    </w:p>
    <w:p>
      <w:pPr>
        <w:pStyle w:val="ListBullet"/>
      </w:pPr>
      <w:r>
        <w:t>Logo/nombre de la tienda</w:t>
      </w:r>
    </w:p>
    <w:p>
      <w:pPr>
        <w:pStyle w:val="ListBullet"/>
      </w:pPr>
      <w:r>
        <w:t>Barra de búsqueda</w:t>
      </w:r>
    </w:p>
    <w:p>
      <w:pPr>
        <w:pStyle w:val="ListBullet"/>
      </w:pPr>
      <w:r>
        <w:t>Links de navegación (Home, Productos, Blog, Contacto)</w:t>
      </w:r>
    </w:p>
    <w:p>
      <w:pPr>
        <w:pStyle w:val="ListBullet"/>
      </w:pPr>
      <w:r>
        <w:t>Si NO está logueado: botones Login/Register</w:t>
      </w:r>
    </w:p>
    <w:p>
      <w:pPr>
        <w:pStyle w:val="ListBullet"/>
      </w:pPr>
      <w:r>
        <w:t>Si está logueado: nombre usuario, botón Perfil, botón Logout</w:t>
      </w:r>
    </w:p>
    <w:p>
      <w:pPr>
        <w:pStyle w:val="ListBullet"/>
      </w:pPr>
      <w:r>
        <w:t>Icono carrito con contador de items</w:t>
      </w:r>
    </w:p>
    <w:p>
      <w:r>
        <w:br w:type="page"/>
      </w:r>
    </w:p>
    <w:p>
      <w:pPr>
        <w:pStyle w:val="Heading1"/>
        <w:spacing w:before="240" w:after="120"/>
      </w:pPr>
      <w:r>
        <w:t>11. SERVICIOS FRONTEND</w:t>
      </w:r>
    </w:p>
    <w:p>
      <w:pPr>
        <w:pStyle w:val="Heading2"/>
        <w:spacing w:before="120" w:after="60"/>
      </w:pPr>
      <w:r>
        <w:t>services/transbank.js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Contiene utilidades relacionadas con pagos y validaciones</w:t>
      </w:r>
    </w:p>
    <w:p>
      <w:pPr>
        <w:spacing w:after="120"/>
      </w:pPr>
      <w:r>
        <w:rPr>
          <w:b/>
          <w:i w:val="0"/>
        </w:rPr>
        <w:t>Funciones:</w:t>
      </w:r>
    </w:p>
    <w:p>
      <w:pPr>
        <w:spacing w:after="120"/>
      </w:pPr>
      <w:r>
        <w:rPr>
          <w:b w:val="0"/>
          <w:i w:val="0"/>
        </w:rPr>
        <w:t>• validarRutChileno(rut): Valida que un RUT chileno sea correcto usando módulo 11</w:t>
      </w:r>
    </w:p>
    <w:p>
      <w:pPr>
        <w:spacing w:after="120"/>
      </w:pPr>
      <w:r>
        <w:rPr>
          <w:b w:val="0"/>
          <w:i w:val="0"/>
        </w:rPr>
        <w:t>• formatearRut(rut): Formatea RUT agregando puntos y guion (ej: 12.345.678-9)</w:t>
      </w:r>
    </w:p>
    <w:p>
      <w:pPr>
        <w:spacing w:after="120"/>
      </w:pPr>
      <w:r>
        <w:rPr>
          <w:b w:val="0"/>
          <w:i w:val="0"/>
        </w:rPr>
        <w:t>• procesarPago(token): Envía token a backend para confirmar pago con Transbank</w:t>
      </w:r>
    </w:p>
    <w:p>
      <w:pPr>
        <w:pStyle w:val="Heading2"/>
        <w:spacing w:before="120" w:after="60"/>
      </w:pPr>
      <w:r>
        <w:t>config/api.js</w:t>
      </w:r>
    </w:p>
    <w:p>
      <w:pPr>
        <w:spacing w:after="120"/>
      </w:pPr>
      <w:r>
        <w:rPr>
          <w:b/>
          <w:i w:val="0"/>
        </w:rPr>
        <w:t>Propósito:</w:t>
      </w:r>
    </w:p>
    <w:p>
      <w:pPr>
        <w:spacing w:after="120"/>
      </w:pPr>
      <w:r>
        <w:rPr>
          <w:b w:val="0"/>
          <w:i w:val="0"/>
        </w:rPr>
        <w:t>Centralizar configuración de URLs de los microservicios</w:t>
      </w:r>
    </w:p>
    <w:p>
      <w:pPr>
        <w:spacing w:after="120"/>
      </w:pPr>
      <w:r>
        <w:rPr>
          <w:b/>
          <w:i w:val="0"/>
        </w:rPr>
        <w:t>Variables principales:</w:t>
      </w:r>
    </w:p>
    <w:p>
      <w:pPr>
        <w:spacing w:after="120"/>
      </w:pPr>
      <w:r>
        <w:rPr>
          <w:b w:val="0"/>
          <w:i w:val="0"/>
        </w:rPr>
        <w:t>PRODUCTS_API_URL: URL del servicio de productos</w:t>
      </w:r>
    </w:p>
    <w:p>
      <w:pPr>
        <w:spacing w:after="120"/>
      </w:pPr>
      <w:r>
        <w:rPr>
          <w:b w:val="0"/>
          <w:i w:val="0"/>
        </w:rPr>
        <w:t>SALES_API_URL: URL del servicio de ventas</w:t>
      </w:r>
    </w:p>
    <w:p>
      <w:pPr>
        <w:spacing w:after="120"/>
      </w:pPr>
      <w:r>
        <w:rPr>
          <w:b w:val="0"/>
          <w:i w:val="0"/>
        </w:rPr>
        <w:t>USERS_API_URL: URL del servicio de usuarios</w:t>
      </w:r>
    </w:p>
    <w:p>
      <w:pPr>
        <w:spacing w:after="120"/>
      </w:pPr>
      <w:r>
        <w:rPr>
          <w:b/>
          <w:i w:val="0"/>
        </w:rPr>
        <w:t>Ventajas:</w:t>
      </w:r>
    </w:p>
    <w:p>
      <w:pPr>
        <w:pStyle w:val="ListBullet"/>
      </w:pPr>
      <w:r>
        <w:t>Cambiar URLs sin editar componentes</w:t>
      </w:r>
    </w:p>
    <w:p>
      <w:pPr>
        <w:pStyle w:val="ListBullet"/>
      </w:pPr>
      <w:r>
        <w:t>Fácil cambiar entre desarrollo local y producción</w:t>
      </w:r>
    </w:p>
    <w:p>
      <w:pPr>
        <w:pStyle w:val="ListBullet"/>
      </w:pPr>
      <w:r>
        <w:t>Función fetchWithTimeout() para evitar requests colgadas</w:t>
      </w:r>
    </w:p>
    <w:p>
      <w:pPr>
        <w:pStyle w:val="ListBullet"/>
      </w:pPr>
      <w:r>
        <w:t>Función checkServiceHealth() para verificar disponibilidad</w:t>
      </w:r>
    </w:p>
    <w:p>
      <w:r>
        <w:br w:type="page"/>
      </w:r>
    </w:p>
    <w:p>
      <w:pPr>
        <w:pStyle w:val="Heading1"/>
        <w:spacing w:before="240" w:after="120"/>
      </w:pPr>
      <w:r>
        <w:t>12. LOADERS DE DATOS</w:t>
      </w:r>
    </w:p>
    <w:p>
      <w:pPr>
        <w:pStyle w:val="Heading2"/>
        <w:spacing w:before="120" w:after="60"/>
      </w:pPr>
      <w:r>
        <w:t>¿Qué son los Loaders?</w:t>
      </w:r>
    </w:p>
    <w:p>
      <w:pPr>
        <w:spacing w:after="120"/>
      </w:pPr>
      <w:r>
        <w:rPr>
          <w:b w:val="0"/>
          <w:i w:val="0"/>
        </w:rPr>
        <w:t>En React Router 6+, los loaders permiten cargar datos ANTES de renderizar la página. Esto evita el problema de 'loading' en pantalla mientras se obtienen datos.</w:t>
      </w:r>
    </w:p>
    <w:p>
      <w:pPr>
        <w:pStyle w:val="Heading2"/>
        <w:spacing w:before="120" w:after="60"/>
      </w:pPr>
      <w:r>
        <w:t>loaders/products.js</w:t>
      </w:r>
    </w:p>
    <w:p>
      <w:pPr>
        <w:spacing w:after="120"/>
      </w:pPr>
      <w:r>
        <w:rPr>
          <w:b/>
          <w:i w:val="0"/>
        </w:rPr>
        <w:t>Función: productsLoader()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</w:pPr>
      <w:r>
        <w:t>1. Se ejecuta cuando usuario navega a /productos</w:t>
      </w:r>
    </w:p>
    <w:p>
      <w:pPr>
        <w:pStyle w:val="ListBullet"/>
      </w:pPr>
      <w:r>
        <w:t>2. Extrae parámetro 'categoria' de URL si existe</w:t>
      </w:r>
    </w:p>
    <w:p>
      <w:pPr>
        <w:pStyle w:val="ListBullet"/>
      </w:pPr>
      <w:r>
        <w:t>3. Construye URL para llamada a API</w:t>
      </w:r>
    </w:p>
    <w:p>
      <w:pPr>
        <w:pStyle w:val="ListBullet"/>
      </w:pPr>
      <w:r>
        <w:t>4. Hace GET request a PRODUCTS_API_URL</w:t>
      </w:r>
    </w:p>
    <w:p>
      <w:pPr>
        <w:pStyle w:val="ListBullet"/>
      </w:pPr>
      <w:r>
        <w:t>5. Verifica que response sea OK (status 200)</w:t>
      </w:r>
    </w:p>
    <w:p>
      <w:pPr>
        <w:pStyle w:val="ListBullet"/>
      </w:pPr>
      <w:r>
        <w:t>6. Convierte response a JSON</w:t>
      </w:r>
    </w:p>
    <w:p>
      <w:pPr>
        <w:pStyle w:val="ListBullet"/>
      </w:pPr>
      <w:r>
        <w:t>7. Extrae array de productos del objeto Page</w:t>
      </w:r>
    </w:p>
    <w:p>
      <w:pPr>
        <w:pStyle w:val="ListBullet"/>
      </w:pPr>
      <w:r>
        <w:t>8. Retorna { productos } que React Router pasa al componente</w:t>
      </w:r>
    </w:p>
    <w:p>
      <w:pPr>
        <w:pStyle w:val="ListBullet"/>
      </w:pPr>
      <w:r>
        <w:t>9. Componente recibe datos via useLoaderData() hook</w:t>
      </w:r>
    </w:p>
    <w:p>
      <w:pPr>
        <w:pStyle w:val="Heading2"/>
        <w:spacing w:before="120" w:after="60"/>
      </w:pPr>
      <w:r>
        <w:t>loaders/productDetail.js</w:t>
      </w:r>
    </w:p>
    <w:p>
      <w:pPr>
        <w:spacing w:after="120"/>
      </w:pPr>
      <w:r>
        <w:rPr>
          <w:b/>
          <w:i w:val="0"/>
        </w:rPr>
        <w:t>Función: productDetailLoader()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</w:pPr>
      <w:r>
        <w:t>1. Se ejecuta cuando usuario navega a /productos/FR001</w:t>
      </w:r>
    </w:p>
    <w:p>
      <w:pPr>
        <w:pStyle w:val="ListBullet"/>
      </w:pPr>
      <w:r>
        <w:t>2. Extrae código de producto del params (params.id)</w:t>
      </w:r>
    </w:p>
    <w:p>
      <w:pPr>
        <w:pStyle w:val="ListBullet"/>
      </w:pPr>
      <w:r>
        <w:t>3. Hace GET request a ${PRODUCTS_API_URL}/codigo/FR001</w:t>
      </w:r>
    </w:p>
    <w:p>
      <w:pPr>
        <w:pStyle w:val="ListBullet"/>
      </w:pPr>
      <w:r>
        <w:t>4. Si producto no existe, lanza Response con error 404</w:t>
      </w:r>
    </w:p>
    <w:p>
      <w:pPr>
        <w:pStyle w:val="ListBullet"/>
      </w:pPr>
      <w:r>
        <w:t>5. Si existe, convierte a JSON</w:t>
      </w:r>
    </w:p>
    <w:p>
      <w:pPr>
        <w:pStyle w:val="ListBullet"/>
      </w:pPr>
      <w:r>
        <w:t>6. Retorna { producto }</w:t>
      </w:r>
    </w:p>
    <w:p>
      <w:pPr>
        <w:pStyle w:val="ListBullet"/>
      </w:pPr>
      <w:r>
        <w:t>7. Componente recibe datos via useLoaderData()</w:t>
      </w:r>
    </w:p>
    <w:p>
      <w:r>
        <w:br w:type="page"/>
      </w:r>
    </w:p>
    <w:p>
      <w:pPr>
        <w:pStyle w:val="Heading1"/>
        <w:spacing w:before="240" w:after="120"/>
      </w:pPr>
      <w:r>
        <w:t>13. FLUJOS DE PROCESOS COMPLETOS</w:t>
      </w:r>
    </w:p>
    <w:p>
      <w:pPr>
        <w:pStyle w:val="Heading2"/>
        <w:spacing w:before="120" w:after="60"/>
      </w:pPr>
      <w:r>
        <w:t>Flujo Completo: Compra desde Cero</w:t>
      </w:r>
    </w:p>
    <w:p>
      <w:pPr>
        <w:spacing w:after="120"/>
      </w:pPr>
      <w:r>
        <w:rPr>
          <w:b/>
          <w:i w:val="0"/>
        </w:rPr>
        <w:t>Situación: Usuario nuevo sin cuenta, navega a /productos y compra un item</w:t>
      </w:r>
    </w:p>
    <w:p>
      <w:pPr>
        <w:pStyle w:val="ListBullet"/>
      </w:pPr>
      <w:r>
        <w:t>PASO 1: Usuario accede a home</w:t>
      </w:r>
    </w:p>
    <w:p>
      <w:pPr>
        <w:pStyle w:val="ListBullet"/>
      </w:pPr>
      <w:r>
        <w:t xml:space="preserve">  → React renderiza página home</w:t>
      </w:r>
    </w:p>
    <w:p>
      <w:pPr>
        <w:pStyle w:val="ListBullet"/>
      </w:pPr>
      <w:r>
        <w:t xml:space="preserve">  → AuthProvider carga token de localStorage (no existe, es nuevo usuario)</w:t>
      </w:r>
    </w:p>
    <w:p>
      <w:pPr>
        <w:pStyle w:val="ListBullet"/>
      </w:pPr>
      <w:r>
        <w:t xml:space="preserve">  → isLoggedIn = false</w:t>
      </w:r>
    </w:p>
    <w:p>
      <w:pPr>
        <w:pStyle w:val="ListBullet"/>
      </w:pPr>
    </w:p>
    <w:p>
      <w:pPr>
        <w:pStyle w:val="ListBullet"/>
      </w:pPr>
      <w:r>
        <w:t>PASO 2: Usuario navega a /productos</w:t>
      </w:r>
    </w:p>
    <w:p>
      <w:pPr>
        <w:pStyle w:val="ListBullet"/>
      </w:pPr>
      <w:r>
        <w:t xml:space="preserve">  → productsLoader() ejecuta GET /api/products</w:t>
      </w:r>
    </w:p>
    <w:p>
      <w:pPr>
        <w:pStyle w:val="ListBullet"/>
      </w:pPr>
      <w:r>
        <w:t xml:space="preserve">  → Backend retorna Page con 10 productos</w:t>
      </w:r>
    </w:p>
    <w:p>
      <w:pPr>
        <w:pStyle w:val="ListBullet"/>
      </w:pPr>
      <w:r>
        <w:t xml:space="preserve">  → Componente Productos renderiza grid de ProductCard</w:t>
      </w:r>
    </w:p>
    <w:p>
      <w:pPr>
        <w:pStyle w:val="ListBullet"/>
      </w:pPr>
    </w:p>
    <w:p>
      <w:pPr>
        <w:pStyle w:val="ListBullet"/>
      </w:pPr>
      <w:r>
        <w:t>PASO 3: Usuario clica en un producto</w:t>
      </w:r>
    </w:p>
    <w:p>
      <w:pPr>
        <w:pStyle w:val="ListBullet"/>
      </w:pPr>
      <w:r>
        <w:t xml:space="preserve">  → Navega a /productos/FR001</w:t>
      </w:r>
    </w:p>
    <w:p>
      <w:pPr>
        <w:pStyle w:val="ListBullet"/>
      </w:pPr>
      <w:r>
        <w:t xml:space="preserve">  → productDetailLoader() ejecuta GET /api/products/codigo/FR001</w:t>
      </w:r>
    </w:p>
    <w:p>
      <w:pPr>
        <w:pStyle w:val="ListBullet"/>
      </w:pPr>
      <w:r>
        <w:t xml:space="preserve">  → Componente DetalleProducto muestra información completa</w:t>
      </w:r>
    </w:p>
    <w:p>
      <w:pPr>
        <w:pStyle w:val="ListBullet"/>
      </w:pPr>
    </w:p>
    <w:p>
      <w:pPr>
        <w:pStyle w:val="ListBullet"/>
      </w:pPr>
      <w:r>
        <w:t>PASO 4: Usuario selecciona cantidad y clica 'Agregar al Carrito'</w:t>
      </w:r>
    </w:p>
    <w:p>
      <w:pPr>
        <w:pStyle w:val="ListBullet"/>
      </w:pPr>
      <w:r>
        <w:t xml:space="preserve">  → useCart().addToCart(producto, cantidad) ejecuta</w:t>
      </w:r>
    </w:p>
    <w:p>
      <w:pPr>
        <w:pStyle w:val="ListBullet"/>
      </w:pPr>
      <w:r>
        <w:t xml:space="preserve">  → CartContext.setCartItems() agrega/actualiza item</w:t>
      </w:r>
    </w:p>
    <w:p>
      <w:pPr>
        <w:pStyle w:val="ListBullet"/>
      </w:pPr>
      <w:r>
        <w:t xml:space="preserve">  → localStorage.setItem('cart', JSON.stringify(cartItems))</w:t>
      </w:r>
    </w:p>
    <w:p>
      <w:pPr>
        <w:pStyle w:val="ListBullet"/>
      </w:pPr>
      <w:r>
        <w:t xml:space="preserve">  → Header renderiza y muestra contador = 1</w:t>
      </w:r>
    </w:p>
    <w:p>
      <w:pPr>
        <w:pStyle w:val="ListBullet"/>
      </w:pPr>
    </w:p>
    <w:p>
      <w:pPr>
        <w:pStyle w:val="ListBullet"/>
      </w:pPr>
      <w:r>
        <w:t>PASO 5: Usuario navega a /carrito</w:t>
      </w:r>
    </w:p>
    <w:p>
      <w:pPr>
        <w:pStyle w:val="ListBullet"/>
      </w:pPr>
      <w:r>
        <w:t xml:space="preserve">  → Carrito.jsx obtiene cartItems de useCart()</w:t>
      </w:r>
    </w:p>
    <w:p>
      <w:pPr>
        <w:pStyle w:val="ListBullet"/>
      </w:pPr>
      <w:r>
        <w:t xml:space="preserve">  → Renderiza tabla con items, cantidades, precios</w:t>
      </w:r>
    </w:p>
    <w:p>
      <w:pPr>
        <w:pStyle w:val="ListBullet"/>
      </w:pPr>
      <w:r>
        <w:t xml:space="preserve">  → Calcula totales</w:t>
      </w:r>
    </w:p>
    <w:p>
      <w:pPr>
        <w:pStyle w:val="ListBullet"/>
      </w:pPr>
    </w:p>
    <w:p>
      <w:pPr>
        <w:pStyle w:val="ListBullet"/>
      </w:pPr>
      <w:r>
        <w:t>PASO 6: Usuario clica 'Proceder al Pago' (sin haber registrado cuenta)</w:t>
      </w:r>
    </w:p>
    <w:p>
      <w:pPr>
        <w:pStyle w:val="ListBullet"/>
      </w:pPr>
      <w:r>
        <w:t xml:space="preserve">  → CheckoutForm modal se abre</w:t>
      </w:r>
    </w:p>
    <w:p>
      <w:pPr>
        <w:pStyle w:val="ListBullet"/>
      </w:pPr>
      <w:r>
        <w:t xml:space="preserve">  → Como isLoggedIn=false, formulario no se pre-llena</w:t>
      </w:r>
    </w:p>
    <w:p>
      <w:pPr>
        <w:pStyle w:val="ListBullet"/>
      </w:pPr>
      <w:r>
        <w:t xml:space="preserve">  → Usuario completa todos los datos manualmente</w:t>
      </w:r>
    </w:p>
    <w:p>
      <w:pPr>
        <w:pStyle w:val="ListBullet"/>
      </w:pPr>
    </w:p>
    <w:p>
      <w:pPr>
        <w:pStyle w:val="ListBullet"/>
      </w:pPr>
      <w:r>
        <w:t>PASO 7: Usuario completa datos y clica 'Confirmar Compra'</w:t>
      </w:r>
    </w:p>
    <w:p>
      <w:pPr>
        <w:pStyle w:val="ListBullet"/>
      </w:pPr>
      <w:r>
        <w:t xml:space="preserve">  → CheckoutForm.handleSubmit() valida campos</w:t>
      </w:r>
    </w:p>
    <w:p>
      <w:pPr>
        <w:pStyle w:val="ListBullet"/>
      </w:pPr>
      <w:r>
        <w:t xml:space="preserve">  → Prepara SaleRequest</w:t>
      </w:r>
    </w:p>
    <w:p>
      <w:pPr>
        <w:pStyle w:val="ListBullet"/>
      </w:pPr>
      <w:r>
        <w:t xml:space="preserve">  → POST a /api/sales/init</w:t>
      </w:r>
    </w:p>
    <w:p>
      <w:pPr>
        <w:pStyle w:val="ListBullet"/>
      </w:pPr>
    </w:p>
    <w:p>
      <w:pPr>
        <w:pStyle w:val="ListBullet"/>
      </w:pPr>
      <w:r>
        <w:t>PASO 8: Backend recibe SaleRequest</w:t>
      </w:r>
    </w:p>
    <w:p>
      <w:pPr>
        <w:pStyle w:val="ListBullet"/>
      </w:pPr>
      <w:r>
        <w:t xml:space="preserve">  → Para cada producto en la orden:</w:t>
      </w:r>
    </w:p>
    <w:p>
      <w:pPr>
        <w:pStyle w:val="ListBullet"/>
      </w:pPr>
      <w:r>
        <w:t xml:space="preserve">    - Consulta ProductApiService</w:t>
      </w:r>
    </w:p>
    <w:p>
      <w:pPr>
        <w:pStyle w:val="ListBullet"/>
      </w:pPr>
      <w:r>
        <w:t xml:space="preserve">    - Obtiene detalles del producto</w:t>
      </w:r>
    </w:p>
    <w:p>
      <w:pPr>
        <w:pStyle w:val="ListBullet"/>
      </w:pPr>
      <w:r>
        <w:t xml:space="preserve">    - Valida stock suficiente</w:t>
      </w:r>
    </w:p>
    <w:p>
      <w:pPr>
        <w:pStyle w:val="ListBullet"/>
      </w:pPr>
      <w:r>
        <w:t xml:space="preserve">  → Si todo OK: crea Sale (estado=PENDIENTE)</w:t>
      </w:r>
    </w:p>
    <w:p>
      <w:pPr>
        <w:pStyle w:val="ListBullet"/>
      </w:pPr>
      <w:r>
        <w:t xml:space="preserve">  → Crea SaleDetail para cada item</w:t>
      </w:r>
    </w:p>
    <w:p>
      <w:pPr>
        <w:pStyle w:val="ListBullet"/>
      </w:pPr>
      <w:r>
        <w:t xml:space="preserve">  → Contacta Transbank con monto total</w:t>
      </w:r>
    </w:p>
    <w:p>
      <w:pPr>
        <w:pStyle w:val="ListBullet"/>
      </w:pPr>
      <w:r>
        <w:t xml:space="preserve">  → Guarda token de Transbank en Sale</w:t>
      </w:r>
    </w:p>
    <w:p>
      <w:pPr>
        <w:pStyle w:val="ListBullet"/>
      </w:pPr>
      <w:r>
        <w:t xml:space="preserve">  → Retorna token y URL de formulario de pago</w:t>
      </w:r>
    </w:p>
    <w:p>
      <w:pPr>
        <w:pStyle w:val="ListBullet"/>
      </w:pPr>
    </w:p>
    <w:p>
      <w:pPr>
        <w:pStyle w:val="ListBullet"/>
      </w:pPr>
      <w:r>
        <w:t>PASO 9: Frontend recibe token y URL</w:t>
      </w:r>
    </w:p>
    <w:p>
      <w:pPr>
        <w:pStyle w:val="ListBullet"/>
      </w:pPr>
      <w:r>
        <w:t xml:space="preserve">  → Crea form HTML invisible</w:t>
      </w:r>
    </w:p>
    <w:p>
      <w:pPr>
        <w:pStyle w:val="ListBullet"/>
      </w:pPr>
      <w:r>
        <w:t xml:space="preserve">  → Agrega input oculto con token</w:t>
      </w:r>
    </w:p>
    <w:p>
      <w:pPr>
        <w:pStyle w:val="ListBullet"/>
      </w:pPr>
      <w:r>
        <w:t xml:space="preserve">  → Hace submit del form</w:t>
      </w:r>
    </w:p>
    <w:p>
      <w:pPr>
        <w:pStyle w:val="ListBullet"/>
      </w:pPr>
      <w:r>
        <w:t xml:space="preserve">  → Navegador redirige a Transbank</w:t>
      </w:r>
    </w:p>
    <w:p>
      <w:pPr>
        <w:pStyle w:val="ListBullet"/>
      </w:pPr>
    </w:p>
    <w:p>
      <w:pPr>
        <w:pStyle w:val="ListBullet"/>
      </w:pPr>
      <w:r>
        <w:t>PASO 10: Usuario en formulario de Transbank</w:t>
      </w:r>
    </w:p>
    <w:p>
      <w:pPr>
        <w:pStyle w:val="ListBullet"/>
      </w:pPr>
      <w:r>
        <w:t xml:space="preserve">  → Ve monto total y confirma</w:t>
      </w:r>
    </w:p>
    <w:p>
      <w:pPr>
        <w:pStyle w:val="ListBullet"/>
      </w:pPr>
      <w:r>
        <w:t xml:space="preserve">  → Ingresa datos de tarjeta</w:t>
      </w:r>
    </w:p>
    <w:p>
      <w:pPr>
        <w:pStyle w:val="ListBullet"/>
      </w:pPr>
      <w:r>
        <w:t xml:space="preserve">  → Selecciona cuotas</w:t>
      </w:r>
    </w:p>
    <w:p>
      <w:pPr>
        <w:pStyle w:val="ListBullet"/>
      </w:pPr>
      <w:r>
        <w:t xml:space="preserve">  → Clica confirmar</w:t>
      </w:r>
    </w:p>
    <w:p>
      <w:pPr>
        <w:pStyle w:val="ListBullet"/>
      </w:pPr>
    </w:p>
    <w:p>
      <w:pPr>
        <w:pStyle w:val="ListBullet"/>
      </w:pPr>
      <w:r>
        <w:t>PASO 11: Transbank procesa pago</w:t>
      </w:r>
    </w:p>
    <w:p>
      <w:pPr>
        <w:pStyle w:val="ListBullet"/>
      </w:pPr>
      <w:r>
        <w:t xml:space="preserve">  → Valida tarjeta</w:t>
      </w:r>
    </w:p>
    <w:p>
      <w:pPr>
        <w:pStyle w:val="ListBullet"/>
      </w:pPr>
      <w:r>
        <w:t xml:space="preserve">  → Si OK: aprueba transacción</w:t>
      </w:r>
    </w:p>
    <w:p>
      <w:pPr>
        <w:pStyle w:val="ListBullet"/>
      </w:pPr>
      <w:r>
        <w:t xml:space="preserve">  → Redirige a /checkout-success con token en URL</w:t>
      </w:r>
    </w:p>
    <w:p>
      <w:pPr>
        <w:pStyle w:val="ListBullet"/>
      </w:pPr>
    </w:p>
    <w:p>
      <w:pPr>
        <w:pStyle w:val="ListBullet"/>
      </w:pPr>
      <w:r>
        <w:t>PASO 12: Frontend en /checkout-success</w:t>
      </w:r>
    </w:p>
    <w:p>
      <w:pPr>
        <w:pStyle w:val="ListBullet"/>
      </w:pPr>
      <w:r>
        <w:t xml:space="preserve">  → TransbankSuccess.jsx extrae token de URL</w:t>
      </w:r>
    </w:p>
    <w:p>
      <w:pPr>
        <w:pStyle w:val="ListBullet"/>
      </w:pPr>
      <w:r>
        <w:t xml:space="preserve">  → POST a /api/sales/commit con token</w:t>
      </w:r>
    </w:p>
    <w:p>
      <w:pPr>
        <w:pStyle w:val="ListBullet"/>
      </w:pPr>
    </w:p>
    <w:p>
      <w:pPr>
        <w:pStyle w:val="ListBullet"/>
      </w:pPr>
      <w:r>
        <w:t>PASO 13: Backend en commit</w:t>
      </w:r>
    </w:p>
    <w:p>
      <w:pPr>
        <w:pStyle w:val="ListBullet"/>
      </w:pPr>
      <w:r>
        <w:t xml:space="preserve">  → Busca Sale por token</w:t>
      </w:r>
    </w:p>
    <w:p>
      <w:pPr>
        <w:pStyle w:val="ListBullet"/>
      </w:pPr>
      <w:r>
        <w:t xml:space="preserve">  → Confirma con Transbank que pago fue procesado</w:t>
      </w:r>
    </w:p>
    <w:p>
      <w:pPr>
        <w:pStyle w:val="ListBullet"/>
      </w:pPr>
      <w:r>
        <w:t xml:space="preserve">  → Si OK: estado=PAGADO</w:t>
      </w:r>
    </w:p>
    <w:p>
      <w:pPr>
        <w:pStyle w:val="ListBullet"/>
      </w:pPr>
      <w:r>
        <w:t xml:space="preserve">  → Para cada item en venta:</w:t>
      </w:r>
    </w:p>
    <w:p>
      <w:pPr>
        <w:pStyle w:val="ListBullet"/>
      </w:pPr>
      <w:r>
        <w:t xml:space="preserve">    - Calcula nuevo stock</w:t>
      </w:r>
    </w:p>
    <w:p>
      <w:pPr>
        <w:pStyle w:val="ListBullet"/>
      </w:pPr>
      <w:r>
        <w:t xml:space="preserve">    - PATCH a /api/products/{id}/stock</w:t>
      </w:r>
    </w:p>
    <w:p>
      <w:pPr>
        <w:pStyle w:val="ListBullet"/>
      </w:pPr>
      <w:r>
        <w:t xml:space="preserve">    - ProductService actualiza stock en BD</w:t>
      </w:r>
    </w:p>
    <w:p>
      <w:pPr>
        <w:pStyle w:val="ListBullet"/>
      </w:pPr>
      <w:r>
        <w:t xml:space="preserve">  → Retorna Sale actualizada</w:t>
      </w:r>
    </w:p>
    <w:p>
      <w:pPr>
        <w:pStyle w:val="ListBullet"/>
      </w:pPr>
    </w:p>
    <w:p>
      <w:pPr>
        <w:pStyle w:val="ListBullet"/>
      </w:pPr>
      <w:r>
        <w:t>PASO 14: Frontend muestra confirmación</w:t>
      </w:r>
    </w:p>
    <w:p>
      <w:pPr>
        <w:pStyle w:val="ListBullet"/>
      </w:pPr>
      <w:r>
        <w:t xml:space="preserve">  → Mensaje 'Compra exitosa'</w:t>
      </w:r>
    </w:p>
    <w:p>
      <w:pPr>
        <w:pStyle w:val="ListBullet"/>
      </w:pPr>
      <w:r>
        <w:t xml:space="preserve">  → Número de pedido</w:t>
      </w:r>
    </w:p>
    <w:p>
      <w:pPr>
        <w:pStyle w:val="ListBullet"/>
      </w:pPr>
      <w:r>
        <w:t xml:space="preserve">  → Detalles de envío</w:t>
      </w:r>
    </w:p>
    <w:p>
      <w:pPr>
        <w:pStyle w:val="ListBullet"/>
      </w:pPr>
      <w:r>
        <w:t xml:space="preserve">  → useCart().clearCart() vacía carrito</w:t>
      </w:r>
    </w:p>
    <w:p>
      <w:pPr>
        <w:pStyle w:val="ListBullet"/>
      </w:pPr>
      <w:r>
        <w:t xml:space="preserve">  → localStorage.setItem('cart', '[]')</w:t>
      </w:r>
    </w:p>
    <w:p>
      <w:pPr>
        <w:pStyle w:val="ListBullet"/>
      </w:pPr>
    </w:p>
    <w:p>
      <w:pPr>
        <w:pStyle w:val="ListBullet"/>
      </w:pPr>
      <w:r>
        <w:t>PASO 15: Base de datos</w:t>
      </w:r>
    </w:p>
    <w:p>
      <w:pPr>
        <w:pStyle w:val="ListBullet"/>
      </w:pPr>
      <w:r>
        <w:t xml:space="preserve">  → products: stock reducido</w:t>
      </w:r>
    </w:p>
    <w:p>
      <w:pPr>
        <w:pStyle w:val="ListBullet"/>
      </w:pPr>
      <w:r>
        <w:t xml:space="preserve">  → sales: nuevo registro con estado PAGADO</w:t>
      </w:r>
    </w:p>
    <w:p>
      <w:pPr>
        <w:pStyle w:val="ListBullet"/>
      </w:pPr>
      <w:r>
        <w:t xml:space="preserve">  → saledetail: nuevos registros con items de la venta</w:t>
      </w:r>
    </w:p>
    <w:p>
      <w:r>
        <w:br w:type="page"/>
      </w:r>
    </w:p>
    <w:p>
      <w:pPr>
        <w:pStyle w:val="Heading1"/>
        <w:spacing w:before="240" w:after="120"/>
      </w:pPr>
      <w:r>
        <w:t>16. INTEGRACIÓN CON TRANSBANK</w:t>
      </w:r>
    </w:p>
    <w:p>
      <w:pPr>
        <w:pStyle w:val="Heading2"/>
        <w:spacing w:before="120" w:after="60"/>
      </w:pPr>
      <w:r>
        <w:t>¿Qué es Transbank?</w:t>
      </w:r>
    </w:p>
    <w:p>
      <w:pPr>
        <w:spacing w:after="120"/>
      </w:pPr>
      <w:r>
        <w:rPr>
          <w:b w:val="0"/>
          <w:i w:val="0"/>
        </w:rPr>
        <w:t>Transbank es la plataforma de pagos chilena que procesa transacciones con tarjetas de crédito. En desarrollo, se usa Integración (ambiente de pruebas). En producción, se usa ambiente real.</w:t>
      </w:r>
    </w:p>
    <w:p>
      <w:pPr>
        <w:pStyle w:val="Heading2"/>
        <w:spacing w:before="120" w:after="60"/>
      </w:pPr>
      <w:r>
        <w:t>Flujo de Transbank en el Proyecto</w:t>
      </w:r>
    </w:p>
    <w:p>
      <w:pPr>
        <w:spacing w:after="120"/>
      </w:pPr>
      <w:r>
        <w:rPr>
          <w:b/>
          <w:i w:val="0"/>
        </w:rPr>
        <w:t>Paso 1: Crear Transacción</w:t>
      </w:r>
    </w:p>
    <w:p>
      <w:pPr>
        <w:spacing w:after="120"/>
      </w:pPr>
      <w:r>
        <w:rPr>
          <w:b w:val="0"/>
          <w:i w:val="0"/>
        </w:rPr>
        <w:t>Cuando usuario confirma compra, backend llama:</w:t>
        <w:br/>
        <w:t>WebpayPlus.Transaction().create(buyOrder, sessionId, amount, returnUrl)</w:t>
        <w:br/>
        <w:t>• buyOrder: ID único de la orden (ej: O-12345)</w:t>
        <w:br/>
        <w:t>• sessionId: ID de sesión (ej: S-1702000000)</w:t>
        <w:br/>
        <w:t>• amount: Monto total en pesos</w:t>
        <w:br/>
        <w:t>• returnUrl: Donde redirigir tras pago (ej: /checkout-success)</w:t>
      </w:r>
    </w:p>
    <w:p>
      <w:pPr>
        <w:spacing w:after="120"/>
      </w:pPr>
      <w:r>
        <w:rPr>
          <w:b/>
          <w:i w:val="0"/>
        </w:rPr>
        <w:t>Respuesta de Transbank:</w:t>
      </w:r>
    </w:p>
    <w:p>
      <w:pPr>
        <w:spacing w:after="120"/>
      </w:pPr>
      <w:r>
        <w:rPr>
          <w:b w:val="0"/>
          <w:i w:val="0"/>
        </w:rPr>
        <w:t>{</w:t>
        <w:br/>
        <w:t xml:space="preserve">  "token": "abc123xyz...",</w:t>
        <w:br/>
        <w:t xml:space="preserve">  "url": "https://webpay.transbank.cl/form?token=abc123xyz..."</w:t>
        <w:br/>
        <w:t>}</w:t>
      </w:r>
    </w:p>
    <w:p>
      <w:pPr>
        <w:spacing w:after="120"/>
      </w:pPr>
      <w:r>
        <w:rPr>
          <w:b/>
          <w:i w:val="0"/>
        </w:rPr>
        <w:t>Paso 2: Redirigir Usuario</w:t>
      </w:r>
    </w:p>
    <w:p>
      <w:pPr>
        <w:spacing w:after="120"/>
      </w:pPr>
      <w:r>
        <w:rPr>
          <w:b w:val="0"/>
          <w:i w:val="0"/>
        </w:rPr>
        <w:t>Frontend recibe URL y token. Crea form HTML invisible con:</w:t>
        <w:br/>
        <w:t>&lt;input type="hidden" name="token_ws" value="abc123xyz..."&gt;</w:t>
        <w:br/>
        <w:t>Luego hace submit del form hacia URL de Transbank.</w:t>
        <w:br/>
        <w:t>Usuario ve formulario de Transbank en navegador.</w:t>
      </w:r>
    </w:p>
    <w:p>
      <w:pPr>
        <w:spacing w:after="120"/>
      </w:pPr>
      <w:r>
        <w:rPr>
          <w:b/>
          <w:i w:val="0"/>
        </w:rPr>
        <w:t>Paso 3: Usuario Completa Pago</w:t>
      </w:r>
    </w:p>
    <w:p>
      <w:pPr>
        <w:spacing w:after="120"/>
      </w:pPr>
      <w:r>
        <w:rPr>
          <w:b w:val="0"/>
          <w:i w:val="0"/>
        </w:rPr>
        <w:t>Usuario ingresa datos de tarjeta en formulario de Transbank.</w:t>
        <w:br/>
        <w:t>Transbank valida y procesa pago.</w:t>
        <w:br/>
        <w:t>Si OK: redirige a returnUrl con token en parámetro.</w:t>
        <w:br/>
        <w:t>Si falla: redirige a returnUrl con código de error.</w:t>
      </w:r>
    </w:p>
    <w:p>
      <w:pPr>
        <w:spacing w:after="120"/>
      </w:pPr>
      <w:r>
        <w:rPr>
          <w:b/>
          <w:i w:val="0"/>
        </w:rPr>
        <w:t>Paso 4: Confirmar Transacción</w:t>
      </w:r>
    </w:p>
    <w:p>
      <w:pPr>
        <w:spacing w:after="120"/>
      </w:pPr>
      <w:r>
        <w:rPr>
          <w:b w:val="0"/>
          <w:i w:val="0"/>
        </w:rPr>
        <w:t>Frontend ejecuta:</w:t>
        <w:br/>
        <w:t>POST /api/sales/commit con { token }</w:t>
        <w:br/>
        <w:t>Backend llama:</w:t>
        <w:br/>
        <w:t>WebpayPlus.Transaction().commit(token)</w:t>
        <w:br/>
        <w:t>Transbank retorna:</w:t>
        <w:br/>
        <w:t>{</w:t>
        <w:br/>
        <w:t xml:space="preserve">  "responseCode": 0,  // 0 = aprobado</w:t>
        <w:br/>
        <w:t xml:space="preserve">  "transactionDate": "...",</w:t>
        <w:br/>
        <w:t xml:space="preserve">  "vci": "...",</w:t>
        <w:br/>
        <w:t xml:space="preserve">  ...</w:t>
        <w:br/>
        <w:t>}</w:t>
        <w:br/>
        <w:t>Si responseCode = 0: pago aprobado</w:t>
        <w:br/>
        <w:t>Backend actualiza estado a PAGADO y descuenta stock</w:t>
      </w:r>
    </w:p>
    <w:p>
      <w:r>
        <w:br w:type="page"/>
      </w:r>
    </w:p>
    <w:p>
      <w:pPr>
        <w:pStyle w:val="Heading1"/>
        <w:spacing w:before="240" w:after="120"/>
      </w:pPr>
      <w:r>
        <w:t>19. TESTING</w:t>
      </w:r>
    </w:p>
    <w:p>
      <w:pPr>
        <w:pStyle w:val="Heading2"/>
        <w:spacing w:before="120" w:after="60"/>
      </w:pPr>
      <w:r>
        <w:t>Testing Frontend - Jasmine + Karma</w:t>
      </w:r>
    </w:p>
    <w:p>
      <w:pPr>
        <w:spacing w:after="120"/>
      </w:pPr>
      <w:r>
        <w:rPr>
          <w:b w:val="0"/>
          <w:i w:val="0"/>
        </w:rPr>
        <w:t>Jasmine: Framework de testing para JavaScript</w:t>
        <w:br/>
        <w:t>Karma: Test runner (ejecuta tests en navegador)</w:t>
      </w:r>
    </w:p>
    <w:p>
      <w:pPr>
        <w:spacing w:after="120"/>
      </w:pPr>
      <w:r>
        <w:rPr>
          <w:b/>
          <w:i w:val="0"/>
        </w:rPr>
        <w:t>Tipos de Tests:</w:t>
      </w:r>
    </w:p>
    <w:p>
      <w:pPr>
        <w:pStyle w:val="ListBullet"/>
      </w:pPr>
      <w:r>
        <w:t>Unit Tests: Probar funciones individuales (ej: formatearRut)</w:t>
      </w:r>
    </w:p>
    <w:p>
      <w:pPr>
        <w:pStyle w:val="ListBullet"/>
      </w:pPr>
      <w:r>
        <w:t>Component Tests: Probar componentes React renderan correctamente</w:t>
      </w:r>
    </w:p>
    <w:p>
      <w:pPr>
        <w:pStyle w:val="ListBullet"/>
      </w:pPr>
      <w:r>
        <w:t>Service Tests: Probar servicios hacen llamadas correctas</w:t>
      </w:r>
    </w:p>
    <w:p>
      <w:pPr>
        <w:pStyle w:val="ListBullet"/>
      </w:pPr>
      <w:r>
        <w:t>Integration Tests: Probar múltiples componentes juntos</w:t>
      </w:r>
    </w:p>
    <w:p>
      <w:pPr>
        <w:spacing w:after="120"/>
      </w:pPr>
      <w:r>
        <w:rPr>
          <w:b/>
          <w:i w:val="0"/>
        </w:rPr>
        <w:t>Comandos:</w:t>
      </w:r>
    </w:p>
    <w:p>
      <w:pPr>
        <w:spacing w:after="120"/>
      </w:pPr>
      <w:r>
        <w:rPr>
          <w:b w:val="0"/>
          <w:i w:val="0"/>
        </w:rPr>
        <w:t>npm test: Ejecuta tests en watch mode</w:t>
      </w:r>
    </w:p>
    <w:p>
      <w:pPr>
        <w:spacing w:after="120"/>
      </w:pPr>
      <w:r>
        <w:rPr>
          <w:b w:val="0"/>
          <w:i w:val="0"/>
        </w:rPr>
        <w:t>npm run test:single: Ejecuta tests una sola vez</w:t>
      </w:r>
    </w:p>
    <w:p>
      <w:pPr>
        <w:spacing w:after="120"/>
      </w:pPr>
      <w:r>
        <w:rPr>
          <w:b w:val="0"/>
          <w:i w:val="0"/>
        </w:rPr>
        <w:t>npm run test:coverage: Genera reporte de cobertura</w:t>
      </w:r>
    </w:p>
    <w:p>
      <w:r>
        <w:br w:type="page"/>
      </w:r>
    </w:p>
    <w:p>
      <w:pPr>
        <w:pStyle w:val="Heading1"/>
        <w:spacing w:before="240" w:after="120"/>
      </w:pPr>
      <w:r>
        <w:t>20. DEPLOYMENT Y PRODUCCIÓN</w:t>
      </w:r>
    </w:p>
    <w:p>
      <w:pPr>
        <w:pStyle w:val="Heading2"/>
        <w:spacing w:before="120" w:after="60"/>
      </w:pPr>
      <w:r>
        <w:t>Arquitectura en AWS</w:t>
      </w:r>
    </w:p>
    <w:p>
      <w:pPr>
        <w:pStyle w:val="ListBullet"/>
      </w:pPr>
      <w:r>
        <w:t>Frontend:</w:t>
      </w:r>
    </w:p>
    <w:p>
      <w:pPr>
        <w:pStyle w:val="ListBullet"/>
      </w:pPr>
      <w:r>
        <w:t xml:space="preserve">  • React app buildea con vite build → carpeta dist/</w:t>
      </w:r>
    </w:p>
    <w:p>
      <w:pPr>
        <w:pStyle w:val="ListBullet"/>
      </w:pPr>
      <w:r>
        <w:t xml:space="preserve">  • dist/ se sube a S3 (almacenamiento)</w:t>
      </w:r>
    </w:p>
    <w:p>
      <w:pPr>
        <w:pStyle w:val="ListBullet"/>
      </w:pPr>
      <w:r>
        <w:t xml:space="preserve">  • CloudFront (CDN) distribuye archivos</w:t>
      </w:r>
    </w:p>
    <w:p>
      <w:pPr>
        <w:pStyle w:val="ListBullet"/>
      </w:pPr>
      <w:r>
        <w:t xml:space="preserve">  • URL: https://huerthogar.com</w:t>
      </w:r>
    </w:p>
    <w:p>
      <w:pPr>
        <w:pStyle w:val="ListBullet"/>
      </w:pPr>
    </w:p>
    <w:p>
      <w:pPr>
        <w:pStyle w:val="ListBullet"/>
      </w:pPr>
      <w:r>
        <w:t>Backend - 3 Instancias EC2:</w:t>
      </w:r>
    </w:p>
    <w:p>
      <w:pPr>
        <w:pStyle w:val="ListBullet"/>
      </w:pPr>
      <w:r>
        <w:t xml:space="preserve">  • Instancia 1: Microservicio Productos (puerto 8080)</w:t>
      </w:r>
    </w:p>
    <w:p>
      <w:pPr>
        <w:pStyle w:val="ListBullet"/>
      </w:pPr>
      <w:r>
        <w:t xml:space="preserve">  • Instancia 2: Microservicio Usuarios (puerto 8082)</w:t>
      </w:r>
    </w:p>
    <w:p>
      <w:pPr>
        <w:pStyle w:val="ListBullet"/>
      </w:pPr>
      <w:r>
        <w:t xml:space="preserve">  • Instancia 3: Microservicio Ventas (puerto 8081)</w:t>
      </w:r>
    </w:p>
    <w:p>
      <w:pPr>
        <w:pStyle w:val="ListBullet"/>
      </w:pPr>
      <w:r>
        <w:t xml:space="preserve">  • Cada una corre: java -jar application.jar</w:t>
      </w:r>
    </w:p>
    <w:p>
      <w:pPr>
        <w:pStyle w:val="ListBullet"/>
      </w:pPr>
    </w:p>
    <w:p>
      <w:pPr>
        <w:pStyle w:val="ListBullet"/>
      </w:pPr>
      <w:r>
        <w:t>Base de Datos:</w:t>
      </w:r>
    </w:p>
    <w:p>
      <w:pPr>
        <w:pStyle w:val="ListBullet"/>
      </w:pPr>
      <w:r>
        <w:t xml:space="preserve">  • PostgreSQL en AWS RDS</w:t>
      </w:r>
    </w:p>
    <w:p>
      <w:pPr>
        <w:pStyle w:val="ListBullet"/>
      </w:pPr>
      <w:r>
        <w:t xml:space="preserve">  • Acceso desde todas las instancias EC2</w:t>
      </w:r>
    </w:p>
    <w:p>
      <w:pPr>
        <w:pStyle w:val="ListBullet"/>
      </w:pPr>
      <w:r>
        <w:t xml:space="preserve">  • Backups automáticos</w:t>
      </w:r>
    </w:p>
    <w:p>
      <w:pPr>
        <w:pStyle w:val="ListBullet"/>
      </w:pPr>
      <w:r>
        <w:t xml:space="preserve">  • Multi-AZ para alta disponibilidad</w:t>
      </w:r>
    </w:p>
    <w:p>
      <w:pPr>
        <w:pStyle w:val="ListBullet"/>
      </w:pPr>
    </w:p>
    <w:p>
      <w:pPr>
        <w:pStyle w:val="ListBullet"/>
      </w:pPr>
      <w:r>
        <w:t>DNS:</w:t>
      </w:r>
    </w:p>
    <w:p>
      <w:pPr>
        <w:pStyle w:val="ListBullet"/>
      </w:pPr>
      <w:r>
        <w:t xml:space="preserve">  • Route 53 mapea huerthogar.com a CloudFront</w:t>
      </w:r>
    </w:p>
    <w:p>
      <w:pPr>
        <w:pStyle w:val="ListBullet"/>
      </w:pPr>
      <w:r>
        <w:t xml:space="preserve">  • SSL/TLS certificado automático</w:t>
      </w:r>
    </w:p>
    <w:p>
      <w:pPr>
        <w:pStyle w:val="Heading2"/>
        <w:spacing w:before="120" w:after="60"/>
      </w:pPr>
      <w:r>
        <w:t>Proceso de Deployment</w:t>
      </w:r>
    </w:p>
    <w:p>
      <w:pPr>
        <w:pStyle w:val="ListBullet"/>
      </w:pPr>
      <w:r>
        <w:t>1. Commit código a repositorio GitHub</w:t>
      </w:r>
    </w:p>
    <w:p>
      <w:pPr>
        <w:pStyle w:val="ListBullet"/>
      </w:pPr>
      <w:r>
        <w:t>2. Para Frontend:</w:t>
      </w:r>
    </w:p>
    <w:p>
      <w:pPr>
        <w:pStyle w:val="ListBullet"/>
      </w:pPr>
      <w:r>
        <w:t xml:space="preserve">   a. Checkout código</w:t>
      </w:r>
    </w:p>
    <w:p>
      <w:pPr>
        <w:pStyle w:val="ListBullet"/>
      </w:pPr>
      <w:r>
        <w:t xml:space="preserve">   b. npm install</w:t>
      </w:r>
    </w:p>
    <w:p>
      <w:pPr>
        <w:pStyle w:val="ListBullet"/>
      </w:pPr>
      <w:r>
        <w:t xml:space="preserve">   c. npm run build (genera dist/)</w:t>
      </w:r>
    </w:p>
    <w:p>
      <w:pPr>
        <w:pStyle w:val="ListBullet"/>
      </w:pPr>
      <w:r>
        <w:t xml:space="preserve">   d. aws s3 sync dist/ s3://bucket/ (sube a S3)</w:t>
      </w:r>
    </w:p>
    <w:p>
      <w:pPr>
        <w:pStyle w:val="ListBullet"/>
      </w:pPr>
      <w:r>
        <w:t xml:space="preserve">   e. Invalidar CloudFront cache</w:t>
      </w:r>
    </w:p>
    <w:p>
      <w:pPr>
        <w:pStyle w:val="ListBullet"/>
      </w:pPr>
    </w:p>
    <w:p>
      <w:pPr>
        <w:pStyle w:val="ListBullet"/>
      </w:pPr>
      <w:r>
        <w:t>3. Para Backend:</w:t>
      </w:r>
    </w:p>
    <w:p>
      <w:pPr>
        <w:pStyle w:val="ListBullet"/>
      </w:pPr>
      <w:r>
        <w:t xml:space="preserve">   a. Checkout código</w:t>
      </w:r>
    </w:p>
    <w:p>
      <w:pPr>
        <w:pStyle w:val="ListBullet"/>
      </w:pPr>
      <w:r>
        <w:t xml:space="preserve">   b. mvn clean package (genera .jar)</w:t>
      </w:r>
    </w:p>
    <w:p>
      <w:pPr>
        <w:pStyle w:val="ListBullet"/>
      </w:pPr>
      <w:r>
        <w:t xml:space="preserve">   c. SSH a EC2</w:t>
      </w:r>
    </w:p>
    <w:p>
      <w:pPr>
        <w:pStyle w:val="ListBullet"/>
      </w:pPr>
      <w:r>
        <w:t xml:space="preserve">   d. Descargar .jar</w:t>
      </w:r>
    </w:p>
    <w:p>
      <w:pPr>
        <w:pStyle w:val="ListBullet"/>
      </w:pPr>
      <w:r>
        <w:t xml:space="preserve">   e. Kill proceso anterior (kill -9 PID)</w:t>
      </w:r>
    </w:p>
    <w:p>
      <w:pPr>
        <w:pStyle w:val="ListBullet"/>
      </w:pPr>
      <w:r>
        <w:t xml:space="preserve">   f. java -jar application.jar (inicia nuevo)</w:t>
      </w:r>
    </w:p>
    <w:p>
      <w:pPr>
        <w:pStyle w:val="ListBullet"/>
      </w:pPr>
    </w:p>
    <w:p>
      <w:pPr>
        <w:pStyle w:val="ListBullet"/>
      </w:pPr>
      <w:r>
        <w:t>4. Pruebas post-deployment</w:t>
      </w:r>
    </w:p>
    <w:p>
      <w:r>
        <w:br w:type="page"/>
      </w:r>
    </w:p>
    <w:p>
      <w:pPr>
        <w:pStyle w:val="Heading1"/>
        <w:spacing w:before="240" w:after="120"/>
      </w:pPr>
      <w:r>
        <w:t>CONCLUSIÓN Y RESUMEN FINAL</w:t>
      </w:r>
    </w:p>
    <w:p>
      <w:pPr>
        <w:spacing w:after="120"/>
      </w:pPr>
      <w:r>
        <w:rPr>
          <w:b w:val="0"/>
          <w:i w:val="0"/>
        </w:rPr>
        <w:t>El proyecto Huerto Hogar es un ejemplo completo de arquitectura moderna de e-commerce. Demuestra conceptos clave como:</w:t>
        <w:br/>
        <w:t>• Arquitectura de microservicios</w:t>
        <w:br/>
        <w:t>• Frontend reactivo con React y Context API</w:t>
        <w:br/>
        <w:t>• Backend robusto con Spring Boot</w:t>
        <w:br/>
        <w:t>• Integración con pasarela de pagos</w:t>
        <w:br/>
        <w:t>• Seguridad con JWT y encriptación</w:t>
        <w:br/>
        <w:t>• Testing y deployment en producción</w:t>
      </w:r>
    </w:p>
    <w:p>
      <w:pPr>
        <w:spacing w:after="120"/>
      </w:pPr>
      <w:r>
        <w:rPr>
          <w:b w:val="0"/>
          <w:i w:val="0"/>
        </w:rPr>
        <w:t>Cada componente tiene una responsabilidad clara y bien definida. La comunicación entre servicios es a través de APIs REST, lo que permite evolucionar cada uno independientemente. El frontend maneja la presentación y experiencia del usuario, mientras que el backend maneja lógica de negocio y persistencia de datos.</w:t>
      </w:r>
    </w:p>
    <w:p>
      <w:pPr>
        <w:spacing w:after="120"/>
      </w:pPr>
      <w:r>
        <w:rPr>
          <w:b w:val="0"/>
          <w:i w:val="0"/>
        </w:rPr>
        <w:t>Este documento proporciona una guía conceptual exhaustiva para entender cómo funciona cada pieza del proyecto y cómo trabajan en conjunto para crear una plataforma funcional y escalable.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