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Fecha:  __/__/____</w:t>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"Registrar mascota"</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CU3</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Usuario (propietario)</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2.0 — Fusión con procesamiento interno (ex CU19)</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RN-001 Límite de mascotas por plan (hasta 5 en gratuito, ilimitadas en premium)</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RN-002 Campos mínimos obligatorios: nombre, especie y fecha de nacimiento (exacta o aproximada)</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RN-004 La foto de perfil de mascota es una función exclusiva del plan premium</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se encuentra autenticado en la aplicación.</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permitir al usuario registrar una mascota completando un formulario con datos mínimos obligatorios. Internamente, valida los campos mínimos, verifica el límite de mascotas según el plan del usuario, registra el perfil y lo asocia a la cuenta del propietario.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accede a la pantalla "Mis mascotas".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la lista de mascotas con la opción "Agregar mascota".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selecciona "Agregar mascota".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el formulario de alta con los siguientes campos: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Nombre (texto, obligatorio).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Especie (selector: Perro, Gato, Ave, Conejo, Reptil, Roedor, Otro — obligatorio).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Fecha de nacimiento con toggle "¿Sabés la fecha exacta?": si Sí, muestra selector de fecha exacta; si No, muestra selector de edad aproximada en meses y años, con el rango máximo ajustado según la especie (Perro/Gato/Ave: hasta 20 años, Conejo: hasta 15 años, Reptil/Otro: hasta 50 años).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4.4</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Foto de perfil (visible pero bloqueado con indicador de función premium para usuarios del plan gratuito — RN-004).</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4.5</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Raza, peso inicial y notas (opcionales, visibles en el formulario pero no requeridos).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completa los datos mínimos y confirma.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procesa el alta internamente: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6.1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Valida que los campos mínimos estén presentes: nombre, especie y fecha de nacimiento exacta o aproximada (RN-002).</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6.2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Verifica que el usuario no haya superado el límite de mascotas según su plan (RN-001).</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6.3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Registra el perfil de la mascota y lo asocia a la cuenta del propietario.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La mascota aparece en la lista del usuario mostrando: nombre, especie, raza (si fue cargada) y edad calculada a partir de la fecha de nacimiento o edad aproximada ingresada.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8</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registra la acción en el log de auditoría (CU24).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La mascota queda registrada y asociada al propietario, disponible en su lista de mascotas. El perfil queda disponible para cargar información médica. Los campos opcionales no completados pueden editarse posteriormente desde CU13.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6.1A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algún campo mínimo está incompleto: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indica los campos faltantes.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usuario completa los campos y reintenta.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6.2A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usuario superó el límite de mascotas de su plan:</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que se alcanzó el límite del plan.</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presenta la opción de actualizar al plan premium (CU26).</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la imagen de perfil es inválida o de tamaño excesivo: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y los formatos y tamaños aceptados.</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usuario elige otra imagen u omite la carga de foto por el momento.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6.3A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ocurre un error al registrar la mascota: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el error e invita a reintentar.</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Los datos ingresados se conservan para no perder el progreso del usuario.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Este CU representa el flujo completo de alta de mascota, incluyendo tanto la interacción visible para el usuario como el procesamiento interno del sistema (validaciones y verificación de límite de plan). El registro de peso se realiza desde el evento clínico (CU7) y actualiza automáticamente el valor de peso en el perfil de la mascota. La foto de perfil queda reservada para usuarios premium (RN-004); los usuarios gratuitos ven el campo bloqueado visualmente con invitación a actualizar su plan, sin llegar a intentar la carga.</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2026-06-19T14:13:02.807Z</dcterms:created>
  <dcterms:modified xsi:type="dcterms:W3CDTF">2026-06-19T14:13:02.826Z</dcterms:modified>
</cp:coreProperties>
</file>

<file path=docProps/custom.xml><?xml version="1.0" encoding="utf-8"?>
<Properties xmlns="http://schemas.openxmlformats.org/officeDocument/2006/custom-properties" xmlns:vt="http://schemas.openxmlformats.org/officeDocument/2006/docPropsVTypes"/>
</file>