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Matriz de Pruebas Actividad Autonoma Sesion 10</w:t>
      </w:r>
    </w:p>
    <w:p>
      <w:pPr>
        <w:jc w:val="center"/>
      </w:pPr>
      <w:r>
        <w:rPr>
          <w:b/>
        </w:rPr>
        <w:t>Curso: Lenguaje de Programacion 2</w:t>
      </w:r>
    </w:p>
    <w:p>
      <w:pPr>
        <w:jc w:val="center"/>
      </w:pPr>
      <w:r>
        <w:t>Estudiante: Williams Esteban Villaizan Cardenas    Codigo: 202510238    Docente: David Reyna</w:t>
      </w:r>
    </w:p>
    <w:p>
      <w:pPr>
        <w:jc w:val="both"/>
      </w:pPr>
      <w:r>
        <w:t>La matriz consolida las pruebas de autenticacion, token, permisos, usuarios, CORS y las pruebas adicionales de cambio de clave, roles y estado de usuario.</w:t>
      </w:r>
    </w:p>
    <w:p>
      <w:pPr>
        <w:pStyle w:val="Heading1"/>
      </w:pPr>
      <w:r>
        <w:t>Pruebas requeridas</w:t>
      </w:r>
    </w:p>
    <w:p>
      <w:pPr>
        <w:spacing w:after="120"/>
      </w:pPr>
      <w:r>
        <w:t>Cada fila registra el resultado obtenido y el archivo de captura que respalda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648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893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Usuario o token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Solicitud realizada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real</w:t>
            </w:r>
          </w:p>
        </w:tc>
        <w:tc>
          <w:tcPr>
            <w:tcW w:type="dxa" w:w="792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Captura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A-01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Autenticacion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ADMIN, VENDEDOR, ALMACENERO y SUPERVISOR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 /auth/login con cada usuario activo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200 y token JWT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Pendiente de captura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A-02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Autenticacion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 inexistente y clave incorrecta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 /auth/login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401 y mensaje generico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S10-A02.png, S10-A02(2).png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A-03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Autenticacion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 inactivo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 /auth/login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401 y mensaje generico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S10-A03.png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A-04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Autenticacion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 /auth/login con usuario en mayusculas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200 si el usuario se reconoce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S10-A04.png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T-01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Token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/productos con Authorization sin Bearer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401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S10-T01.png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T-02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Token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/productos con token alterado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401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S10-T02.png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T-03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Token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/productos con token de otro secreto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401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S10-T03.png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T-04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Token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/productos con token vencido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401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S10-T04.png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T-05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Token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Decodificar token JWT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 muestran usuario, permisos y fechas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S10-T05.png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P-01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Permisos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POST, PUT o DELETE /categorias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403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S10-P01.png, S10-P01(2).png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P-02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Permisos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ALMACENERO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/clientes y POST /ventas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403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S10-P02.png, S10-P02(2).png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P-03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Permisos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 y ALMACENERO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/reportes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403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S10-P03.png, S10-P03(2).png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P-04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Permisos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Consultar categorias, clientes, ventas, reportes y usuarios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200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S10-P04.png a S10-P04(5).png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U-01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Crear usuario con clave sin numero o roles vacios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400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S10-U01.png, S10-U01(2).png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U-02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Crear usuario con empleado repetido y con empleado nuevo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409 y luego 201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S10-U02.png, S10-U02(2).png, S10-U02(3).png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C-01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CORS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Origen permitido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OPTIONS desde el frontend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Respuesta CORS correcta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S10-C01.png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PROP-01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Propia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Sin usuario o clave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 /auth/login con campos vacios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400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S10-PROPIOS01.png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PROP-02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Propia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Sin token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protegido con Bearer vacio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401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S10-PROPIOS02.png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PROP-03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Propia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/clientes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200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S10-PROPIOS03.png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PROP-04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Propia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VENDEDOR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GET /usuarios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403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S10-PROPIOS04.png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Pruebas adicionales</w:t>
      </w:r>
    </w:p>
    <w:p>
      <w:pPr>
        <w:spacing w:after="120"/>
      </w:pPr>
      <w:r>
        <w:t>Cada fila registra el resultado obtenido y el archivo de captura que respalda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648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893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Usuario o token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Solicitud realizada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real</w:t>
            </w:r>
          </w:p>
        </w:tc>
        <w:tc>
          <w:tcPr>
            <w:tcW w:type="dxa" w:w="792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Captura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B-01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Cambio de clave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 autenticado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PUT /auth/password con clave actual valida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204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S10-B01.png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B-02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Cambio de clave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 autenticado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PUT /auth/password con clave actual incorrecta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409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S10-B02.png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B-03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Cambio de clave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 autenticado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Nueva clave igual a la actual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409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S10-B03.png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B-04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Cambio de clave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Usuario autenticado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Nueva clave sin cumplir las reglas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400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S10-B04.png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B-05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Roles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PUT /usuarios/{id}/roles con roles validos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200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S10-B05.png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B-06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Roles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PUT /usuarios/{id}/roles con roles vacios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400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S10-B06.png</w:t>
            </w:r>
          </w:p>
        </w:tc>
      </w:tr>
      <w:tr>
        <w:tc>
          <w:tcPr>
            <w:tcW w:type="dxa" w:w="648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B-07</w:t>
            </w:r>
          </w:p>
        </w:tc>
        <w:tc>
          <w:tcPr>
            <w:tcW w:type="dxa" w:w="893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Roles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1800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Asignar rol inexistente o quitar ADMIN al mismo administrador</w:t>
            </w:r>
          </w:p>
        </w:tc>
        <w:tc>
          <w:tcPr>
            <w:tcW w:type="dxa" w:w="1296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409</w:t>
            </w:r>
          </w:p>
        </w:tc>
        <w:tc>
          <w:tcPr>
            <w:tcW w:type="dxa" w:w="936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EEF5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EEF5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S10-B07.png, S10-B07(2).png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B-08</w:t>
            </w:r>
          </w:p>
        </w:tc>
        <w:tc>
          <w:tcPr>
            <w:tcW w:type="dxa" w:w="89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ADMIN y usuario desactivado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PATCH /usuarios/{id}/estado y pruebas posteriores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200, luego 401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Correcto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Conforme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S10-B08.png, S10-B08(2).png, S10-B08(3).png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792" w:right="576" w:bottom="79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Matriz de pruebas - Sesion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