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A1681" w14:textId="77777777" w:rsidR="00CE2119" w:rsidRDefault="00000000">
      <w:r>
        <w:t>}</w:t>
      </w:r>
      <w:r>
        <w:rPr>
          <w:noProof/>
        </w:rPr>
        <mc:AlternateContent>
          <mc:Choice Requires="wpg">
            <w:drawing>
              <wp:anchor distT="0" distB="0" distL="114300" distR="114300" simplePos="0" relativeHeight="251658240" behindDoc="0" locked="0" layoutInCell="1" hidden="0" allowOverlap="1" wp14:anchorId="35583D0E" wp14:editId="152B19C1">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965951437" name="Grupo 965951437"/>
                        <wpg:cNvGrpSpPr/>
                        <wpg:grpSpPr>
                          <a:xfrm>
                            <a:off x="2055748" y="3036733"/>
                            <a:ext cx="6580505" cy="1486535"/>
                            <a:chOff x="2055725" y="3036725"/>
                            <a:chExt cx="6580550" cy="1486550"/>
                          </a:xfrm>
                        </wpg:grpSpPr>
                        <wps:wsp>
                          <wps:cNvPr id="513592393" name="Rectángulo 513592393"/>
                          <wps:cNvSpPr/>
                          <wps:spPr>
                            <a:xfrm>
                              <a:off x="2055725" y="3036725"/>
                              <a:ext cx="6580550" cy="1486550"/>
                            </a:xfrm>
                            <a:prstGeom prst="rect">
                              <a:avLst/>
                            </a:prstGeom>
                            <a:noFill/>
                            <a:ln>
                              <a:noFill/>
                            </a:ln>
                          </wps:spPr>
                          <wps:txbx>
                            <w:txbxContent>
                              <w:p w14:paraId="53CD7AF7" w14:textId="77777777" w:rsidR="00CE2119" w:rsidRDefault="00CE2119">
                                <w:pPr>
                                  <w:spacing w:after="0" w:line="240" w:lineRule="auto"/>
                                  <w:textDirection w:val="btLr"/>
                                </w:pPr>
                              </w:p>
                            </w:txbxContent>
                          </wps:txbx>
                          <wps:bodyPr spcFirstLastPara="1" wrap="square" lIns="91425" tIns="91425" rIns="91425" bIns="91425" anchor="ctr" anchorCtr="0">
                            <a:noAutofit/>
                          </wps:bodyPr>
                        </wps:wsp>
                        <wpg:grpSp>
                          <wpg:cNvPr id="782901547" name="Grupo 782901547"/>
                          <wpg:cNvGrpSpPr/>
                          <wpg:grpSpPr>
                            <a:xfrm>
                              <a:off x="2055748" y="3036733"/>
                              <a:ext cx="6580505" cy="1486535"/>
                              <a:chOff x="0" y="0"/>
                              <a:chExt cx="5903463" cy="1486894"/>
                            </a:xfrm>
                          </wpg:grpSpPr>
                          <wps:wsp>
                            <wps:cNvPr id="1417564540" name="Rectángulo 1417564540"/>
                            <wps:cNvSpPr/>
                            <wps:spPr>
                              <a:xfrm>
                                <a:off x="0" y="0"/>
                                <a:ext cx="5903450" cy="1486875"/>
                              </a:xfrm>
                              <a:prstGeom prst="rect">
                                <a:avLst/>
                              </a:prstGeom>
                              <a:noFill/>
                              <a:ln>
                                <a:noFill/>
                              </a:ln>
                            </wps:spPr>
                            <wps:txbx>
                              <w:txbxContent>
                                <w:p w14:paraId="673E53AD" w14:textId="77777777" w:rsidR="00CE2119" w:rsidRDefault="00CE2119">
                                  <w:pPr>
                                    <w:spacing w:after="0" w:line="240" w:lineRule="auto"/>
                                    <w:textDirection w:val="btLr"/>
                                  </w:pPr>
                                </w:p>
                              </w:txbxContent>
                            </wps:txbx>
                            <wps:bodyPr spcFirstLastPara="1" wrap="square" lIns="91425" tIns="91425" rIns="91425" bIns="91425" anchor="ctr" anchorCtr="0">
                              <a:noAutofit/>
                            </wps:bodyPr>
                          </wps:wsp>
                          <wps:wsp>
                            <wps:cNvPr id="253207901" name="Rectángulo 253207901"/>
                            <wps:cNvSpPr/>
                            <wps:spPr>
                              <a:xfrm>
                                <a:off x="1024758" y="239160"/>
                                <a:ext cx="4878705" cy="1236313"/>
                              </a:xfrm>
                              <a:prstGeom prst="rect">
                                <a:avLst/>
                              </a:prstGeom>
                              <a:noFill/>
                              <a:ln>
                                <a:noFill/>
                              </a:ln>
                            </wps:spPr>
                            <wps:txbx>
                              <w:txbxContent>
                                <w:p w14:paraId="3D3B638E" w14:textId="77777777" w:rsidR="00CE2119" w:rsidRDefault="00CE2119">
                                  <w:pPr>
                                    <w:spacing w:after="0" w:line="240" w:lineRule="auto"/>
                                    <w:textDirection w:val="btLr"/>
                                  </w:pPr>
                                </w:p>
                                <w:p w14:paraId="2A67070B" w14:textId="77777777" w:rsidR="00CE2119" w:rsidRDefault="00000000">
                                  <w:pPr>
                                    <w:spacing w:after="0" w:line="240" w:lineRule="auto"/>
                                    <w:textDirection w:val="btLr"/>
                                  </w:pPr>
                                  <w:r>
                                    <w:rPr>
                                      <w:b/>
                                      <w:color w:val="1F3864"/>
                                      <w:sz w:val="48"/>
                                    </w:rPr>
                                    <w:t xml:space="preserve">Guide 1. APT Project Definition </w:t>
                                  </w:r>
                                </w:p>
                                <w:p w14:paraId="4D85FD46" w14:textId="77777777" w:rsidR="00CE2119" w:rsidRDefault="00000000">
                                  <w:pPr>
                                    <w:spacing w:after="0" w:line="240" w:lineRule="auto"/>
                                    <w:textDirection w:val="btLr"/>
                                  </w:pPr>
                                  <w:r>
                                    <w:rPr>
                                      <w:b/>
                                      <w:color w:val="1F3864"/>
                                      <w:sz w:val="48"/>
                                    </w:rPr>
                                    <w:t>Capstone Course</w:t>
                                  </w:r>
                                </w:p>
                              </w:txbxContent>
                            </wps:txbx>
                            <wps:bodyPr spcFirstLastPara="1" wrap="square" lIns="91425" tIns="45700" rIns="91425" bIns="45700" anchor="t" anchorCtr="0">
                              <a:noAutofit/>
                            </wps:bodyPr>
                          </wps:wsp>
                          <wps:wsp>
                            <wps:cNvPr id="503994502" name="Rectángulo 503994502"/>
                            <wps:cNvSpPr/>
                            <wps:spPr>
                              <a:xfrm>
                                <a:off x="0" y="0"/>
                                <a:ext cx="993140" cy="1486894"/>
                              </a:xfrm>
                              <a:prstGeom prst="rect">
                                <a:avLst/>
                              </a:prstGeom>
                              <a:solidFill>
                                <a:srgbClr val="1F3864"/>
                              </a:solidFill>
                              <a:ln>
                                <a:noFill/>
                              </a:ln>
                            </wps:spPr>
                            <wps:txbx>
                              <w:txbxContent>
                                <w:p w14:paraId="75F42EAF" w14:textId="77777777" w:rsidR="00CE2119" w:rsidRDefault="00CE2119">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3C1E1B9F" w14:textId="77777777" w:rsidR="00CE2119" w:rsidRDefault="00CE2119"/>
    <w:p w14:paraId="6A16648C" w14:textId="77777777" w:rsidR="00CE2119" w:rsidRDefault="00CE2119"/>
    <w:p w14:paraId="781C3B21" w14:textId="77777777" w:rsidR="00CE2119" w:rsidRDefault="00CE2119"/>
    <w:p w14:paraId="6E154CE2" w14:textId="77777777" w:rsidR="00CE2119" w:rsidRDefault="00CE2119"/>
    <w:p w14:paraId="42336985" w14:textId="77777777" w:rsidR="00CE2119" w:rsidRDefault="00CE2119"/>
    <w:p w14:paraId="4963F10D" w14:textId="77777777" w:rsidR="00CE2119" w:rsidRDefault="00000000">
      <w:pPr>
        <w:rPr>
          <w:b/>
          <w:bCs/>
        </w:rPr>
      </w:pPr>
      <w:r>
        <w:rPr>
          <w:b/>
          <w:bCs/>
        </w:rPr>
        <w:tab/>
      </w:r>
    </w:p>
    <w:p w14:paraId="1A23627B" w14:textId="77777777" w:rsidR="00CE2119" w:rsidRDefault="00000000">
      <w:pPr>
        <w:numPr>
          <w:ilvl w:val="0"/>
          <w:numId w:val="1"/>
        </w:numPr>
        <w:pBdr>
          <w:top w:val="nil"/>
          <w:left w:val="nil"/>
          <w:bottom w:val="nil"/>
          <w:right w:val="nil"/>
          <w:between w:val="nil"/>
        </w:pBdr>
        <w:rPr>
          <w:b/>
          <w:bCs/>
          <w:color w:val="4472C4"/>
          <w:sz w:val="32"/>
          <w:szCs w:val="32"/>
        </w:rPr>
      </w:pPr>
      <w:r>
        <w:rPr>
          <w:lang w:val="en-US"/>
        </w:rPr>
        <w:t>PART I</w:t>
      </w: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59E067ED" w14:textId="77777777">
        <w:trPr>
          <w:trHeight w:val="440"/>
        </w:trPr>
        <w:tc>
          <w:tcPr>
            <w:tcW w:w="9498" w:type="dxa"/>
            <w:vAlign w:val="center"/>
          </w:tcPr>
          <w:p w14:paraId="5A85CB98" w14:textId="77777777" w:rsidR="00CE2119" w:rsidRDefault="00000000">
            <w:pPr>
              <w:rPr>
                <w:b/>
                <w:bCs/>
                <w:color w:val="1F3864"/>
                <w:sz w:val="28"/>
                <w:szCs w:val="28"/>
              </w:rPr>
            </w:pPr>
            <w:r>
              <w:rPr>
                <w:lang w:val="en-US"/>
              </w:rPr>
              <w:t>1. Personal Information</w:t>
            </w:r>
          </w:p>
        </w:tc>
      </w:tr>
      <w:tr w:rsidR="00CE2119" w14:paraId="3EFD7A2C" w14:textId="77777777">
        <w:trPr>
          <w:trHeight w:val="440"/>
        </w:trPr>
        <w:tc>
          <w:tcPr>
            <w:tcW w:w="9498" w:type="dxa"/>
            <w:shd w:val="clear" w:color="auto" w:fill="D9E2F3"/>
            <w:vAlign w:val="center"/>
          </w:tcPr>
          <w:p w14:paraId="10FFC38C" w14:textId="77777777" w:rsidR="00CE2119" w:rsidRDefault="00000000">
            <w:pPr>
              <w:pBdr>
                <w:top w:val="nil"/>
                <w:left w:val="nil"/>
                <w:bottom w:val="nil"/>
                <w:right w:val="nil"/>
                <w:between w:val="nil"/>
              </w:pBdr>
              <w:tabs>
                <w:tab w:val="center" w:pos="4419"/>
                <w:tab w:val="right" w:pos="8838"/>
              </w:tabs>
              <w:spacing w:after="0" w:line="240" w:lineRule="auto"/>
              <w:rPr>
                <w:color w:val="1F3864"/>
              </w:rPr>
            </w:pPr>
            <w:r>
              <w:rPr>
                <w:lang w:val="en-US"/>
              </w:rPr>
              <w:t>Complete the following table with the requested information.</w:t>
            </w:r>
          </w:p>
        </w:tc>
      </w:tr>
    </w:tbl>
    <w:p w14:paraId="1D44B930" w14:textId="77777777" w:rsidR="00CE2119" w:rsidRDefault="00CE2119">
      <w:pPr>
        <w:rPr>
          <w:b/>
          <w:bCs/>
          <w:color w:val="4472C4"/>
          <w:sz w:val="24"/>
          <w:szCs w:val="24"/>
        </w:rPr>
      </w:pP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CE2119" w14:paraId="050E5220" w14:textId="77777777">
        <w:trPr>
          <w:trHeight w:val="440"/>
        </w:trPr>
        <w:tc>
          <w:tcPr>
            <w:tcW w:w="2534" w:type="dxa"/>
            <w:vAlign w:val="center"/>
          </w:tcPr>
          <w:p w14:paraId="708119B0" w14:textId="77777777" w:rsidR="00CE2119" w:rsidRDefault="00000000">
            <w:pPr>
              <w:rPr>
                <w:color w:val="1F3864"/>
              </w:rPr>
            </w:pPr>
            <w:r>
              <w:rPr>
                <w:lang w:val="en-US"/>
              </w:rPr>
              <w:t>Student name</w:t>
            </w:r>
          </w:p>
        </w:tc>
        <w:tc>
          <w:tcPr>
            <w:tcW w:w="6964" w:type="dxa"/>
            <w:vAlign w:val="center"/>
          </w:tcPr>
          <w:p w14:paraId="23C35812" w14:textId="77777777" w:rsidR="00CE2119" w:rsidRDefault="00000000">
            <w:pPr>
              <w:rPr>
                <w:b/>
                <w:bCs/>
              </w:rPr>
            </w:pPr>
            <w:r>
              <w:rPr>
                <w:sz w:val="20"/>
                <w:szCs w:val="20"/>
              </w:rPr>
              <w:t>Omar Mejía</w:t>
            </w:r>
          </w:p>
          <w:p w14:paraId="18166A02" w14:textId="77777777" w:rsidR="00CE2119" w:rsidRDefault="00000000">
            <w:pPr>
              <w:rPr>
                <w:b/>
                <w:bCs/>
              </w:rPr>
            </w:pPr>
            <w:r>
              <w:rPr>
                <w:sz w:val="20"/>
                <w:szCs w:val="20"/>
              </w:rPr>
              <w:t>Tomás Benjamín Suárez Alvarado</w:t>
            </w:r>
          </w:p>
          <w:p w14:paraId="2EED7C6F" w14:textId="77777777" w:rsidR="00CE2119" w:rsidRDefault="00000000">
            <w:pPr>
              <w:rPr>
                <w:sz w:val="20"/>
                <w:szCs w:val="20"/>
              </w:rPr>
            </w:pPr>
            <w:r>
              <w:rPr>
                <w:sz w:val="20"/>
                <w:szCs w:val="20"/>
              </w:rPr>
              <w:t>Esteban Cabeza Escobar</w:t>
            </w:r>
          </w:p>
          <w:p w14:paraId="67CB8085" w14:textId="77777777" w:rsidR="00CE2119" w:rsidRDefault="00000000">
            <w:pPr>
              <w:rPr>
                <w:sz w:val="20"/>
                <w:szCs w:val="20"/>
              </w:rPr>
            </w:pPr>
            <w:r>
              <w:rPr>
                <w:sz w:val="20"/>
                <w:szCs w:val="20"/>
              </w:rPr>
              <w:t>Jorge Soto</w:t>
            </w:r>
          </w:p>
        </w:tc>
      </w:tr>
      <w:tr w:rsidR="00CE2119" w14:paraId="136868B3" w14:textId="77777777">
        <w:trPr>
          <w:trHeight w:val="418"/>
        </w:trPr>
        <w:tc>
          <w:tcPr>
            <w:tcW w:w="2534" w:type="dxa"/>
            <w:vAlign w:val="center"/>
          </w:tcPr>
          <w:p w14:paraId="11714702" w14:textId="77777777" w:rsidR="00CE2119" w:rsidRDefault="00000000">
            <w:pPr>
              <w:rPr>
                <w:color w:val="1F3864"/>
              </w:rPr>
            </w:pPr>
            <w:r>
              <w:rPr>
                <w:lang w:val="en-US"/>
              </w:rPr>
              <w:t>Chilean ID (RUT)</w:t>
            </w:r>
          </w:p>
        </w:tc>
        <w:tc>
          <w:tcPr>
            <w:tcW w:w="6964" w:type="dxa"/>
            <w:vAlign w:val="center"/>
          </w:tcPr>
          <w:p w14:paraId="41BDBFBD" w14:textId="18EE9258" w:rsidR="00CE2119" w:rsidRPr="00486997" w:rsidRDefault="00486997">
            <w:pPr>
              <w:rPr>
                <w:sz w:val="20"/>
                <w:szCs w:val="20"/>
              </w:rPr>
            </w:pPr>
            <w:r>
              <w:rPr>
                <w:sz w:val="20"/>
                <w:szCs w:val="20"/>
              </w:rPr>
              <w:t>26.188.028-8</w:t>
            </w:r>
          </w:p>
          <w:p w14:paraId="27718F5A" w14:textId="77777777" w:rsidR="00CE2119" w:rsidRDefault="00000000">
            <w:pPr>
              <w:rPr>
                <w:sz w:val="20"/>
                <w:szCs w:val="20"/>
              </w:rPr>
            </w:pPr>
            <w:r>
              <w:rPr>
                <w:sz w:val="20"/>
                <w:szCs w:val="20"/>
              </w:rPr>
              <w:t>21.413.425-K</w:t>
            </w:r>
          </w:p>
          <w:p w14:paraId="4A95336E" w14:textId="77777777" w:rsidR="00CE2119" w:rsidRDefault="00000000">
            <w:pPr>
              <w:rPr>
                <w:sz w:val="20"/>
                <w:szCs w:val="20"/>
              </w:rPr>
            </w:pPr>
            <w:r>
              <w:rPr>
                <w:sz w:val="20"/>
                <w:szCs w:val="20"/>
                <w:highlight w:val="white"/>
              </w:rPr>
              <w:t>20.000.416-7</w:t>
            </w:r>
          </w:p>
          <w:p w14:paraId="58E2E497" w14:textId="77777777" w:rsidR="00CE2119" w:rsidRDefault="00000000">
            <w:pPr>
              <w:rPr>
                <w:sz w:val="20"/>
                <w:szCs w:val="20"/>
              </w:rPr>
            </w:pPr>
            <w:r>
              <w:rPr>
                <w:sz w:val="20"/>
                <w:szCs w:val="20"/>
              </w:rPr>
              <w:t>21.300.436-0</w:t>
            </w:r>
          </w:p>
        </w:tc>
      </w:tr>
      <w:tr w:rsidR="00CE2119" w14:paraId="61D88B6F" w14:textId="77777777">
        <w:trPr>
          <w:trHeight w:val="425"/>
        </w:trPr>
        <w:tc>
          <w:tcPr>
            <w:tcW w:w="2534" w:type="dxa"/>
            <w:vAlign w:val="center"/>
          </w:tcPr>
          <w:p w14:paraId="27854776" w14:textId="77777777" w:rsidR="00CE2119" w:rsidRDefault="00000000">
            <w:pPr>
              <w:rPr>
                <w:color w:val="1F3864"/>
              </w:rPr>
            </w:pPr>
            <w:r>
              <w:rPr>
                <w:lang w:val="en-US"/>
              </w:rPr>
              <w:t>Program</w:t>
            </w:r>
          </w:p>
        </w:tc>
        <w:tc>
          <w:tcPr>
            <w:tcW w:w="6964" w:type="dxa"/>
            <w:vAlign w:val="center"/>
          </w:tcPr>
          <w:p w14:paraId="3F1348B1" w14:textId="77777777" w:rsidR="00CE2119" w:rsidRDefault="00000000">
            <w:pPr>
              <w:rPr>
                <w:b/>
                <w:bCs/>
              </w:rPr>
            </w:pPr>
            <w:r>
              <w:rPr>
                <w:lang w:val="en-US"/>
              </w:rPr>
              <w:t>Information Technology Engineering</w:t>
            </w:r>
          </w:p>
        </w:tc>
      </w:tr>
      <w:tr w:rsidR="00CE2119" w14:paraId="608DCD39" w14:textId="77777777">
        <w:trPr>
          <w:trHeight w:val="417"/>
        </w:trPr>
        <w:tc>
          <w:tcPr>
            <w:tcW w:w="2534" w:type="dxa"/>
            <w:vAlign w:val="center"/>
          </w:tcPr>
          <w:p w14:paraId="4B6A190F" w14:textId="77777777" w:rsidR="00CE2119" w:rsidRDefault="00000000">
            <w:pPr>
              <w:rPr>
                <w:color w:val="1F3864"/>
              </w:rPr>
            </w:pPr>
            <w:r>
              <w:rPr>
                <w:lang w:val="en-US"/>
              </w:rPr>
              <w:t>Campus</w:t>
            </w:r>
          </w:p>
        </w:tc>
        <w:tc>
          <w:tcPr>
            <w:tcW w:w="6964" w:type="dxa"/>
            <w:vAlign w:val="center"/>
          </w:tcPr>
          <w:p w14:paraId="40503854" w14:textId="77777777" w:rsidR="00CE2119" w:rsidRDefault="00000000">
            <w:pPr>
              <w:rPr>
                <w:b/>
                <w:bCs/>
              </w:rPr>
            </w:pPr>
            <w:r>
              <w:rPr>
                <w:b/>
                <w:bCs/>
              </w:rPr>
              <w:t>Padre Alonso Ovalle (P.A.O)</w:t>
            </w:r>
          </w:p>
        </w:tc>
      </w:tr>
    </w:tbl>
    <w:p w14:paraId="3B06F453" w14:textId="77777777" w:rsidR="00CE2119" w:rsidRDefault="00CE2119">
      <w:pPr>
        <w:rPr>
          <w:b/>
          <w:bCs/>
          <w:color w:val="4472C4"/>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3ADA9A8F" w14:textId="77777777">
        <w:trPr>
          <w:trHeight w:val="440"/>
        </w:trPr>
        <w:tc>
          <w:tcPr>
            <w:tcW w:w="9498" w:type="dxa"/>
            <w:vAlign w:val="center"/>
          </w:tcPr>
          <w:p w14:paraId="14D7EE38" w14:textId="77777777" w:rsidR="00CE2119" w:rsidRDefault="00000000">
            <w:pPr>
              <w:rPr>
                <w:b/>
                <w:bCs/>
                <w:color w:val="1F3864"/>
                <w:sz w:val="28"/>
                <w:szCs w:val="28"/>
              </w:rPr>
            </w:pPr>
            <w:r>
              <w:rPr>
                <w:lang w:val="en-US"/>
              </w:rPr>
              <w:t>2. APT Project Description</w:t>
            </w:r>
          </w:p>
        </w:tc>
      </w:tr>
      <w:tr w:rsidR="00CE2119" w14:paraId="0A92422C" w14:textId="77777777">
        <w:trPr>
          <w:trHeight w:val="440"/>
        </w:trPr>
        <w:tc>
          <w:tcPr>
            <w:tcW w:w="9498" w:type="dxa"/>
            <w:shd w:val="clear" w:color="auto" w:fill="D9E2F3"/>
            <w:vAlign w:val="center"/>
          </w:tcPr>
          <w:p w14:paraId="6F682CF9" w14:textId="77777777" w:rsidR="00CE2119" w:rsidRDefault="00000000">
            <w:pPr>
              <w:pBdr>
                <w:top w:val="nil"/>
                <w:left w:val="nil"/>
                <w:bottom w:val="nil"/>
                <w:right w:val="nil"/>
                <w:between w:val="nil"/>
              </w:pBdr>
              <w:tabs>
                <w:tab w:val="center" w:pos="4419"/>
                <w:tab w:val="right" w:pos="8838"/>
              </w:tabs>
              <w:spacing w:after="0" w:line="240" w:lineRule="auto"/>
              <w:rPr>
                <w:color w:val="1F3864"/>
              </w:rPr>
            </w:pPr>
            <w:r>
              <w:rPr>
                <w:lang w:val="en-US"/>
              </w:rPr>
              <w:t>In this section, briefly state the name of your APT project and the graduate profile competencies you will apply. If your program defines professional areas, also mention the areas related to the project.</w:t>
            </w:r>
          </w:p>
        </w:tc>
      </w:tr>
    </w:tbl>
    <w:p w14:paraId="28015340" w14:textId="77777777" w:rsidR="00CE2119" w:rsidRDefault="00CE2119">
      <w:pPr>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CE2119" w14:paraId="43936C37" w14:textId="77777777">
        <w:trPr>
          <w:trHeight w:val="440"/>
        </w:trPr>
        <w:tc>
          <w:tcPr>
            <w:tcW w:w="2587" w:type="dxa"/>
            <w:vAlign w:val="center"/>
          </w:tcPr>
          <w:p w14:paraId="55E379BE" w14:textId="77777777" w:rsidR="00CE2119" w:rsidRDefault="00000000">
            <w:pPr>
              <w:rPr>
                <w:color w:val="1F3864"/>
              </w:rPr>
            </w:pPr>
            <w:r>
              <w:rPr>
                <w:lang w:val="en-US"/>
              </w:rPr>
              <w:t>Project name</w:t>
            </w:r>
          </w:p>
        </w:tc>
        <w:tc>
          <w:tcPr>
            <w:tcW w:w="6911" w:type="dxa"/>
            <w:vAlign w:val="center"/>
          </w:tcPr>
          <w:p w14:paraId="12C25068" w14:textId="77777777" w:rsidR="00CE2119" w:rsidRDefault="00000000">
            <w:pPr>
              <w:rPr>
                <w:b/>
                <w:bCs/>
              </w:rPr>
            </w:pPr>
            <w:proofErr w:type="spellStart"/>
            <w:r>
              <w:rPr>
                <w:sz w:val="20"/>
                <w:szCs w:val="20"/>
              </w:rPr>
              <w:t>EduGestor</w:t>
            </w:r>
            <w:proofErr w:type="spellEnd"/>
          </w:p>
        </w:tc>
      </w:tr>
      <w:tr w:rsidR="00CE2119" w14:paraId="319ACD31" w14:textId="77777777">
        <w:trPr>
          <w:trHeight w:val="418"/>
        </w:trPr>
        <w:tc>
          <w:tcPr>
            <w:tcW w:w="2587" w:type="dxa"/>
            <w:vAlign w:val="center"/>
          </w:tcPr>
          <w:p w14:paraId="09AB49EF" w14:textId="77777777" w:rsidR="00CE2119" w:rsidRDefault="00000000">
            <w:pPr>
              <w:rPr>
                <w:color w:val="1F3864"/>
              </w:rPr>
            </w:pPr>
            <w:r>
              <w:rPr>
                <w:lang w:val="en-US"/>
              </w:rPr>
              <w:t>Professional area(s)</w:t>
            </w:r>
          </w:p>
        </w:tc>
        <w:tc>
          <w:tcPr>
            <w:tcW w:w="6911" w:type="dxa"/>
            <w:vAlign w:val="center"/>
          </w:tcPr>
          <w:p w14:paraId="0B400209" w14:textId="77777777" w:rsidR="00CE2119" w:rsidRDefault="00000000">
            <w:pPr>
              <w:rPr>
                <w:b/>
                <w:bCs/>
              </w:rPr>
            </w:pPr>
            <w:r>
              <w:rPr>
                <w:lang w:val="en-US"/>
              </w:rPr>
              <w:t>Software development · IT project management · Data modeling and administration.</w:t>
            </w:r>
          </w:p>
        </w:tc>
      </w:tr>
      <w:tr w:rsidR="00CE2119" w14:paraId="5CBB8376" w14:textId="77777777">
        <w:trPr>
          <w:trHeight w:val="425"/>
        </w:trPr>
        <w:tc>
          <w:tcPr>
            <w:tcW w:w="2587" w:type="dxa"/>
            <w:vAlign w:val="center"/>
          </w:tcPr>
          <w:p w14:paraId="1ABE93F0" w14:textId="77777777" w:rsidR="00CE2119" w:rsidRDefault="00000000">
            <w:pPr>
              <w:rPr>
                <w:color w:val="1F3864"/>
              </w:rPr>
            </w:pPr>
            <w:r>
              <w:rPr>
                <w:lang w:val="en-US"/>
              </w:rPr>
              <w:t>Competencies</w:t>
            </w:r>
          </w:p>
          <w:p w14:paraId="1C3E2E70" w14:textId="77777777" w:rsidR="00CE2119" w:rsidRDefault="00CE2119">
            <w:pPr>
              <w:rPr>
                <w:color w:val="1F3864"/>
              </w:rPr>
            </w:pPr>
          </w:p>
        </w:tc>
        <w:tc>
          <w:tcPr>
            <w:tcW w:w="6911" w:type="dxa"/>
            <w:vAlign w:val="center"/>
          </w:tcPr>
          <w:p w14:paraId="188846C5" w14:textId="77777777" w:rsidR="00CE2119" w:rsidRDefault="00000000">
            <w:pPr>
              <w:rPr>
                <w:b/>
                <w:bCs/>
              </w:rPr>
            </w:pPr>
            <w:r>
              <w:rPr>
                <w:lang w:val="en-US"/>
              </w:rPr>
              <w:t>Perform certification and validation tests for products and processes using industry best practices.</w:t>
            </w:r>
          </w:p>
          <w:p w14:paraId="3F0FC35E" w14:textId="77777777" w:rsidR="00CE2119" w:rsidRDefault="00000000">
            <w:pPr>
              <w:rPr>
                <w:b/>
                <w:bCs/>
              </w:rPr>
            </w:pPr>
            <w:r>
              <w:rPr>
                <w:lang w:val="en-US"/>
              </w:rPr>
              <w:t>Manage IT projects and provide alternatives for decision-making according to organizational requirements.</w:t>
            </w:r>
          </w:p>
          <w:p w14:paraId="5AC6B1C8" w14:textId="77777777" w:rsidR="00CE2119" w:rsidRDefault="00000000">
            <w:pPr>
              <w:rPr>
                <w:b/>
                <w:bCs/>
              </w:rPr>
            </w:pPr>
            <w:r>
              <w:rPr>
                <w:lang w:val="en-US"/>
              </w:rPr>
              <w:t>Build data models that support organizational requirements with a defined design that can scale over time.</w:t>
            </w:r>
          </w:p>
          <w:p w14:paraId="139F2E2F" w14:textId="77777777" w:rsidR="00CE2119" w:rsidRDefault="00000000">
            <w:pPr>
              <w:rPr>
                <w:b/>
                <w:bCs/>
              </w:rPr>
            </w:pPr>
            <w:r>
              <w:rPr>
                <w:lang w:val="en-US"/>
              </w:rPr>
              <w:t>Develop a software solution using techniques that organize the development and maintenance process and help achieve the project objectives.</w:t>
            </w:r>
          </w:p>
        </w:tc>
      </w:tr>
    </w:tbl>
    <w:p w14:paraId="20AF1D29" w14:textId="77777777" w:rsidR="00CE2119" w:rsidRDefault="00CE2119">
      <w:pPr>
        <w:spacing w:after="0" w:line="360" w:lineRule="auto"/>
        <w:jc w:val="both"/>
        <w:rPr>
          <w:b/>
          <w:bCs/>
          <w:sz w:val="24"/>
          <w:szCs w:val="24"/>
        </w:rPr>
      </w:pPr>
    </w:p>
    <w:p w14:paraId="78FE78D2" w14:textId="77777777" w:rsidR="00CE2119" w:rsidRDefault="00000000">
      <w:pPr>
        <w:spacing w:after="0" w:line="240" w:lineRule="auto"/>
        <w:rPr>
          <w:b/>
          <w:bCs/>
          <w:sz w:val="24"/>
          <w:szCs w:val="24"/>
        </w:rPr>
      </w:pPr>
      <w:r>
        <w:br w:type="page"/>
      </w: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786A9B50" w14:textId="77777777">
        <w:trPr>
          <w:trHeight w:val="440"/>
        </w:trPr>
        <w:tc>
          <w:tcPr>
            <w:tcW w:w="9498" w:type="dxa"/>
            <w:vAlign w:val="center"/>
          </w:tcPr>
          <w:p w14:paraId="556E02B4" w14:textId="77777777" w:rsidR="00CE2119" w:rsidRDefault="00000000">
            <w:pPr>
              <w:rPr>
                <w:b/>
                <w:bCs/>
                <w:color w:val="1F3864"/>
                <w:sz w:val="28"/>
                <w:szCs w:val="28"/>
              </w:rPr>
            </w:pPr>
            <w:r>
              <w:rPr>
                <w:lang w:val="en-US"/>
              </w:rPr>
              <w:t>3. APT Project Rationale</w:t>
            </w:r>
          </w:p>
        </w:tc>
      </w:tr>
      <w:tr w:rsidR="00CE2119" w14:paraId="0D7CC2CC" w14:textId="77777777">
        <w:trPr>
          <w:trHeight w:val="440"/>
        </w:trPr>
        <w:tc>
          <w:tcPr>
            <w:tcW w:w="9498" w:type="dxa"/>
            <w:shd w:val="clear" w:color="auto" w:fill="D9E2F3"/>
            <w:vAlign w:val="center"/>
          </w:tcPr>
          <w:p w14:paraId="2CD549CB"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lang w:val="en-US"/>
              </w:rPr>
              <w:t>Complete the following fields with the requested information. This section asks you to describe the project in detail and explain its relevance and connection with your professional field.</w:t>
            </w:r>
          </w:p>
        </w:tc>
      </w:tr>
    </w:tbl>
    <w:p w14:paraId="0649BB9E" w14:textId="77777777" w:rsidR="00CE2119" w:rsidRDefault="00CE2119">
      <w:pPr>
        <w:spacing w:after="0" w:line="360" w:lineRule="auto"/>
        <w:jc w:val="both"/>
        <w:rPr>
          <w:b/>
          <w:bCs/>
          <w:sz w:val="24"/>
          <w:szCs w:val="24"/>
        </w:rPr>
      </w:pPr>
    </w:p>
    <w:tbl>
      <w:tblPr>
        <w:tblStyle w:val="a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CE2119" w14:paraId="66DD61C9" w14:textId="77777777">
        <w:trPr>
          <w:trHeight w:val="2443"/>
        </w:trPr>
        <w:tc>
          <w:tcPr>
            <w:tcW w:w="2386" w:type="dxa"/>
            <w:vAlign w:val="center"/>
          </w:tcPr>
          <w:p w14:paraId="55AF5604" w14:textId="77777777" w:rsidR="00CE2119" w:rsidRDefault="00000000">
            <w:pPr>
              <w:rPr>
                <w:color w:val="1F3864"/>
              </w:rPr>
            </w:pPr>
            <w:r>
              <w:rPr>
                <w:lang w:val="en-US"/>
              </w:rPr>
              <w:t>Relevance of the APT Project</w:t>
            </w:r>
          </w:p>
        </w:tc>
        <w:tc>
          <w:tcPr>
            <w:tcW w:w="7112" w:type="dxa"/>
            <w:vAlign w:val="center"/>
          </w:tcPr>
          <w:p w14:paraId="4283CB71" w14:textId="77777777" w:rsidR="00CE2119" w:rsidRDefault="00000000">
            <w:pPr>
              <w:rPr>
                <w:b/>
                <w:bCs/>
              </w:rPr>
            </w:pPr>
            <w:r>
              <w:rPr>
                <w:lang w:val="en-US"/>
              </w:rPr>
              <w:t>Rural schools in Chile often work with limited technology and many manual administrative processes. Academic information can be spread across spreadsheets, paper documents, and teachers’ personal files. This makes it difficult to keep information updated, access it quickly, and identify who entered each record. Rural schools may also have multigrade classrooms, where one teacher works with several grade levels and subjects. As a result, teachers may need to prepare and review many assessments with limited available time.</w:t>
            </w:r>
          </w:p>
          <w:p w14:paraId="55208EC8" w14:textId="77777777" w:rsidR="00CE2119" w:rsidRDefault="00000000">
            <w:pPr>
              <w:rPr>
                <w:b/>
                <w:bCs/>
              </w:rPr>
            </w:pPr>
            <w:r>
              <w:rPr>
                <w:lang w:val="en-US"/>
              </w:rPr>
              <w:t>The project addresses two main problems: academic information is dispersed and difficult to trace, and a small teaching staff has a high administrative and teaching-preparation workload.</w:t>
            </w:r>
          </w:p>
          <w:p w14:paraId="5D127B9A" w14:textId="77777777" w:rsidR="00CE2119" w:rsidRDefault="00000000">
            <w:pPr>
              <w:rPr>
                <w:b/>
                <w:bCs/>
              </w:rPr>
            </w:pPr>
            <w:r>
              <w:rPr>
                <w:lang w:val="en-US"/>
              </w:rPr>
              <w:t>This situation is common in rural Chilean schools with small communities, unstable internet connections, and management teams that may also work as teachers. It affects four groups: school managers, who need consolidated information for decisions; teachers, who spend time on administrative work instead of teaching; students, whose academic progress depends on dispersed records; and parents or guardians, who may not have a clear channel to follow student progress.</w:t>
            </w:r>
          </w:p>
          <w:p w14:paraId="291CA0D5" w14:textId="77777777" w:rsidR="00CE2119" w:rsidRDefault="00000000">
            <w:pPr>
              <w:rPr>
                <w:b/>
                <w:bCs/>
              </w:rPr>
            </w:pPr>
            <w:r>
              <w:rPr>
                <w:lang w:val="en-US"/>
              </w:rPr>
              <w:t>The project provides three main benefits. First, it centralizes information in one platform with role-based access and record traceability. Second, it reduces the time teachers spend on administrative tasks and assessment creation through AI assistants designed for specific tasks. Third, the multi-institution architecture allows different schools to use the same platform without sharing their data. This can make the solution more affordable for small schools.</w:t>
            </w:r>
          </w:p>
          <w:p w14:paraId="4A52D5B5" w14:textId="77777777" w:rsidR="00CE2119" w:rsidRDefault="00000000">
            <w:pPr>
              <w:rPr>
                <w:b/>
                <w:bCs/>
              </w:rPr>
            </w:pPr>
            <w:r>
              <w:rPr>
                <w:lang w:val="en-US"/>
              </w:rPr>
              <w:t>For the Information Technology field, the project involves three common industry challenges: designing a multi-tenant architecture with verifiable data isolation, integrating language models into a business application with access control, and handling sensitive personal data under Chilean regulations. These skills can be applied to many SaaS products.</w:t>
            </w:r>
          </w:p>
        </w:tc>
      </w:tr>
      <w:tr w:rsidR="00CE2119" w14:paraId="69CC6FEA" w14:textId="77777777">
        <w:trPr>
          <w:trHeight w:val="1037"/>
        </w:trPr>
        <w:tc>
          <w:tcPr>
            <w:tcW w:w="2386" w:type="dxa"/>
            <w:vAlign w:val="center"/>
          </w:tcPr>
          <w:p w14:paraId="55FD3E79" w14:textId="77777777" w:rsidR="00CE2119" w:rsidRDefault="00000000">
            <w:pPr>
              <w:rPr>
                <w:color w:val="1F3864"/>
              </w:rPr>
            </w:pPr>
            <w:r>
              <w:rPr>
                <w:lang w:val="en-US"/>
              </w:rPr>
              <w:t>APT Project Description</w:t>
            </w:r>
          </w:p>
        </w:tc>
        <w:tc>
          <w:tcPr>
            <w:tcW w:w="7112" w:type="dxa"/>
            <w:vAlign w:val="center"/>
          </w:tcPr>
          <w:p w14:paraId="6F529BB8" w14:textId="77777777" w:rsidR="00CE2119" w:rsidRDefault="00000000">
            <w:pPr>
              <w:rPr>
                <w:b/>
                <w:bCs/>
              </w:rPr>
            </w:pPr>
            <w:r>
              <w:rPr>
                <w:lang w:val="en-US"/>
              </w:rPr>
              <w:t>The goal of the project is to transform EduGestor, currently a monolithic application for one school, into a multi-institution platform with AI assistants that support academic management.</w:t>
            </w:r>
          </w:p>
          <w:p w14:paraId="4F2CD409" w14:textId="77777777" w:rsidR="00CE2119" w:rsidRDefault="00000000">
            <w:pPr>
              <w:rPr>
                <w:b/>
                <w:bCs/>
              </w:rPr>
            </w:pPr>
            <w:r>
              <w:rPr>
                <w:lang w:val="en-US"/>
              </w:rPr>
              <w:t>The development has three connected areas. The first is the redesign of the data model. A new Institution entity is added, and global uniqueness rules are reviewed so they can include the institution identifier. This solves a real case in Chile: the same person, such as a parent with children in two schools or a teacher working in both, can correctly exist in more than one institution.</w:t>
            </w:r>
          </w:p>
          <w:p w14:paraId="05CF3038" w14:textId="77777777" w:rsidR="00CE2119" w:rsidRDefault="00000000">
            <w:pPr>
              <w:rPr>
                <w:b/>
                <w:bCs/>
              </w:rPr>
            </w:pPr>
            <w:r>
              <w:rPr>
                <w:lang w:val="en-US"/>
              </w:rPr>
              <w:t>The second area is the access mechanism. Django authentication is kept, and the institution is added as a scope instead of replacing authentication. Each user enters through the address of their school, and the system identifies the institution before any database query is made.</w:t>
            </w:r>
          </w:p>
          <w:p w14:paraId="78798ABD" w14:textId="77777777" w:rsidR="00CE2119" w:rsidRDefault="00000000">
            <w:pPr>
              <w:rPr>
                <w:b/>
                <w:bCs/>
              </w:rPr>
            </w:pPr>
            <w:r>
              <w:rPr>
                <w:lang w:val="en-US"/>
              </w:rPr>
              <w:t>The third area is the AI layer, built with Gemini Enterprise Agent Platform and its agent development kit. Three assistants are planned with separate scopes. The first creates draft assessments aligned with the national Learning Objectives, which the teacher reviews and approves before use. The second creates summaries of grades and attendance; the numbers come from database queries and the model only writes the explanation. The third is a system-use copilot based on the EduGestor manual. None of the assistants has direct database access. They use an internal set of limited functions that checks the institution and user role before making a query.</w:t>
            </w:r>
          </w:p>
        </w:tc>
      </w:tr>
      <w:tr w:rsidR="00CE2119" w14:paraId="179C71F8" w14:textId="77777777">
        <w:trPr>
          <w:trHeight w:val="866"/>
        </w:trPr>
        <w:tc>
          <w:tcPr>
            <w:tcW w:w="2386" w:type="dxa"/>
            <w:vAlign w:val="center"/>
          </w:tcPr>
          <w:p w14:paraId="62EE5C91" w14:textId="77777777" w:rsidR="00CE2119" w:rsidRDefault="00000000">
            <w:pPr>
              <w:rPr>
                <w:color w:val="1F3864"/>
              </w:rPr>
            </w:pPr>
            <w:r>
              <w:rPr>
                <w:lang w:val="en-US"/>
              </w:rPr>
              <w:t>Connection of the Project with the Graduate Profile</w:t>
            </w:r>
          </w:p>
        </w:tc>
        <w:tc>
          <w:tcPr>
            <w:tcW w:w="7112" w:type="dxa"/>
            <w:vAlign w:val="center"/>
          </w:tcPr>
          <w:p w14:paraId="6D620A7A" w14:textId="77777777" w:rsidR="00CE2119" w:rsidRDefault="00000000">
            <w:pPr>
              <w:rPr>
                <w:b/>
                <w:bCs/>
              </w:rPr>
            </w:pPr>
            <w:r>
              <w:rPr>
                <w:lang w:val="en-US"/>
              </w:rPr>
              <w:t>The project applies the four selected graduate profile competencies in an integrated way. The following points explain how each competency is used during development.</w:t>
            </w:r>
          </w:p>
          <w:p w14:paraId="6538E86C"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Product and process testing: the team designs and executes a three-level test plan. It includes functional tests for role-based flows, automated isolation tests to confirm that no query returns data from another institution, and quality evaluation of AI outputs based on how much content the teacher must correct before approval.</w:t>
            </w:r>
          </w:p>
          <w:p w14:paraId="53396C0C"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IT project management and alternatives: the project requires decisions between architecture options with different costs, risks, and maintenance needs. Examples include multi-tenant strategies, authentication mechanisms, and the order of database migrations. Each decision is documented with the options reviewed and the criteria used.</w:t>
            </w:r>
          </w:p>
          <w:p w14:paraId="5CF2E904"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Building scalable data models: this is a central competency in the project. The current model, with thirteen entities, must evolve into a multi-institution schema without losing data or referential integrity. New entities are also required to store assessment instruments. Scalability must be verifiable because the same schema should support one school or several schools.</w:t>
            </w:r>
          </w:p>
          <w:p w14:paraId="6DE2246E" w14:textId="77777777" w:rsidR="00CE2119" w:rsidRDefault="00000000">
            <w:pPr>
              <w:numPr>
                <w:ilvl w:val="0"/>
                <w:numId w:val="2"/>
              </w:numPr>
              <w:pBdr>
                <w:top w:val="nil"/>
                <w:left w:val="nil"/>
                <w:bottom w:val="nil"/>
                <w:right w:val="nil"/>
                <w:between w:val="nil"/>
              </w:pBdr>
              <w:ind w:left="720"/>
              <w:jc w:val="both"/>
              <w:rPr>
                <w:i/>
                <w:iCs/>
                <w:color w:val="548DD4"/>
                <w:sz w:val="20"/>
                <w:szCs w:val="20"/>
              </w:rPr>
            </w:pPr>
            <w:r>
              <w:rPr>
                <w:lang w:val="en-US"/>
              </w:rPr>
              <w:t>Developing a software solution with an organized development and maintenance process: this is applied through version control, versioned database migrations, a reproducible procedure for generating test data, and the integration of an external component without changing the existing business logic.</w:t>
            </w:r>
          </w:p>
        </w:tc>
      </w:tr>
      <w:tr w:rsidR="00CE2119" w14:paraId="60BCF097" w14:textId="77777777">
        <w:trPr>
          <w:trHeight w:val="866"/>
        </w:trPr>
        <w:tc>
          <w:tcPr>
            <w:tcW w:w="2386" w:type="dxa"/>
            <w:vAlign w:val="center"/>
          </w:tcPr>
          <w:p w14:paraId="67CD010C" w14:textId="77777777" w:rsidR="00CE2119" w:rsidRDefault="00000000">
            <w:pPr>
              <w:rPr>
                <w:color w:val="1F3864"/>
              </w:rPr>
            </w:pPr>
            <w:r>
              <w:rPr>
                <w:lang w:val="en-US"/>
              </w:rPr>
              <w:t>Connection with Professional Interests</w:t>
            </w:r>
          </w:p>
        </w:tc>
        <w:tc>
          <w:tcPr>
            <w:tcW w:w="7112" w:type="dxa"/>
            <w:vAlign w:val="center"/>
          </w:tcPr>
          <w:p w14:paraId="3EAE0DEA" w14:textId="77777777" w:rsidR="00CE2119" w:rsidRDefault="00000000">
            <w:pPr>
              <w:rPr>
                <w:b/>
                <w:bCs/>
              </w:rPr>
            </w:pPr>
            <w:r>
              <w:rPr>
                <w:lang w:val="en-US"/>
              </w:rPr>
              <w:t>The team is mainly interested in backend software development and data modeling, with a growing interest in using artificial intelligence to solve real problems. The project reflects this interest because most of the work is not focused on the interface. It is focused on the data model, the access layer, and the controlled integration of a language model into an existing application.</w:t>
            </w:r>
          </w:p>
          <w:p w14:paraId="36589AB5" w14:textId="77777777" w:rsidR="00CE2119" w:rsidRDefault="00000000">
            <w:pPr>
              <w:rPr>
                <w:b/>
                <w:bCs/>
              </w:rPr>
            </w:pPr>
            <w:r>
              <w:rPr>
                <w:lang w:val="en-US"/>
              </w:rPr>
              <w:t>The team is also interested in SaaS product development. SaaS applications have specific challenges such as customer data isolation, customer-specific configuration, and usage-based operating costs. Solving these challenges in an academic project provides useful experience without putting real production data at risk.</w:t>
            </w:r>
          </w:p>
          <w:p w14:paraId="0033DD49" w14:textId="77777777" w:rsidR="00CE2119" w:rsidRDefault="00000000">
            <w:pPr>
              <w:rPr>
                <w:b/>
                <w:bCs/>
              </w:rPr>
            </w:pPr>
            <w:r>
              <w:rPr>
                <w:lang w:val="en-US"/>
              </w:rPr>
              <w:t>The education context is also important to the team. Working with rural schools means that technical decisions must consider limited connectivity, small budgets, and users with different levels of digital experience. The project helps the team develop three relevant professional skills: multi-tenant application architecture, responsible AI integration, and personal data handling according to current regulations.</w:t>
            </w:r>
          </w:p>
        </w:tc>
      </w:tr>
      <w:tr w:rsidR="00CE2119" w14:paraId="53752CBF" w14:textId="77777777">
        <w:trPr>
          <w:trHeight w:val="132"/>
        </w:trPr>
        <w:tc>
          <w:tcPr>
            <w:tcW w:w="2386" w:type="dxa"/>
            <w:vAlign w:val="center"/>
          </w:tcPr>
          <w:p w14:paraId="4B66BE1A" w14:textId="77777777" w:rsidR="00CE2119" w:rsidRDefault="00000000">
            <w:pPr>
              <w:rPr>
                <w:color w:val="1F3864"/>
              </w:rPr>
            </w:pPr>
            <w:r>
              <w:rPr>
                <w:lang w:val="en-US"/>
              </w:rPr>
              <w:t>Feasibility of the APT Project</w:t>
            </w:r>
          </w:p>
        </w:tc>
        <w:tc>
          <w:tcPr>
            <w:tcW w:w="7112" w:type="dxa"/>
            <w:vAlign w:val="center"/>
          </w:tcPr>
          <w:p w14:paraId="3F97CD3A" w14:textId="77777777" w:rsidR="00CE2119" w:rsidRDefault="00000000">
            <w:pPr>
              <w:rPr>
                <w:b/>
                <w:bCs/>
              </w:rPr>
            </w:pPr>
            <w:r>
              <w:rPr>
                <w:lang w:val="en-US"/>
              </w:rPr>
              <w:t>The project is feasible within the semester because it does not start from zero. There is already a working application with thirteen modeled entities, four user profiles, a repository with commit history, and previous documentation, including a technical report and a user manual. The semester work extends this existing base instead of building the complete system again, which reduces the project risk.</w:t>
            </w:r>
          </w:p>
          <w:p w14:paraId="3DA9057C"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Semester duration: 10 weeks divided into three phases. The work plan is organized in stages, and each stage produces an independent result that can be demonstrated. If the schedule becomes limited, the last and least critical activity can be reduced without affecting previous components.</w:t>
            </w:r>
          </w:p>
          <w:p w14:paraId="1844309A"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Assigned class hours: the work is distributed among the team members according to the responsibilities defined in the work plan. This allows different project areas to progress in parallel during the available hours.</w:t>
            </w:r>
          </w:p>
          <w:p w14:paraId="0B095386"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Required resources: all main tools are free to use, including Python, Django, PostgreSQL in a local container, Git, GitHub, the open-source agent development kit, and the free tier of the language-model API. The team does not need special hardware or paid services to complete the planned scope.</w:t>
            </w:r>
          </w:p>
          <w:p w14:paraId="7FD5EB68"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External factors that support development: the base system is already built, functional, and previously reviewed with the teacher; previous documentation is available and can also be used as a knowledge source for one assistant; the team already knows the technology stack; and free service tiers allow development and demonstration without additional cost.</w:t>
            </w:r>
          </w:p>
          <w:p w14:paraId="4CB4E9AB" w14:textId="77777777" w:rsidR="00CE2119" w:rsidRDefault="00000000">
            <w:pPr>
              <w:numPr>
                <w:ilvl w:val="0"/>
                <w:numId w:val="2"/>
              </w:numPr>
              <w:pBdr>
                <w:top w:val="nil"/>
                <w:left w:val="nil"/>
                <w:bottom w:val="nil"/>
                <w:right w:val="nil"/>
                <w:between w:val="nil"/>
              </w:pBdr>
              <w:ind w:left="720"/>
              <w:jc w:val="both"/>
              <w:rPr>
                <w:i/>
                <w:iCs/>
                <w:color w:val="548DD4"/>
                <w:sz w:val="20"/>
                <w:szCs w:val="20"/>
              </w:rPr>
            </w:pPr>
            <w:r>
              <w:rPr>
                <w:lang w:val="en-US"/>
              </w:rPr>
              <w:t>External factors that may make development difficult and how they are managed: (1) The complete scope is large for one semester, so cloud deployment is placed at the end and is optional. If there is not enough time, the production architecture will be documented instead. (2) Access to a paid cloud account is uncertain, so development can be completed locally using free API access. (3) The system works with information related to minors, so only synthetic test data will be used during development. No real student data will be sent to the system or external APIs. (4) A poorly filtered query could expose data between institutions, so data isolation is implemented as a structural rule and checked with automated tests. (5) Team coordination is managed with feature branches, clear module responsibilities, and cross-review before code is merged.</w:t>
            </w:r>
          </w:p>
        </w:tc>
      </w:tr>
    </w:tbl>
    <w:p w14:paraId="51427D3E" w14:textId="77777777" w:rsidR="00CE2119" w:rsidRDefault="00CE2119">
      <w:pPr>
        <w:rPr>
          <w:b/>
          <w:bCs/>
          <w:color w:val="4472C4"/>
          <w:sz w:val="32"/>
          <w:szCs w:val="32"/>
        </w:rPr>
      </w:pPr>
    </w:p>
    <w:p w14:paraId="7ECB95E7" w14:textId="77777777" w:rsidR="00CE2119" w:rsidRDefault="00000000">
      <w:pPr>
        <w:numPr>
          <w:ilvl w:val="0"/>
          <w:numId w:val="1"/>
        </w:numPr>
        <w:pBdr>
          <w:top w:val="nil"/>
          <w:left w:val="nil"/>
          <w:bottom w:val="nil"/>
          <w:right w:val="nil"/>
          <w:between w:val="nil"/>
        </w:pBdr>
        <w:rPr>
          <w:b/>
          <w:bCs/>
          <w:color w:val="4472C4"/>
          <w:sz w:val="32"/>
          <w:szCs w:val="32"/>
        </w:rPr>
      </w:pPr>
      <w:r>
        <w:rPr>
          <w:lang w:val="en-US"/>
        </w:rPr>
        <w:t>PART II</w:t>
      </w:r>
    </w:p>
    <w:tbl>
      <w:tblPr>
        <w:tblStyle w:val="af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0FC25B6F" w14:textId="77777777">
        <w:trPr>
          <w:trHeight w:val="440"/>
        </w:trPr>
        <w:tc>
          <w:tcPr>
            <w:tcW w:w="9498" w:type="dxa"/>
            <w:vAlign w:val="center"/>
          </w:tcPr>
          <w:p w14:paraId="6342ABB6" w14:textId="77777777" w:rsidR="00CE2119" w:rsidRDefault="00000000">
            <w:pPr>
              <w:rPr>
                <w:b/>
                <w:bCs/>
                <w:color w:val="1F3864"/>
                <w:sz w:val="28"/>
                <w:szCs w:val="28"/>
              </w:rPr>
            </w:pPr>
            <w:r>
              <w:rPr>
                <w:lang w:val="en-US"/>
              </w:rPr>
              <w:t>4. Objectives</w:t>
            </w:r>
          </w:p>
        </w:tc>
      </w:tr>
      <w:tr w:rsidR="00CE2119" w14:paraId="10230AB1" w14:textId="77777777">
        <w:trPr>
          <w:trHeight w:val="440"/>
        </w:trPr>
        <w:tc>
          <w:tcPr>
            <w:tcW w:w="9498" w:type="dxa"/>
            <w:shd w:val="clear" w:color="auto" w:fill="D9E2F3"/>
            <w:vAlign w:val="center"/>
          </w:tcPr>
          <w:p w14:paraId="2E3A5D89"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lang w:val="en-US"/>
              </w:rPr>
              <w:t>In this section, define the general and specific objectives of the APT Project. The objectives should be clear, concise, and easy to understand. It is recommended to start them with an action verb.</w:t>
            </w:r>
          </w:p>
        </w:tc>
      </w:tr>
    </w:tbl>
    <w:p w14:paraId="2B5DEB70" w14:textId="77777777" w:rsidR="00CE2119" w:rsidRDefault="00CE2119">
      <w:pPr>
        <w:spacing w:after="0" w:line="360" w:lineRule="auto"/>
        <w:jc w:val="both"/>
        <w:rPr>
          <w:b/>
          <w:bCs/>
          <w:sz w:val="24"/>
          <w:szCs w:val="24"/>
        </w:rPr>
      </w:pPr>
    </w:p>
    <w:tbl>
      <w:tblPr>
        <w:tblStyle w:val="afc"/>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CE2119" w14:paraId="2D0878DE" w14:textId="77777777">
        <w:trPr>
          <w:trHeight w:val="1259"/>
        </w:trPr>
        <w:tc>
          <w:tcPr>
            <w:tcW w:w="2638" w:type="dxa"/>
            <w:vAlign w:val="center"/>
          </w:tcPr>
          <w:p w14:paraId="4D1DF7EF" w14:textId="77777777" w:rsidR="00CE2119" w:rsidRDefault="00000000">
            <w:pPr>
              <w:rPr>
                <w:color w:val="1F3864"/>
              </w:rPr>
            </w:pPr>
            <w:r>
              <w:rPr>
                <w:lang w:val="en-US"/>
              </w:rPr>
              <w:t>General objective</w:t>
            </w:r>
          </w:p>
        </w:tc>
        <w:tc>
          <w:tcPr>
            <w:tcW w:w="6860" w:type="dxa"/>
            <w:vAlign w:val="center"/>
          </w:tcPr>
          <w:p w14:paraId="11BD7A46" w14:textId="77777777" w:rsidR="00CE2119" w:rsidRDefault="00000000">
            <w:pPr>
              <w:rPr>
                <w:b/>
                <w:bCs/>
              </w:rPr>
            </w:pPr>
            <w:r>
              <w:rPr>
                <w:lang w:val="en-US"/>
              </w:rPr>
              <w:t>Develop a multi-institution web platform for centralized school management that includes AI assistants to support teachers and academic information queries, while ensuring verifiable data isolation for each institution.</w:t>
            </w:r>
          </w:p>
        </w:tc>
      </w:tr>
      <w:tr w:rsidR="00CE2119" w14:paraId="6C6C1D7A" w14:textId="77777777">
        <w:trPr>
          <w:trHeight w:val="834"/>
        </w:trPr>
        <w:tc>
          <w:tcPr>
            <w:tcW w:w="2638" w:type="dxa"/>
            <w:vAlign w:val="center"/>
          </w:tcPr>
          <w:p w14:paraId="3911A149" w14:textId="77777777" w:rsidR="00CE2119" w:rsidRDefault="00000000">
            <w:pPr>
              <w:rPr>
                <w:color w:val="1F3864"/>
              </w:rPr>
            </w:pPr>
            <w:r>
              <w:rPr>
                <w:lang w:val="en-US"/>
              </w:rPr>
              <w:t>Specific objectives</w:t>
            </w:r>
          </w:p>
        </w:tc>
        <w:tc>
          <w:tcPr>
            <w:tcW w:w="6860" w:type="dxa"/>
            <w:vAlign w:val="center"/>
          </w:tcPr>
          <w:p w14:paraId="74652FAE"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Redesign the data model to support multiple institutions using a logical multi-tenant structure and update the integrity rules that currently work at a global level.</w:t>
            </w:r>
          </w:p>
          <w:p w14:paraId="68E30EF5"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Migrate the database engine to PostgreSQL and create a reproducible process for generating synthetic test data.</w:t>
            </w:r>
          </w:p>
          <w:p w14:paraId="69C1CACE"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Implement authentication and institution-based routing while keeping the existing authentication system.</w:t>
            </w:r>
          </w:p>
          <w:p w14:paraId="4A8E4010"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Build an internal domain interface that exposes academic queries as limited functions controlled by user role and institution.</w:t>
            </w:r>
          </w:p>
          <w:p w14:paraId="4E3C8FFC"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Develop an AI assistant that generates assessment drafts based on national Learning Objectives, with mandatory teacher review and approval.</w:t>
            </w:r>
          </w:p>
          <w:p w14:paraId="046C9F27"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Develop an assistant for grade and attendance summaries, and a system-use copilot based on the project documentation.</w:t>
            </w:r>
          </w:p>
          <w:p w14:paraId="56223E29" w14:textId="77777777" w:rsidR="00CE2119" w:rsidRDefault="00000000">
            <w:pPr>
              <w:numPr>
                <w:ilvl w:val="0"/>
                <w:numId w:val="2"/>
              </w:numPr>
              <w:pBdr>
                <w:top w:val="nil"/>
                <w:left w:val="nil"/>
                <w:bottom w:val="nil"/>
                <w:right w:val="nil"/>
                <w:between w:val="nil"/>
              </w:pBdr>
              <w:spacing w:after="0"/>
              <w:ind w:left="720"/>
              <w:jc w:val="both"/>
              <w:rPr>
                <w:i/>
                <w:iCs/>
                <w:color w:val="548DD4"/>
                <w:sz w:val="20"/>
                <w:szCs w:val="20"/>
              </w:rPr>
            </w:pPr>
            <w:r>
              <w:rPr>
                <w:lang w:val="en-US"/>
              </w:rPr>
              <w:t>Design and apply a test plan to validate role-based functionality, data isolation between institutions, and the quality of AI assistant outputs.</w:t>
            </w:r>
          </w:p>
          <w:p w14:paraId="7AB77E10" w14:textId="77777777" w:rsidR="00CE2119" w:rsidRDefault="00000000">
            <w:pPr>
              <w:numPr>
                <w:ilvl w:val="0"/>
                <w:numId w:val="2"/>
              </w:numPr>
              <w:pBdr>
                <w:top w:val="nil"/>
                <w:left w:val="nil"/>
                <w:bottom w:val="nil"/>
                <w:right w:val="nil"/>
                <w:between w:val="nil"/>
              </w:pBdr>
              <w:ind w:left="720"/>
              <w:jc w:val="both"/>
              <w:rPr>
                <w:i/>
                <w:iCs/>
                <w:color w:val="548DD4"/>
                <w:sz w:val="20"/>
                <w:szCs w:val="20"/>
              </w:rPr>
            </w:pPr>
            <w:r>
              <w:rPr>
                <w:lang w:val="en-US"/>
              </w:rPr>
              <w:t>Document the architecture, the design alternatives evaluated, and the development evidence of the project.</w:t>
            </w:r>
          </w:p>
        </w:tc>
      </w:tr>
    </w:tbl>
    <w:p w14:paraId="0AB3C04B" w14:textId="77777777" w:rsidR="00CE2119" w:rsidRDefault="00CE2119">
      <w:pPr>
        <w:spacing w:after="0" w:line="360" w:lineRule="auto"/>
        <w:jc w:val="both"/>
        <w:rPr>
          <w:b/>
          <w:bCs/>
          <w:sz w:val="24"/>
          <w:szCs w:val="24"/>
        </w:rPr>
      </w:pPr>
    </w:p>
    <w:p w14:paraId="2CE4B12C" w14:textId="77777777" w:rsidR="00CE2119" w:rsidRDefault="00CE2119">
      <w:pPr>
        <w:spacing w:after="0" w:line="360" w:lineRule="auto"/>
        <w:jc w:val="both"/>
        <w:rPr>
          <w:b/>
          <w:bCs/>
          <w:sz w:val="24"/>
          <w:szCs w:val="24"/>
        </w:rPr>
      </w:pPr>
    </w:p>
    <w:tbl>
      <w:tblPr>
        <w:tblStyle w:val="afd"/>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78895E78" w14:textId="77777777">
        <w:trPr>
          <w:trHeight w:val="440"/>
        </w:trPr>
        <w:tc>
          <w:tcPr>
            <w:tcW w:w="9498" w:type="dxa"/>
            <w:vAlign w:val="center"/>
          </w:tcPr>
          <w:p w14:paraId="5C6DBA1A" w14:textId="77777777" w:rsidR="00CE2119" w:rsidRDefault="00000000">
            <w:pPr>
              <w:rPr>
                <w:b/>
                <w:bCs/>
                <w:color w:val="1F3864"/>
                <w:sz w:val="28"/>
                <w:szCs w:val="28"/>
              </w:rPr>
            </w:pPr>
            <w:r>
              <w:rPr>
                <w:lang w:val="en-US"/>
              </w:rPr>
              <w:t>5. Methodology</w:t>
            </w:r>
          </w:p>
        </w:tc>
      </w:tr>
      <w:tr w:rsidR="00CE2119" w14:paraId="3D881119" w14:textId="77777777">
        <w:trPr>
          <w:trHeight w:val="440"/>
        </w:trPr>
        <w:tc>
          <w:tcPr>
            <w:tcW w:w="9498" w:type="dxa"/>
            <w:shd w:val="clear" w:color="auto" w:fill="D9E2F3"/>
            <w:vAlign w:val="center"/>
          </w:tcPr>
          <w:p w14:paraId="48FA186E"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lang w:val="en-US"/>
              </w:rPr>
              <w:t>In this section, describe the methodology you will use to develop the APT project, including the main stages and work methods.</w:t>
            </w:r>
          </w:p>
        </w:tc>
      </w:tr>
    </w:tbl>
    <w:p w14:paraId="2804BD75" w14:textId="77777777" w:rsidR="00CE2119" w:rsidRDefault="00CE2119">
      <w:pPr>
        <w:spacing w:after="0" w:line="360" w:lineRule="auto"/>
        <w:jc w:val="both"/>
        <w:rPr>
          <w:b/>
          <w:bCs/>
          <w:sz w:val="24"/>
          <w:szCs w:val="24"/>
        </w:rPr>
      </w:pPr>
    </w:p>
    <w:tbl>
      <w:tblPr>
        <w:tblStyle w:val="afe"/>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E2119" w14:paraId="61B27186" w14:textId="77777777">
        <w:tc>
          <w:tcPr>
            <w:tcW w:w="9498" w:type="dxa"/>
          </w:tcPr>
          <w:p w14:paraId="58E4EF05" w14:textId="77777777" w:rsidR="00CE2119" w:rsidRDefault="00000000">
            <w:pPr>
              <w:jc w:val="center"/>
              <w:rPr>
                <w:color w:val="1F3864"/>
              </w:rPr>
            </w:pPr>
            <w:r>
              <w:rPr>
                <w:lang w:val="en-US"/>
              </w:rPr>
              <w:t>Methodology Description</w:t>
            </w:r>
          </w:p>
        </w:tc>
      </w:tr>
      <w:tr w:rsidR="00CE2119" w14:paraId="469C6567" w14:textId="77777777">
        <w:trPr>
          <w:trHeight w:val="1920"/>
        </w:trPr>
        <w:tc>
          <w:tcPr>
            <w:tcW w:w="9498" w:type="dxa"/>
          </w:tcPr>
          <w:p w14:paraId="15BA124D" w14:textId="77777777" w:rsidR="00CE2119" w:rsidRDefault="00000000">
            <w:pPr>
              <w:rPr>
                <w:b/>
                <w:bCs/>
              </w:rPr>
            </w:pPr>
            <w:r>
              <w:rPr>
                <w:lang w:val="en-US"/>
              </w:rPr>
              <w:t>The project uses an agile and incremental methodology, which was also used in previous stages of EduGestor. The work is divided into functional increments, and each increment produces an independent result that can be demonstrated and tested. This approach allows the team to show partial progress during reviews with the teacher and reduces the impact of delays on the complete project.</w:t>
            </w:r>
          </w:p>
          <w:p w14:paraId="1E5CC7AD" w14:textId="77777777" w:rsidR="00CE2119" w:rsidRDefault="00000000">
            <w:pPr>
              <w:rPr>
                <w:b/>
                <w:bCs/>
              </w:rPr>
            </w:pPr>
            <w:r>
              <w:rPr>
                <w:lang w:val="en-US"/>
              </w:rPr>
              <w:t>Each increment follows four steps: requirement analysis and evaluation of alternatives when necessary; solution design and documentation of the selected decision; implementation; and validation through testing before the result is merged into the main repository branch. The decision record is part of the development cycle and provides evidence of IT project management skills.</w:t>
            </w:r>
          </w:p>
          <w:p w14:paraId="6864F80F" w14:textId="77777777" w:rsidR="00CE2119" w:rsidRDefault="00000000">
            <w:pPr>
              <w:rPr>
                <w:b/>
                <w:bCs/>
              </w:rPr>
            </w:pPr>
            <w:r>
              <w:rPr>
                <w:lang w:val="en-US"/>
              </w:rPr>
              <w:t>The project has five main stages: analysis of the required expansion; design of the target architecture and evaluation of alternatives; development and migration of the multi-institution data model; development of the AI assistant layer; and final validation, documentation, and presentation preparation. The schedule is shown in the Gantt chart in section 8.</w:t>
            </w:r>
          </w:p>
          <w:p w14:paraId="048D4AD8" w14:textId="77777777" w:rsidR="00CE2119" w:rsidRDefault="00000000">
            <w:pPr>
              <w:rPr>
                <w:b/>
                <w:bCs/>
              </w:rPr>
            </w:pPr>
            <w:r>
              <w:rPr>
                <w:lang w:val="en-US"/>
              </w:rPr>
              <w:t>Team Functions, Tasks, and Responsibilities</w:t>
            </w:r>
          </w:p>
          <w:p w14:paraId="3B7CE975" w14:textId="77777777" w:rsidR="00CE2119" w:rsidRDefault="00000000">
            <w:pPr>
              <w:rPr>
                <w:b/>
                <w:bCs/>
              </w:rPr>
            </w:pPr>
            <w:r>
              <w:rPr>
                <w:lang w:val="en-US"/>
              </w:rPr>
              <w:t>Each team member is responsible for a different project area. The four graduate profile competencies are also supported by shared testing and documentation activities.</w:t>
            </w:r>
          </w:p>
          <w:p w14:paraId="4214EEB1" w14:textId="77777777" w:rsidR="00CE2119" w:rsidRDefault="00000000">
            <w:pPr>
              <w:rPr>
                <w:b/>
                <w:bCs/>
              </w:rPr>
            </w:pPr>
            <w:r>
              <w:rPr>
                <w:lang w:val="en-US"/>
              </w:rPr>
              <w:t>Omar Mejía — Project leader and data architecture. Responsible for coordinating the work plan and tracking progress. Designs the multi-institution data model, defines integrity rules, creates migrations, and manages the migration to PostgreSQL. Also develops the synthetic data generation command. He leads this area because he has continuity from the previous version and knows the current data model.</w:t>
            </w:r>
          </w:p>
          <w:p w14:paraId="3815D731" w14:textId="77777777" w:rsidR="00CE2119" w:rsidRDefault="00000000">
            <w:pPr>
              <w:rPr>
                <w:b/>
                <w:bCs/>
              </w:rPr>
            </w:pPr>
            <w:r>
              <w:rPr>
                <w:lang w:val="en-US"/>
              </w:rPr>
              <w:t>Thomas — Backend development and access layer. Responsible for authentication, institution-based routing, middleware for institution resolution, and default data-access filtering. Also builds the internal domain interface and the limited functions used by the assistants.</w:t>
            </w:r>
          </w:p>
          <w:p w14:paraId="38ED32F1" w14:textId="77777777" w:rsidR="00CE2119" w:rsidRDefault="00000000">
            <w:pPr>
              <w:rPr>
                <w:b/>
                <w:bCs/>
              </w:rPr>
            </w:pPr>
            <w:r>
              <w:rPr>
                <w:lang w:val="en-US"/>
              </w:rPr>
              <w:t>Esteban — Artificial intelligence integration. Implements the three assistants using the agent development kit, indexes document sources, defines the tool contract and model security restrictions, and evaluates the quality of generated outputs.</w:t>
            </w:r>
          </w:p>
          <w:p w14:paraId="7EC80D9B" w14:textId="77777777" w:rsidR="00CE2119" w:rsidRDefault="00000000">
            <w:pPr>
              <w:rPr>
                <w:b/>
                <w:bCs/>
              </w:rPr>
            </w:pPr>
            <w:r>
              <w:rPr>
                <w:lang w:val="en-US"/>
              </w:rPr>
              <w:t>Jorge Soto — Quality, validation, and documentation. Designs the three-level test plan: role-based functional testing, institution-isolation testing, and quality evaluation of assistant outputs. Defines acceptance criteria before implementation and coordinates the technical report and user manual.</w:t>
            </w:r>
          </w:p>
          <w:p w14:paraId="5BBEED24" w14:textId="77777777" w:rsidR="00CE2119" w:rsidRDefault="00000000">
            <w:pPr>
              <w:rPr>
                <w:b/>
                <w:bCs/>
              </w:rPr>
            </w:pPr>
            <w:r>
              <w:rPr>
                <w:lang w:val="en-US"/>
              </w:rPr>
              <w:t>Whole team — Cross-review of code before merging into the main branch and execution of tests on each module before delivery.</w:t>
            </w:r>
          </w:p>
        </w:tc>
      </w:tr>
    </w:tbl>
    <w:p w14:paraId="78EB0CC3" w14:textId="77777777" w:rsidR="00CE2119" w:rsidRDefault="00CE2119">
      <w:pPr>
        <w:spacing w:after="0" w:line="360" w:lineRule="auto"/>
        <w:jc w:val="both"/>
        <w:rPr>
          <w:b/>
          <w:bCs/>
          <w:sz w:val="24"/>
          <w:szCs w:val="24"/>
        </w:rPr>
      </w:pPr>
    </w:p>
    <w:p w14:paraId="6C5587B4" w14:textId="77777777" w:rsidR="00CE2119" w:rsidRDefault="00000000">
      <w:pPr>
        <w:spacing w:after="0" w:line="240" w:lineRule="auto"/>
        <w:rPr>
          <w:b/>
          <w:bCs/>
          <w:sz w:val="24"/>
          <w:szCs w:val="24"/>
        </w:rPr>
      </w:pPr>
      <w:r>
        <w:br w:type="page"/>
      </w:r>
    </w:p>
    <w:tbl>
      <w:tblPr>
        <w:tblStyle w:val="af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5151F0EB" w14:textId="77777777">
        <w:trPr>
          <w:trHeight w:val="440"/>
        </w:trPr>
        <w:tc>
          <w:tcPr>
            <w:tcW w:w="9640" w:type="dxa"/>
            <w:vAlign w:val="center"/>
          </w:tcPr>
          <w:p w14:paraId="2843EFC4" w14:textId="77777777" w:rsidR="00CE2119" w:rsidRDefault="00000000">
            <w:pPr>
              <w:rPr>
                <w:b/>
                <w:bCs/>
                <w:color w:val="1F3864"/>
                <w:sz w:val="28"/>
                <w:szCs w:val="28"/>
              </w:rPr>
            </w:pPr>
            <w:r>
              <w:rPr>
                <w:lang w:val="en-US"/>
              </w:rPr>
              <w:t>6. Evidence</w:t>
            </w:r>
          </w:p>
        </w:tc>
      </w:tr>
      <w:tr w:rsidR="00CE2119" w14:paraId="05C76418" w14:textId="77777777">
        <w:trPr>
          <w:trHeight w:val="440"/>
        </w:trPr>
        <w:tc>
          <w:tcPr>
            <w:tcW w:w="9640" w:type="dxa"/>
            <w:shd w:val="clear" w:color="auto" w:fill="D9E2F3"/>
            <w:vAlign w:val="center"/>
          </w:tcPr>
          <w:p w14:paraId="4F94427C" w14:textId="77777777" w:rsidR="00CE2119" w:rsidRDefault="00000000">
            <w:pPr>
              <w:spacing w:after="0"/>
              <w:jc w:val="both"/>
              <w:rPr>
                <w:color w:val="595959"/>
              </w:rPr>
            </w:pPr>
            <w:r>
              <w:rPr>
                <w:lang w:val="en-US"/>
              </w:rPr>
              <w:t>Describe the evidence that will be evaluated in the progress report and the final APT project report. The evidence should be agreed with the teacher and should show or document how the work was implemented.</w:t>
            </w:r>
          </w:p>
        </w:tc>
      </w:tr>
    </w:tbl>
    <w:p w14:paraId="4D57A66A" w14:textId="77777777" w:rsidR="00CE2119" w:rsidRDefault="00CE2119">
      <w:pPr>
        <w:spacing w:after="0" w:line="360" w:lineRule="auto"/>
        <w:jc w:val="both"/>
        <w:rPr>
          <w:b/>
          <w:bCs/>
          <w:sz w:val="24"/>
          <w:szCs w:val="24"/>
        </w:rPr>
      </w:pPr>
    </w:p>
    <w:tbl>
      <w:tblPr>
        <w:tblStyle w:val="aff0"/>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CE2119" w14:paraId="66F6664F" w14:textId="77777777">
        <w:trPr>
          <w:trHeight w:val="362"/>
        </w:trPr>
        <w:tc>
          <w:tcPr>
            <w:tcW w:w="1843" w:type="dxa"/>
            <w:vAlign w:val="center"/>
          </w:tcPr>
          <w:p w14:paraId="3698051A" w14:textId="77777777" w:rsidR="00CE211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lang w:val="en-US"/>
              </w:rPr>
              <w:t>Evidence type</w:t>
            </w:r>
          </w:p>
          <w:p w14:paraId="01089310" w14:textId="77777777" w:rsidR="00CE211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lang w:val="en-US"/>
              </w:rPr>
              <w:t>(progress or final)</w:t>
            </w:r>
          </w:p>
        </w:tc>
        <w:tc>
          <w:tcPr>
            <w:tcW w:w="1843" w:type="dxa"/>
            <w:vAlign w:val="center"/>
          </w:tcPr>
          <w:p w14:paraId="40FE6D68" w14:textId="77777777" w:rsidR="00CE211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lang w:val="en-US"/>
              </w:rPr>
              <w:t>Evidence name</w:t>
            </w:r>
          </w:p>
        </w:tc>
        <w:tc>
          <w:tcPr>
            <w:tcW w:w="3825" w:type="dxa"/>
            <w:vAlign w:val="center"/>
          </w:tcPr>
          <w:p w14:paraId="7BB80925" w14:textId="77777777" w:rsidR="00CE211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lang w:val="en-US"/>
              </w:rPr>
              <w:t>Description</w:t>
            </w:r>
          </w:p>
        </w:tc>
        <w:tc>
          <w:tcPr>
            <w:tcW w:w="2551" w:type="dxa"/>
            <w:vAlign w:val="center"/>
          </w:tcPr>
          <w:p w14:paraId="5E43B7FE" w14:textId="77777777" w:rsidR="00CE2119"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lang w:val="en-US"/>
              </w:rPr>
              <w:t>Justification</w:t>
            </w:r>
          </w:p>
        </w:tc>
      </w:tr>
      <w:tr w:rsidR="00CE2119" w14:paraId="3ED30B5B" w14:textId="77777777">
        <w:trPr>
          <w:trHeight w:val="362"/>
        </w:trPr>
        <w:tc>
          <w:tcPr>
            <w:tcW w:w="1843" w:type="dxa"/>
          </w:tcPr>
          <w:p w14:paraId="15BFD924" w14:textId="77777777" w:rsidR="00CE2119" w:rsidRDefault="00000000">
            <w:pPr>
              <w:rPr>
                <w:b/>
                <w:bCs/>
              </w:rPr>
            </w:pPr>
            <w:r>
              <w:rPr>
                <w:lang w:val="en-US"/>
              </w:rPr>
              <w:t>Progress</w:t>
            </w:r>
          </w:p>
        </w:tc>
        <w:tc>
          <w:tcPr>
            <w:tcW w:w="1843" w:type="dxa"/>
          </w:tcPr>
          <w:p w14:paraId="7BF9F7E4" w14:textId="77777777" w:rsidR="00CE2119" w:rsidRDefault="00000000">
            <w:pPr>
              <w:rPr>
                <w:b/>
                <w:bCs/>
              </w:rPr>
            </w:pPr>
            <w:r>
              <w:rPr>
                <w:lang w:val="en-US"/>
              </w:rPr>
              <w:t>Architecture and design decisions document</w:t>
            </w:r>
          </w:p>
        </w:tc>
        <w:tc>
          <w:tcPr>
            <w:tcW w:w="3825" w:type="dxa"/>
          </w:tcPr>
          <w:p w14:paraId="3FA7E069" w14:textId="77777777" w:rsidR="00CE2119" w:rsidRDefault="00000000">
            <w:pPr>
              <w:rPr>
                <w:b/>
                <w:bCs/>
              </w:rPr>
            </w:pPr>
            <w:r>
              <w:rPr>
                <w:lang w:val="en-US"/>
              </w:rPr>
              <w:t>Record of the architecture alternatives reviewed, the decision criteria used, and the selected target architecture, including diagrams.</w:t>
            </w:r>
          </w:p>
        </w:tc>
        <w:tc>
          <w:tcPr>
            <w:tcW w:w="2551" w:type="dxa"/>
          </w:tcPr>
          <w:p w14:paraId="2658FC48" w14:textId="77777777" w:rsidR="00CE2119" w:rsidRDefault="00000000">
            <w:pPr>
              <w:rPr>
                <w:b/>
                <w:bCs/>
              </w:rPr>
            </w:pPr>
            <w:r>
              <w:rPr>
                <w:lang w:val="en-US"/>
              </w:rPr>
              <w:t>Direct evidence of project management competency because it shows that different alternatives were considered for decision-making.</w:t>
            </w:r>
          </w:p>
        </w:tc>
      </w:tr>
      <w:tr w:rsidR="00CE2119" w14:paraId="311ADAD5" w14:textId="77777777">
        <w:trPr>
          <w:trHeight w:val="362"/>
        </w:trPr>
        <w:tc>
          <w:tcPr>
            <w:tcW w:w="1843" w:type="dxa"/>
          </w:tcPr>
          <w:p w14:paraId="41677A8D" w14:textId="77777777" w:rsidR="00CE2119" w:rsidRDefault="00000000">
            <w:pPr>
              <w:rPr>
                <w:b/>
                <w:bCs/>
              </w:rPr>
            </w:pPr>
            <w:r>
              <w:rPr>
                <w:lang w:val="en-US"/>
              </w:rPr>
              <w:t>Progress</w:t>
            </w:r>
          </w:p>
        </w:tc>
        <w:tc>
          <w:tcPr>
            <w:tcW w:w="1843" w:type="dxa"/>
          </w:tcPr>
          <w:p w14:paraId="39D53A8E" w14:textId="77777777" w:rsidR="00CE2119" w:rsidRDefault="00000000">
            <w:pPr>
              <w:rPr>
                <w:b/>
                <w:bCs/>
              </w:rPr>
            </w:pPr>
            <w:r>
              <w:rPr>
                <w:lang w:val="en-US"/>
              </w:rPr>
              <w:t>Multi-institution data model</w:t>
            </w:r>
          </w:p>
        </w:tc>
        <w:tc>
          <w:tcPr>
            <w:tcW w:w="3825" w:type="dxa"/>
          </w:tcPr>
          <w:p w14:paraId="4434306E" w14:textId="77777777" w:rsidR="00CE2119" w:rsidRDefault="00000000">
            <w:pPr>
              <w:rPr>
                <w:b/>
                <w:bCs/>
              </w:rPr>
            </w:pPr>
            <w:r>
              <w:rPr>
                <w:lang w:val="en-US"/>
              </w:rPr>
              <w:t>Updated entity-relationship diagram and executed migration files, including composite uniqueness rules.</w:t>
            </w:r>
          </w:p>
        </w:tc>
        <w:tc>
          <w:tcPr>
            <w:tcW w:w="2551" w:type="dxa"/>
          </w:tcPr>
          <w:p w14:paraId="2132B372" w14:textId="77777777" w:rsidR="00CE2119" w:rsidRDefault="00000000">
            <w:pPr>
              <w:rPr>
                <w:b/>
                <w:bCs/>
              </w:rPr>
            </w:pPr>
            <w:r>
              <w:rPr>
                <w:lang w:val="en-US"/>
              </w:rPr>
              <w:t>Evidence of the design and implementation of a data model that can scale over time.</w:t>
            </w:r>
          </w:p>
        </w:tc>
      </w:tr>
      <w:tr w:rsidR="00CE2119" w14:paraId="6D6A6D50" w14:textId="77777777">
        <w:trPr>
          <w:trHeight w:val="362"/>
        </w:trPr>
        <w:tc>
          <w:tcPr>
            <w:tcW w:w="1843" w:type="dxa"/>
          </w:tcPr>
          <w:p w14:paraId="6E49DC9E" w14:textId="77777777" w:rsidR="00CE2119" w:rsidRDefault="00000000">
            <w:pPr>
              <w:rPr>
                <w:b/>
                <w:bCs/>
              </w:rPr>
            </w:pPr>
            <w:r>
              <w:rPr>
                <w:lang w:val="en-US"/>
              </w:rPr>
              <w:t>Progress</w:t>
            </w:r>
          </w:p>
        </w:tc>
        <w:tc>
          <w:tcPr>
            <w:tcW w:w="1843" w:type="dxa"/>
          </w:tcPr>
          <w:p w14:paraId="22A17EEE" w14:textId="77777777" w:rsidR="00CE2119" w:rsidRDefault="00000000">
            <w:pPr>
              <w:rPr>
                <w:b/>
                <w:bCs/>
              </w:rPr>
            </w:pPr>
            <w:r>
              <w:rPr>
                <w:lang w:val="en-US"/>
              </w:rPr>
              <w:t>Functional multi-institution module prototype</w:t>
            </w:r>
          </w:p>
        </w:tc>
        <w:tc>
          <w:tcPr>
            <w:tcW w:w="3825" w:type="dxa"/>
          </w:tcPr>
          <w:p w14:paraId="288F28BC" w14:textId="77777777" w:rsidR="00CE2119" w:rsidRDefault="00000000">
            <w:pPr>
              <w:rPr>
                <w:b/>
                <w:bCs/>
              </w:rPr>
            </w:pPr>
            <w:r>
              <w:rPr>
                <w:lang w:val="en-US"/>
              </w:rPr>
              <w:t>Working application with three test institutions, differentiated access by school, and functional role-based panels.</w:t>
            </w:r>
          </w:p>
        </w:tc>
        <w:tc>
          <w:tcPr>
            <w:tcW w:w="2551" w:type="dxa"/>
          </w:tcPr>
          <w:p w14:paraId="171A7796" w14:textId="77777777" w:rsidR="00CE2119" w:rsidRDefault="00000000">
            <w:pPr>
              <w:rPr>
                <w:b/>
                <w:bCs/>
              </w:rPr>
            </w:pPr>
            <w:r>
              <w:rPr>
                <w:lang w:val="en-US"/>
              </w:rPr>
              <w:t>Shows the construction of the software solution based on the designed data model.</w:t>
            </w:r>
          </w:p>
        </w:tc>
      </w:tr>
      <w:tr w:rsidR="00CE2119" w14:paraId="05B62AFE" w14:textId="77777777">
        <w:trPr>
          <w:trHeight w:val="362"/>
        </w:trPr>
        <w:tc>
          <w:tcPr>
            <w:tcW w:w="1843" w:type="dxa"/>
          </w:tcPr>
          <w:p w14:paraId="26F07C44" w14:textId="77777777" w:rsidR="00CE2119" w:rsidRDefault="00000000">
            <w:pPr>
              <w:rPr>
                <w:b/>
                <w:bCs/>
              </w:rPr>
            </w:pPr>
            <w:r>
              <w:rPr>
                <w:lang w:val="en-US"/>
              </w:rPr>
              <w:t>Progress</w:t>
            </w:r>
          </w:p>
        </w:tc>
        <w:tc>
          <w:tcPr>
            <w:tcW w:w="1843" w:type="dxa"/>
          </w:tcPr>
          <w:p w14:paraId="72DC0D40" w14:textId="77777777" w:rsidR="00CE2119" w:rsidRDefault="00000000">
            <w:pPr>
              <w:rPr>
                <w:b/>
                <w:bCs/>
              </w:rPr>
            </w:pPr>
            <w:r>
              <w:rPr>
                <w:lang w:val="en-US"/>
              </w:rPr>
              <w:t>Test plan</w:t>
            </w:r>
          </w:p>
        </w:tc>
        <w:tc>
          <w:tcPr>
            <w:tcW w:w="3825" w:type="dxa"/>
          </w:tcPr>
          <w:p w14:paraId="7EF53433" w14:textId="77777777" w:rsidR="00CE2119" w:rsidRDefault="00000000">
            <w:pPr>
              <w:rPr>
                <w:b/>
                <w:bCs/>
              </w:rPr>
            </w:pPr>
            <w:r>
              <w:rPr>
                <w:lang w:val="en-US"/>
              </w:rPr>
              <w:t>Design of functional test cases, institution-isolation tests, and assistant-output evaluation tests with acceptance criteria.</w:t>
            </w:r>
          </w:p>
        </w:tc>
        <w:tc>
          <w:tcPr>
            <w:tcW w:w="2551" w:type="dxa"/>
          </w:tcPr>
          <w:p w14:paraId="1FE094B8" w14:textId="77777777" w:rsidR="00CE2119" w:rsidRDefault="00000000">
            <w:pPr>
              <w:rPr>
                <w:b/>
                <w:bCs/>
              </w:rPr>
            </w:pPr>
            <w:r>
              <w:rPr>
                <w:lang w:val="en-US"/>
              </w:rPr>
              <w:t>Evidence of product and process validation test design using good practices.</w:t>
            </w:r>
          </w:p>
        </w:tc>
      </w:tr>
      <w:tr w:rsidR="00CE2119" w14:paraId="7A5DAE20" w14:textId="77777777">
        <w:trPr>
          <w:trHeight w:val="362"/>
        </w:trPr>
        <w:tc>
          <w:tcPr>
            <w:tcW w:w="1843" w:type="dxa"/>
          </w:tcPr>
          <w:p w14:paraId="389C0513" w14:textId="77777777" w:rsidR="00CE2119" w:rsidRDefault="00000000">
            <w:pPr>
              <w:rPr>
                <w:b/>
                <w:bCs/>
              </w:rPr>
            </w:pPr>
            <w:r>
              <w:rPr>
                <w:lang w:val="en-US"/>
              </w:rPr>
              <w:t>Final</w:t>
            </w:r>
          </w:p>
        </w:tc>
        <w:tc>
          <w:tcPr>
            <w:tcW w:w="1843" w:type="dxa"/>
          </w:tcPr>
          <w:p w14:paraId="547B8996" w14:textId="77777777" w:rsidR="00CE2119" w:rsidRDefault="00000000">
            <w:pPr>
              <w:rPr>
                <w:b/>
                <w:bCs/>
              </w:rPr>
            </w:pPr>
            <w:r>
              <w:rPr>
                <w:lang w:val="en-US"/>
              </w:rPr>
              <w:t>System with the three assistants integrated</w:t>
            </w:r>
          </w:p>
        </w:tc>
        <w:tc>
          <w:tcPr>
            <w:tcW w:w="3825" w:type="dxa"/>
          </w:tcPr>
          <w:p w14:paraId="225A179C" w14:textId="77777777" w:rsidR="00CE2119" w:rsidRDefault="00000000">
            <w:pPr>
              <w:rPr>
                <w:b/>
                <w:bCs/>
              </w:rPr>
            </w:pPr>
            <w:r>
              <w:rPr>
                <w:lang w:val="en-US"/>
              </w:rPr>
              <w:t>Complete application with the assessment generator, summary assistant, and system-use copilot working through the internal domain interface.</w:t>
            </w:r>
          </w:p>
        </w:tc>
        <w:tc>
          <w:tcPr>
            <w:tcW w:w="2551" w:type="dxa"/>
          </w:tcPr>
          <w:p w14:paraId="75488686" w14:textId="77777777" w:rsidR="00CE2119" w:rsidRDefault="00000000">
            <w:pPr>
              <w:rPr>
                <w:b/>
                <w:bCs/>
              </w:rPr>
            </w:pPr>
            <w:r>
              <w:rPr>
                <w:lang w:val="en-US"/>
              </w:rPr>
              <w:t>Evidence of the integration of the different software solution components.</w:t>
            </w:r>
          </w:p>
        </w:tc>
      </w:tr>
      <w:tr w:rsidR="00CE2119" w14:paraId="01115C22" w14:textId="77777777">
        <w:trPr>
          <w:trHeight w:val="362"/>
        </w:trPr>
        <w:tc>
          <w:tcPr>
            <w:tcW w:w="1843" w:type="dxa"/>
          </w:tcPr>
          <w:p w14:paraId="76EDEDBE" w14:textId="77777777" w:rsidR="00CE2119" w:rsidRDefault="00000000">
            <w:pPr>
              <w:rPr>
                <w:b/>
                <w:bCs/>
              </w:rPr>
            </w:pPr>
            <w:r>
              <w:rPr>
                <w:lang w:val="en-US"/>
              </w:rPr>
              <w:t>Final</w:t>
            </w:r>
          </w:p>
        </w:tc>
        <w:tc>
          <w:tcPr>
            <w:tcW w:w="1843" w:type="dxa"/>
          </w:tcPr>
          <w:p w14:paraId="20C6966D" w14:textId="77777777" w:rsidR="00CE2119" w:rsidRDefault="00000000">
            <w:pPr>
              <w:rPr>
                <w:b/>
                <w:bCs/>
              </w:rPr>
            </w:pPr>
            <w:r>
              <w:rPr>
                <w:lang w:val="en-US"/>
              </w:rPr>
              <w:t>Test execution and applied improvements report</w:t>
            </w:r>
          </w:p>
        </w:tc>
        <w:tc>
          <w:tcPr>
            <w:tcW w:w="3825" w:type="dxa"/>
          </w:tcPr>
          <w:p w14:paraId="7D858592" w14:textId="77777777" w:rsidR="00CE2119" w:rsidRDefault="00000000">
            <w:pPr>
              <w:rPr>
                <w:b/>
                <w:bCs/>
              </w:rPr>
            </w:pPr>
            <w:r>
              <w:rPr>
                <w:lang w:val="en-US"/>
              </w:rPr>
              <w:t>Results of the test plan, detected defects, and improvements added to the product based on those results.</w:t>
            </w:r>
          </w:p>
        </w:tc>
        <w:tc>
          <w:tcPr>
            <w:tcW w:w="2551" w:type="dxa"/>
          </w:tcPr>
          <w:p w14:paraId="0662382A" w14:textId="77777777" w:rsidR="00CE2119" w:rsidRDefault="00000000">
            <w:pPr>
              <w:rPr>
                <w:b/>
                <w:bCs/>
              </w:rPr>
            </w:pPr>
            <w:r>
              <w:rPr>
                <w:lang w:val="en-US"/>
              </w:rPr>
              <w:t>Evidence that tests were applied and improvements were developed from the results.</w:t>
            </w:r>
          </w:p>
        </w:tc>
      </w:tr>
      <w:tr w:rsidR="00CE2119" w14:paraId="41DD3099" w14:textId="77777777">
        <w:trPr>
          <w:trHeight w:val="362"/>
        </w:trPr>
        <w:tc>
          <w:tcPr>
            <w:tcW w:w="1843" w:type="dxa"/>
          </w:tcPr>
          <w:p w14:paraId="120832A9" w14:textId="77777777" w:rsidR="00CE2119" w:rsidRDefault="00000000">
            <w:pPr>
              <w:rPr>
                <w:b/>
                <w:bCs/>
              </w:rPr>
            </w:pPr>
            <w:r>
              <w:rPr>
                <w:lang w:val="en-US"/>
              </w:rPr>
              <w:t>Final</w:t>
            </w:r>
          </w:p>
        </w:tc>
        <w:tc>
          <w:tcPr>
            <w:tcW w:w="1843" w:type="dxa"/>
          </w:tcPr>
          <w:p w14:paraId="5F8C3A9C" w14:textId="77777777" w:rsidR="00CE2119" w:rsidRDefault="00000000">
            <w:pPr>
              <w:rPr>
                <w:b/>
                <w:bCs/>
              </w:rPr>
            </w:pPr>
            <w:r>
              <w:rPr>
                <w:lang w:val="en-US"/>
              </w:rPr>
              <w:t>AI quality evaluation record</w:t>
            </w:r>
          </w:p>
        </w:tc>
        <w:tc>
          <w:tcPr>
            <w:tcW w:w="3825" w:type="dxa"/>
          </w:tcPr>
          <w:p w14:paraId="21B16760" w14:textId="77777777" w:rsidR="00CE2119" w:rsidRDefault="00000000">
            <w:pPr>
              <w:rPr>
                <w:b/>
                <w:bCs/>
              </w:rPr>
            </w:pPr>
            <w:r>
              <w:rPr>
                <w:lang w:val="en-US"/>
              </w:rPr>
              <w:t>Measurement of the percentage of generated content that the teacher must correct before approving an assessment, compared with the previously defined acceptance criterion.</w:t>
            </w:r>
          </w:p>
        </w:tc>
        <w:tc>
          <w:tcPr>
            <w:tcW w:w="2551" w:type="dxa"/>
          </w:tcPr>
          <w:p w14:paraId="2DD790DD" w14:textId="77777777" w:rsidR="00CE2119" w:rsidRDefault="00000000">
            <w:pPr>
              <w:rPr>
                <w:b/>
                <w:bCs/>
              </w:rPr>
            </w:pPr>
            <w:r>
              <w:rPr>
                <w:lang w:val="en-US"/>
              </w:rPr>
              <w:t>Provides evidence that the assistant meets its purpose instead of only stating that it works.</w:t>
            </w:r>
          </w:p>
        </w:tc>
      </w:tr>
      <w:tr w:rsidR="00CE2119" w14:paraId="30812A02" w14:textId="77777777">
        <w:trPr>
          <w:trHeight w:val="362"/>
        </w:trPr>
        <w:tc>
          <w:tcPr>
            <w:tcW w:w="1843" w:type="dxa"/>
          </w:tcPr>
          <w:p w14:paraId="5D9E2DE7" w14:textId="77777777" w:rsidR="00CE2119" w:rsidRDefault="00000000">
            <w:pPr>
              <w:rPr>
                <w:b/>
                <w:bCs/>
              </w:rPr>
            </w:pPr>
            <w:r>
              <w:rPr>
                <w:lang w:val="en-US"/>
              </w:rPr>
              <w:t>Final</w:t>
            </w:r>
          </w:p>
        </w:tc>
        <w:tc>
          <w:tcPr>
            <w:tcW w:w="1843" w:type="dxa"/>
          </w:tcPr>
          <w:p w14:paraId="1853EC55" w14:textId="77777777" w:rsidR="00CE2119" w:rsidRDefault="00000000">
            <w:pPr>
              <w:rPr>
                <w:b/>
                <w:bCs/>
              </w:rPr>
            </w:pPr>
            <w:r>
              <w:rPr>
                <w:lang w:val="en-US"/>
              </w:rPr>
              <w:t>Repository with version history</w:t>
            </w:r>
          </w:p>
        </w:tc>
        <w:tc>
          <w:tcPr>
            <w:tcW w:w="3825" w:type="dxa"/>
          </w:tcPr>
          <w:p w14:paraId="669E448E" w14:textId="77777777" w:rsidR="00CE2119" w:rsidRDefault="00000000">
            <w:pPr>
              <w:rPr>
                <w:b/>
                <w:bCs/>
              </w:rPr>
            </w:pPr>
            <w:r>
              <w:rPr>
                <w:lang w:val="en-US"/>
              </w:rPr>
              <w:t>Git repository with commit history, feature branches, and records of merges into the main branch.</w:t>
            </w:r>
          </w:p>
        </w:tc>
        <w:tc>
          <w:tcPr>
            <w:tcW w:w="2551" w:type="dxa"/>
          </w:tcPr>
          <w:p w14:paraId="60B8E6F5" w14:textId="77777777" w:rsidR="00CE2119" w:rsidRDefault="00000000">
            <w:pPr>
              <w:rPr>
                <w:b/>
                <w:bCs/>
              </w:rPr>
            </w:pPr>
            <w:r>
              <w:rPr>
                <w:lang w:val="en-US"/>
              </w:rPr>
              <w:t>Evidence of project control and an organized development and maintenance process.</w:t>
            </w:r>
          </w:p>
        </w:tc>
      </w:tr>
      <w:tr w:rsidR="00CE2119" w14:paraId="09E11409" w14:textId="77777777">
        <w:trPr>
          <w:trHeight w:val="362"/>
        </w:trPr>
        <w:tc>
          <w:tcPr>
            <w:tcW w:w="1843" w:type="dxa"/>
          </w:tcPr>
          <w:p w14:paraId="663562DE" w14:textId="77777777" w:rsidR="00CE2119" w:rsidRDefault="00000000">
            <w:pPr>
              <w:rPr>
                <w:b/>
                <w:bCs/>
              </w:rPr>
            </w:pPr>
            <w:r>
              <w:rPr>
                <w:lang w:val="en-US"/>
              </w:rPr>
              <w:t>Final</w:t>
            </w:r>
          </w:p>
        </w:tc>
        <w:tc>
          <w:tcPr>
            <w:tcW w:w="1843" w:type="dxa"/>
          </w:tcPr>
          <w:p w14:paraId="291EDE2E" w14:textId="77777777" w:rsidR="00CE2119" w:rsidRDefault="00000000">
            <w:pPr>
              <w:rPr>
                <w:b/>
                <w:bCs/>
              </w:rPr>
            </w:pPr>
            <w:r>
              <w:rPr>
                <w:lang w:val="en-US"/>
              </w:rPr>
              <w:t>Final technical report and updated user manual</w:t>
            </w:r>
          </w:p>
        </w:tc>
        <w:tc>
          <w:tcPr>
            <w:tcW w:w="3825" w:type="dxa"/>
          </w:tcPr>
          <w:p w14:paraId="203E4409" w14:textId="77777777" w:rsidR="00CE2119" w:rsidRDefault="00000000">
            <w:pPr>
              <w:rPr>
                <w:b/>
                <w:bCs/>
              </w:rPr>
            </w:pPr>
            <w:r>
              <w:rPr>
                <w:lang w:val="en-US"/>
              </w:rPr>
              <w:t>Complete project documentation including decisions, results, and system operation guidance for each user profile.</w:t>
            </w:r>
          </w:p>
        </w:tc>
        <w:tc>
          <w:tcPr>
            <w:tcW w:w="2551" w:type="dxa"/>
          </w:tcPr>
          <w:p w14:paraId="0FC4BF06" w14:textId="77777777" w:rsidR="00CE2119" w:rsidRDefault="00000000">
            <w:pPr>
              <w:rPr>
                <w:b/>
                <w:bCs/>
              </w:rPr>
            </w:pPr>
            <w:r>
              <w:rPr>
                <w:lang w:val="en-US"/>
              </w:rPr>
              <w:t>Meets the presentation standards required by the discipline and supports future maintenance.</w:t>
            </w:r>
          </w:p>
        </w:tc>
      </w:tr>
    </w:tbl>
    <w:p w14:paraId="1ACA625B" w14:textId="77777777" w:rsidR="00CE2119" w:rsidRDefault="00CE2119">
      <w:pPr>
        <w:spacing w:after="0" w:line="360" w:lineRule="auto"/>
        <w:jc w:val="both"/>
        <w:rPr>
          <w:b/>
          <w:bCs/>
          <w:sz w:val="24"/>
          <w:szCs w:val="24"/>
        </w:rPr>
      </w:pPr>
    </w:p>
    <w:tbl>
      <w:tblPr>
        <w:tblStyle w:val="aff1"/>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706F2A24" w14:textId="77777777">
        <w:trPr>
          <w:trHeight w:val="440"/>
        </w:trPr>
        <w:tc>
          <w:tcPr>
            <w:tcW w:w="9640" w:type="dxa"/>
            <w:vAlign w:val="center"/>
          </w:tcPr>
          <w:p w14:paraId="612C02AA" w14:textId="77777777" w:rsidR="00CE2119" w:rsidRDefault="00000000">
            <w:pPr>
              <w:rPr>
                <w:b/>
                <w:bCs/>
                <w:color w:val="1F3864"/>
                <w:sz w:val="28"/>
                <w:szCs w:val="28"/>
              </w:rPr>
            </w:pPr>
            <w:r>
              <w:rPr>
                <w:lang w:val="en-US"/>
              </w:rPr>
              <w:t>7. Work Plan</w:t>
            </w:r>
          </w:p>
        </w:tc>
      </w:tr>
      <w:tr w:rsidR="00CE2119" w14:paraId="5B02C76B" w14:textId="77777777">
        <w:trPr>
          <w:trHeight w:val="440"/>
        </w:trPr>
        <w:tc>
          <w:tcPr>
            <w:tcW w:w="9640" w:type="dxa"/>
            <w:shd w:val="clear" w:color="auto" w:fill="D9E2F3"/>
            <w:vAlign w:val="center"/>
          </w:tcPr>
          <w:p w14:paraId="73B0A6FA"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lang w:val="en-US"/>
              </w:rPr>
              <w:t>Use the following table to define the APT Project work plan.</w:t>
            </w:r>
          </w:p>
        </w:tc>
      </w:tr>
    </w:tbl>
    <w:p w14:paraId="14A944CA" w14:textId="77777777" w:rsidR="00CE2119" w:rsidRDefault="00CE2119">
      <w:pPr>
        <w:spacing w:after="0" w:line="360" w:lineRule="auto"/>
        <w:jc w:val="both"/>
        <w:rPr>
          <w:b/>
          <w:bCs/>
          <w:sz w:val="24"/>
          <w:szCs w:val="24"/>
        </w:rPr>
      </w:pPr>
    </w:p>
    <w:tbl>
      <w:tblPr>
        <w:tblStyle w:val="aff2"/>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CE2119" w14:paraId="4AEA3519" w14:textId="77777777">
        <w:trPr>
          <w:jc w:val="center"/>
        </w:trPr>
        <w:tc>
          <w:tcPr>
            <w:tcW w:w="11061" w:type="dxa"/>
            <w:gridSpan w:val="7"/>
          </w:tcPr>
          <w:p w14:paraId="3CC0C8F5" w14:textId="77777777" w:rsidR="00CE2119" w:rsidRDefault="00000000">
            <w:pPr>
              <w:jc w:val="center"/>
              <w:rPr>
                <w:color w:val="1F3864"/>
              </w:rPr>
            </w:pPr>
            <w:r>
              <w:rPr>
                <w:lang w:val="en-US"/>
              </w:rPr>
              <w:t>APT Project Work Plan</w:t>
            </w:r>
          </w:p>
        </w:tc>
      </w:tr>
      <w:tr w:rsidR="00CE2119" w14:paraId="3D0762CF" w14:textId="77777777">
        <w:trPr>
          <w:jc w:val="center"/>
        </w:trPr>
        <w:tc>
          <w:tcPr>
            <w:tcW w:w="1580" w:type="dxa"/>
          </w:tcPr>
          <w:p w14:paraId="1603CE9C" w14:textId="77777777" w:rsidR="00CE2119" w:rsidRDefault="00000000">
            <w:pPr>
              <w:jc w:val="center"/>
              <w:rPr>
                <w:color w:val="1F3864"/>
                <w:sz w:val="18"/>
                <w:szCs w:val="18"/>
              </w:rPr>
            </w:pPr>
            <w:r>
              <w:rPr>
                <w:lang w:val="en-US"/>
              </w:rPr>
              <w:t>Competency or competency units</w:t>
            </w:r>
          </w:p>
        </w:tc>
        <w:tc>
          <w:tcPr>
            <w:tcW w:w="1580" w:type="dxa"/>
            <w:vAlign w:val="center"/>
          </w:tcPr>
          <w:p w14:paraId="2B19F7F0" w14:textId="77777777" w:rsidR="00CE2119" w:rsidRDefault="00000000">
            <w:pPr>
              <w:jc w:val="center"/>
              <w:rPr>
                <w:color w:val="1F3864"/>
              </w:rPr>
            </w:pPr>
            <w:r>
              <w:rPr>
                <w:lang w:val="en-US"/>
              </w:rPr>
              <w:t>Activity/Task name</w:t>
            </w:r>
          </w:p>
        </w:tc>
        <w:tc>
          <w:tcPr>
            <w:tcW w:w="1580" w:type="dxa"/>
            <w:vAlign w:val="center"/>
          </w:tcPr>
          <w:p w14:paraId="1E496DAF" w14:textId="77777777" w:rsidR="00CE2119" w:rsidRDefault="00000000">
            <w:pPr>
              <w:jc w:val="center"/>
              <w:rPr>
                <w:color w:val="1F3864"/>
              </w:rPr>
            </w:pPr>
            <w:r>
              <w:rPr>
                <w:lang w:val="en-US"/>
              </w:rPr>
              <w:t>Activity/Task description</w:t>
            </w:r>
          </w:p>
        </w:tc>
        <w:tc>
          <w:tcPr>
            <w:tcW w:w="1580" w:type="dxa"/>
            <w:vAlign w:val="center"/>
          </w:tcPr>
          <w:p w14:paraId="02018E99" w14:textId="77777777" w:rsidR="00CE2119" w:rsidRDefault="00000000">
            <w:pPr>
              <w:jc w:val="center"/>
              <w:rPr>
                <w:color w:val="1F3864"/>
              </w:rPr>
            </w:pPr>
            <w:r>
              <w:rPr>
                <w:lang w:val="en-US"/>
              </w:rPr>
              <w:t>Resources</w:t>
            </w:r>
          </w:p>
        </w:tc>
        <w:tc>
          <w:tcPr>
            <w:tcW w:w="1580" w:type="dxa"/>
            <w:tcBorders>
              <w:right w:val="single" w:sz="4" w:space="0" w:color="FFFFFF"/>
            </w:tcBorders>
            <w:vAlign w:val="center"/>
          </w:tcPr>
          <w:p w14:paraId="10C823A8" w14:textId="77777777" w:rsidR="00CE2119" w:rsidRDefault="00000000">
            <w:pPr>
              <w:jc w:val="center"/>
              <w:rPr>
                <w:color w:val="1F3864"/>
              </w:rPr>
            </w:pPr>
            <w:r>
              <w:rPr>
                <w:lang w:val="en-US"/>
              </w:rPr>
              <w:t>Activity duration</w:t>
            </w:r>
          </w:p>
          <w:p w14:paraId="690C8D9E" w14:textId="77777777" w:rsidR="00CE2119" w:rsidRDefault="00CE2119">
            <w:pPr>
              <w:jc w:val="center"/>
              <w:rPr>
                <w:color w:val="1F3864"/>
              </w:rPr>
            </w:pPr>
          </w:p>
        </w:tc>
        <w:tc>
          <w:tcPr>
            <w:tcW w:w="1580" w:type="dxa"/>
            <w:tcBorders>
              <w:left w:val="single" w:sz="4" w:space="0" w:color="FFFFFF"/>
            </w:tcBorders>
            <w:shd w:val="clear" w:color="auto" w:fill="D9D9D9"/>
            <w:vAlign w:val="center"/>
          </w:tcPr>
          <w:p w14:paraId="21A1CFF9" w14:textId="77777777" w:rsidR="00CE2119" w:rsidRDefault="00000000">
            <w:pPr>
              <w:jc w:val="center"/>
              <w:rPr>
                <w:color w:val="1F3864"/>
              </w:rPr>
            </w:pPr>
            <w:r>
              <w:rPr>
                <w:lang w:val="en-US"/>
              </w:rPr>
              <w:t>Responsible person</w:t>
            </w:r>
          </w:p>
        </w:tc>
        <w:tc>
          <w:tcPr>
            <w:tcW w:w="1581" w:type="dxa"/>
            <w:vAlign w:val="center"/>
          </w:tcPr>
          <w:p w14:paraId="57B45AAC" w14:textId="77777777" w:rsidR="00CE2119" w:rsidRDefault="00000000">
            <w:pPr>
              <w:jc w:val="center"/>
              <w:rPr>
                <w:color w:val="1F3864"/>
              </w:rPr>
            </w:pPr>
            <w:r>
              <w:rPr>
                <w:lang w:val="en-US"/>
              </w:rPr>
              <w:t>Notes</w:t>
            </w:r>
          </w:p>
        </w:tc>
      </w:tr>
      <w:tr w:rsidR="00CE2119" w14:paraId="18CEEE05" w14:textId="77777777">
        <w:trPr>
          <w:jc w:val="center"/>
        </w:trPr>
        <w:tc>
          <w:tcPr>
            <w:tcW w:w="1580" w:type="dxa"/>
          </w:tcPr>
          <w:p w14:paraId="5F666F5F" w14:textId="77777777" w:rsidR="00CE2119" w:rsidRDefault="00000000">
            <w:pPr>
              <w:rPr>
                <w:b/>
                <w:bCs/>
              </w:rPr>
            </w:pPr>
            <w:r>
              <w:rPr>
                <w:lang w:val="en-US"/>
              </w:rPr>
              <w:t>Manage IT projects</w:t>
            </w:r>
          </w:p>
        </w:tc>
        <w:tc>
          <w:tcPr>
            <w:tcW w:w="1580" w:type="dxa"/>
          </w:tcPr>
          <w:p w14:paraId="77CB76FC" w14:textId="77777777" w:rsidR="00CE2119" w:rsidRDefault="00000000">
            <w:pPr>
              <w:rPr>
                <w:b/>
                <w:bCs/>
              </w:rPr>
            </w:pPr>
            <w:r>
              <w:rPr>
                <w:lang w:val="en-US"/>
              </w:rPr>
              <w:t>APT project definition</w:t>
            </w:r>
          </w:p>
        </w:tc>
        <w:tc>
          <w:tcPr>
            <w:tcW w:w="1580" w:type="dxa"/>
          </w:tcPr>
          <w:p w14:paraId="53A09BD4" w14:textId="77777777" w:rsidR="00CE2119" w:rsidRDefault="00000000">
            <w:pPr>
              <w:rPr>
                <w:b/>
                <w:bCs/>
              </w:rPr>
            </w:pPr>
            <w:r>
              <w:rPr>
                <w:lang w:val="en-US"/>
              </w:rPr>
              <w:t>Definition guide, objectives, scope, and work plan. Agreement on evidence with the teacher.</w:t>
            </w:r>
          </w:p>
        </w:tc>
        <w:tc>
          <w:tcPr>
            <w:tcW w:w="1580" w:type="dxa"/>
          </w:tcPr>
          <w:p w14:paraId="5386FEA3" w14:textId="77777777" w:rsidR="00CE2119" w:rsidRDefault="00000000">
            <w:pPr>
              <w:rPr>
                <w:b/>
                <w:bCs/>
              </w:rPr>
            </w:pPr>
            <w:r>
              <w:rPr>
                <w:lang w:val="en-US"/>
              </w:rPr>
              <w:t>APT guide, previous documentation</w:t>
            </w:r>
          </w:p>
        </w:tc>
        <w:tc>
          <w:tcPr>
            <w:tcW w:w="1580" w:type="dxa"/>
            <w:tcBorders>
              <w:right w:val="single" w:sz="4" w:space="0" w:color="FFFFFF"/>
            </w:tcBorders>
          </w:tcPr>
          <w:p w14:paraId="7CE39F42" w14:textId="77777777" w:rsidR="00CE2119" w:rsidRDefault="00000000">
            <w:pPr>
              <w:rPr>
                <w:b/>
                <w:bCs/>
              </w:rPr>
            </w:pPr>
            <w:r>
              <w:rPr>
                <w:lang w:val="en-US"/>
              </w:rPr>
              <w:t>2 weeks</w:t>
            </w:r>
          </w:p>
        </w:tc>
        <w:tc>
          <w:tcPr>
            <w:tcW w:w="1580" w:type="dxa"/>
            <w:tcBorders>
              <w:left w:val="single" w:sz="4" w:space="0" w:color="FFFFFF"/>
            </w:tcBorders>
            <w:shd w:val="clear" w:color="auto" w:fill="D9D9D9"/>
          </w:tcPr>
          <w:p w14:paraId="4361A455" w14:textId="77777777" w:rsidR="00CE2119" w:rsidRDefault="00000000">
            <w:pPr>
              <w:rPr>
                <w:b/>
                <w:bCs/>
              </w:rPr>
            </w:pPr>
            <w:r>
              <w:rPr>
                <w:lang w:val="en-US"/>
              </w:rPr>
              <w:t>Whole team</w:t>
            </w:r>
          </w:p>
        </w:tc>
        <w:tc>
          <w:tcPr>
            <w:tcW w:w="1581" w:type="dxa"/>
          </w:tcPr>
          <w:p w14:paraId="13EA2660" w14:textId="77777777" w:rsidR="00CE2119" w:rsidRDefault="00000000">
            <w:pPr>
              <w:rPr>
                <w:b/>
                <w:bCs/>
              </w:rPr>
            </w:pPr>
            <w:r>
              <w:rPr>
                <w:lang w:val="en-US"/>
              </w:rPr>
              <w:t>Facilitator: the report and manual already exist. Challenge: agreeing on the final scope.</w:t>
            </w:r>
          </w:p>
        </w:tc>
      </w:tr>
      <w:tr w:rsidR="00CE2119" w14:paraId="28EE1CF3" w14:textId="77777777">
        <w:trPr>
          <w:jc w:val="center"/>
        </w:trPr>
        <w:tc>
          <w:tcPr>
            <w:tcW w:w="1580" w:type="dxa"/>
          </w:tcPr>
          <w:p w14:paraId="558DF1AF" w14:textId="77777777" w:rsidR="00CE2119" w:rsidRDefault="00000000">
            <w:pPr>
              <w:rPr>
                <w:b/>
                <w:bCs/>
              </w:rPr>
            </w:pPr>
            <w:r>
              <w:rPr>
                <w:lang w:val="en-US"/>
              </w:rPr>
              <w:t>Manage IT projects</w:t>
            </w:r>
          </w:p>
        </w:tc>
        <w:tc>
          <w:tcPr>
            <w:tcW w:w="1580" w:type="dxa"/>
          </w:tcPr>
          <w:p w14:paraId="417DA56F" w14:textId="77777777" w:rsidR="00CE2119" w:rsidRDefault="00000000">
            <w:pPr>
              <w:rPr>
                <w:b/>
                <w:bCs/>
              </w:rPr>
            </w:pPr>
            <w:r>
              <w:rPr>
                <w:lang w:val="en-US"/>
              </w:rPr>
              <w:t>Architecture analysis and design</w:t>
            </w:r>
          </w:p>
        </w:tc>
        <w:tc>
          <w:tcPr>
            <w:tcW w:w="1580" w:type="dxa"/>
          </w:tcPr>
          <w:p w14:paraId="0C406B85" w14:textId="77777777" w:rsidR="00CE2119" w:rsidRDefault="00000000">
            <w:pPr>
              <w:rPr>
                <w:b/>
                <w:bCs/>
              </w:rPr>
            </w:pPr>
            <w:r>
              <w:rPr>
                <w:lang w:val="en-US"/>
              </w:rPr>
              <w:t>Evaluation of multi-tenant architecture and authentication alternatives. Definition of the target architecture.</w:t>
            </w:r>
          </w:p>
        </w:tc>
        <w:tc>
          <w:tcPr>
            <w:tcW w:w="1580" w:type="dxa"/>
          </w:tcPr>
          <w:p w14:paraId="1E6978C7" w14:textId="77777777" w:rsidR="00CE2119" w:rsidRDefault="00000000">
            <w:pPr>
              <w:rPr>
                <w:b/>
                <w:bCs/>
              </w:rPr>
            </w:pPr>
            <w:r>
              <w:rPr>
                <w:lang w:val="en-US"/>
              </w:rPr>
              <w:t>Technical documentation, diagrams</w:t>
            </w:r>
          </w:p>
        </w:tc>
        <w:tc>
          <w:tcPr>
            <w:tcW w:w="1580" w:type="dxa"/>
            <w:tcBorders>
              <w:right w:val="single" w:sz="4" w:space="0" w:color="FFFFFF"/>
            </w:tcBorders>
          </w:tcPr>
          <w:p w14:paraId="4F4B2B41" w14:textId="77777777" w:rsidR="00CE2119" w:rsidRDefault="00000000">
            <w:pPr>
              <w:rPr>
                <w:b/>
                <w:bCs/>
              </w:rPr>
            </w:pPr>
            <w:r>
              <w:rPr>
                <w:lang w:val="en-US"/>
              </w:rPr>
              <w:t>2 weeks</w:t>
            </w:r>
          </w:p>
        </w:tc>
        <w:tc>
          <w:tcPr>
            <w:tcW w:w="1580" w:type="dxa"/>
            <w:tcBorders>
              <w:left w:val="single" w:sz="4" w:space="0" w:color="FFFFFF"/>
            </w:tcBorders>
            <w:shd w:val="clear" w:color="auto" w:fill="D9D9D9"/>
          </w:tcPr>
          <w:p w14:paraId="11C748F6" w14:textId="77777777" w:rsidR="00CE2119" w:rsidRDefault="00000000">
            <w:pPr>
              <w:rPr>
                <w:b/>
                <w:bCs/>
              </w:rPr>
            </w:pPr>
            <w:r>
              <w:rPr>
                <w:sz w:val="15"/>
                <w:szCs w:val="15"/>
              </w:rPr>
              <w:t>Omar Mejía</w:t>
            </w:r>
          </w:p>
        </w:tc>
        <w:tc>
          <w:tcPr>
            <w:tcW w:w="1581" w:type="dxa"/>
          </w:tcPr>
          <w:p w14:paraId="2546D1DF" w14:textId="77777777" w:rsidR="00CE2119" w:rsidRDefault="00000000">
            <w:pPr>
              <w:rPr>
                <w:b/>
                <w:bCs/>
              </w:rPr>
            </w:pPr>
            <w:r>
              <w:rPr>
                <w:lang w:val="en-US"/>
              </w:rPr>
              <w:t>The documented evaluation of alternatives is the main evidence for this competency.</w:t>
            </w:r>
          </w:p>
        </w:tc>
      </w:tr>
      <w:tr w:rsidR="00CE2119" w14:paraId="5373B3EF" w14:textId="77777777">
        <w:trPr>
          <w:jc w:val="center"/>
        </w:trPr>
        <w:tc>
          <w:tcPr>
            <w:tcW w:w="1580" w:type="dxa"/>
          </w:tcPr>
          <w:p w14:paraId="51D94DF3" w14:textId="77777777" w:rsidR="00CE2119" w:rsidRDefault="00000000">
            <w:pPr>
              <w:rPr>
                <w:b/>
                <w:bCs/>
              </w:rPr>
            </w:pPr>
            <w:r>
              <w:rPr>
                <w:lang w:val="en-US"/>
              </w:rPr>
              <w:t>Build data models</w:t>
            </w:r>
          </w:p>
        </w:tc>
        <w:tc>
          <w:tcPr>
            <w:tcW w:w="1580" w:type="dxa"/>
          </w:tcPr>
          <w:p w14:paraId="18903B8C" w14:textId="77777777" w:rsidR="00CE2119" w:rsidRDefault="00000000">
            <w:pPr>
              <w:rPr>
                <w:b/>
                <w:bCs/>
              </w:rPr>
            </w:pPr>
            <w:r>
              <w:rPr>
                <w:lang w:val="en-US"/>
              </w:rPr>
              <w:t>Database engine migration and test data</w:t>
            </w:r>
          </w:p>
        </w:tc>
        <w:tc>
          <w:tcPr>
            <w:tcW w:w="1580" w:type="dxa"/>
          </w:tcPr>
          <w:p w14:paraId="70491C49" w14:textId="77777777" w:rsidR="00CE2119" w:rsidRDefault="00000000">
            <w:pPr>
              <w:rPr>
                <w:b/>
                <w:bCs/>
              </w:rPr>
            </w:pPr>
            <w:r>
              <w:rPr>
                <w:lang w:val="en-US"/>
              </w:rPr>
              <w:t>Change from SQLite to local PostgreSQL and create a synthetic-data generation command for three institutions.</w:t>
            </w:r>
          </w:p>
        </w:tc>
        <w:tc>
          <w:tcPr>
            <w:tcW w:w="1580" w:type="dxa"/>
          </w:tcPr>
          <w:p w14:paraId="3FCEFFBA" w14:textId="77777777" w:rsidR="00CE2119" w:rsidRDefault="00000000">
            <w:pPr>
              <w:rPr>
                <w:b/>
                <w:bCs/>
              </w:rPr>
            </w:pPr>
            <w:r>
              <w:rPr>
                <w:sz w:val="15"/>
                <w:szCs w:val="15"/>
              </w:rPr>
              <w:t>PostgreSQL, Docker, Django</w:t>
            </w:r>
          </w:p>
        </w:tc>
        <w:tc>
          <w:tcPr>
            <w:tcW w:w="1580" w:type="dxa"/>
            <w:tcBorders>
              <w:right w:val="single" w:sz="4" w:space="0" w:color="FFFFFF"/>
            </w:tcBorders>
          </w:tcPr>
          <w:p w14:paraId="033548EF" w14:textId="77777777" w:rsidR="00CE2119" w:rsidRDefault="00000000">
            <w:pPr>
              <w:rPr>
                <w:b/>
                <w:bCs/>
              </w:rPr>
            </w:pPr>
            <w:r>
              <w:rPr>
                <w:lang w:val="en-US"/>
              </w:rPr>
              <w:t>2 weeks</w:t>
            </w:r>
          </w:p>
        </w:tc>
        <w:tc>
          <w:tcPr>
            <w:tcW w:w="1580" w:type="dxa"/>
            <w:tcBorders>
              <w:left w:val="single" w:sz="4" w:space="0" w:color="FFFFFF"/>
            </w:tcBorders>
            <w:shd w:val="clear" w:color="auto" w:fill="D9D9D9"/>
          </w:tcPr>
          <w:p w14:paraId="2E3B9B71" w14:textId="77777777" w:rsidR="00CE2119" w:rsidRDefault="00000000">
            <w:pPr>
              <w:rPr>
                <w:b/>
                <w:bCs/>
              </w:rPr>
            </w:pPr>
            <w:r>
              <w:rPr>
                <w:sz w:val="15"/>
                <w:szCs w:val="15"/>
              </w:rPr>
              <w:t>Omar Mejía</w:t>
            </w:r>
          </w:p>
        </w:tc>
        <w:tc>
          <w:tcPr>
            <w:tcW w:w="1581" w:type="dxa"/>
          </w:tcPr>
          <w:p w14:paraId="3FC714BF" w14:textId="77777777" w:rsidR="00CE2119" w:rsidRDefault="00000000">
            <w:pPr>
              <w:rPr>
                <w:b/>
                <w:bCs/>
              </w:rPr>
            </w:pPr>
            <w:r>
              <w:rPr>
                <w:lang w:val="en-US"/>
              </w:rPr>
              <w:t>This is done before the schema change to avoid debugging the migration twice.</w:t>
            </w:r>
          </w:p>
        </w:tc>
      </w:tr>
      <w:tr w:rsidR="00CE2119" w14:paraId="16F4B72D" w14:textId="77777777">
        <w:trPr>
          <w:jc w:val="center"/>
        </w:trPr>
        <w:tc>
          <w:tcPr>
            <w:tcW w:w="1580" w:type="dxa"/>
          </w:tcPr>
          <w:p w14:paraId="18CABBC8" w14:textId="77777777" w:rsidR="00CE2119" w:rsidRDefault="00000000">
            <w:pPr>
              <w:rPr>
                <w:b/>
                <w:bCs/>
              </w:rPr>
            </w:pPr>
            <w:r>
              <w:rPr>
                <w:lang w:val="en-US"/>
              </w:rPr>
              <w:t>Build data models</w:t>
            </w:r>
          </w:p>
        </w:tc>
        <w:tc>
          <w:tcPr>
            <w:tcW w:w="1580" w:type="dxa"/>
          </w:tcPr>
          <w:p w14:paraId="3492A6F9" w14:textId="77777777" w:rsidR="00CE2119" w:rsidRDefault="00000000">
            <w:pPr>
              <w:rPr>
                <w:b/>
                <w:bCs/>
              </w:rPr>
            </w:pPr>
            <w:r>
              <w:rPr>
                <w:lang w:val="en-US"/>
              </w:rPr>
              <w:t>Multi-institution data model</w:t>
            </w:r>
          </w:p>
        </w:tc>
        <w:tc>
          <w:tcPr>
            <w:tcW w:w="1580" w:type="dxa"/>
          </w:tcPr>
          <w:p w14:paraId="791C6496" w14:textId="77777777" w:rsidR="00CE2119" w:rsidRDefault="00000000">
            <w:pPr>
              <w:rPr>
                <w:b/>
                <w:bCs/>
              </w:rPr>
            </w:pPr>
            <w:r>
              <w:rPr>
                <w:lang w:val="en-US"/>
              </w:rPr>
              <w:t>Institution entity, three-step migrations, and conversion of global uniqueness rules into composite rules.</w:t>
            </w:r>
          </w:p>
        </w:tc>
        <w:tc>
          <w:tcPr>
            <w:tcW w:w="1580" w:type="dxa"/>
          </w:tcPr>
          <w:p w14:paraId="514BCF4B" w14:textId="77777777" w:rsidR="00CE2119" w:rsidRDefault="00000000">
            <w:pPr>
              <w:rPr>
                <w:b/>
                <w:bCs/>
              </w:rPr>
            </w:pPr>
            <w:r>
              <w:rPr>
                <w:sz w:val="15"/>
                <w:szCs w:val="15"/>
              </w:rPr>
              <w:t>Django, PostgreSQL</w:t>
            </w:r>
          </w:p>
        </w:tc>
        <w:tc>
          <w:tcPr>
            <w:tcW w:w="1580" w:type="dxa"/>
            <w:tcBorders>
              <w:right w:val="single" w:sz="4" w:space="0" w:color="FFFFFF"/>
            </w:tcBorders>
          </w:tcPr>
          <w:p w14:paraId="645C5360" w14:textId="77777777" w:rsidR="00CE2119" w:rsidRDefault="00000000">
            <w:pPr>
              <w:rPr>
                <w:b/>
                <w:bCs/>
              </w:rPr>
            </w:pPr>
            <w:r>
              <w:rPr>
                <w:lang w:val="en-US"/>
              </w:rPr>
              <w:t>3 weeks</w:t>
            </w:r>
          </w:p>
        </w:tc>
        <w:tc>
          <w:tcPr>
            <w:tcW w:w="1580" w:type="dxa"/>
            <w:tcBorders>
              <w:left w:val="single" w:sz="4" w:space="0" w:color="FFFFFF"/>
            </w:tcBorders>
            <w:shd w:val="clear" w:color="auto" w:fill="D9D9D9"/>
          </w:tcPr>
          <w:p w14:paraId="44F76FA1" w14:textId="77777777" w:rsidR="00CE2119" w:rsidRDefault="00000000">
            <w:pPr>
              <w:rPr>
                <w:b/>
                <w:bCs/>
              </w:rPr>
            </w:pPr>
            <w:r>
              <w:rPr>
                <w:sz w:val="15"/>
                <w:szCs w:val="15"/>
              </w:rPr>
              <w:t>Omar Mejía</w:t>
            </w:r>
          </w:p>
        </w:tc>
        <w:tc>
          <w:tcPr>
            <w:tcW w:w="1581" w:type="dxa"/>
          </w:tcPr>
          <w:p w14:paraId="63824096" w14:textId="77777777" w:rsidR="00CE2119" w:rsidRDefault="00000000">
            <w:pPr>
              <w:rPr>
                <w:b/>
                <w:bCs/>
              </w:rPr>
            </w:pPr>
            <w:r>
              <w:rPr>
                <w:lang w:val="en-US"/>
              </w:rPr>
              <w:t>Challenge: a poorly defined rule may not protect the data and may not generate an error. This is reduced through isolation tests.</w:t>
            </w:r>
          </w:p>
        </w:tc>
      </w:tr>
      <w:tr w:rsidR="00CE2119" w14:paraId="469497E9" w14:textId="77777777">
        <w:trPr>
          <w:jc w:val="center"/>
        </w:trPr>
        <w:tc>
          <w:tcPr>
            <w:tcW w:w="1580" w:type="dxa"/>
          </w:tcPr>
          <w:p w14:paraId="4523F66A" w14:textId="77777777" w:rsidR="00CE2119" w:rsidRDefault="00000000">
            <w:pPr>
              <w:rPr>
                <w:b/>
                <w:bCs/>
              </w:rPr>
            </w:pPr>
            <w:r>
              <w:rPr>
                <w:lang w:val="en-US"/>
              </w:rPr>
              <w:t>Develop software solution</w:t>
            </w:r>
          </w:p>
        </w:tc>
        <w:tc>
          <w:tcPr>
            <w:tcW w:w="1580" w:type="dxa"/>
          </w:tcPr>
          <w:p w14:paraId="0FB11BC6" w14:textId="77777777" w:rsidR="00CE2119" w:rsidRDefault="00000000">
            <w:pPr>
              <w:rPr>
                <w:b/>
                <w:bCs/>
              </w:rPr>
            </w:pPr>
            <w:r>
              <w:rPr>
                <w:lang w:val="en-US"/>
              </w:rPr>
              <w:t>Institution-based authentication</w:t>
            </w:r>
          </w:p>
        </w:tc>
        <w:tc>
          <w:tcPr>
            <w:tcW w:w="1580" w:type="dxa"/>
          </w:tcPr>
          <w:p w14:paraId="1883378D" w14:textId="77777777" w:rsidR="00CE2119" w:rsidRDefault="00000000">
            <w:pPr>
              <w:rPr>
                <w:b/>
                <w:bCs/>
              </w:rPr>
            </w:pPr>
            <w:r>
              <w:rPr>
                <w:lang w:val="en-US"/>
              </w:rPr>
              <w:t>Authentication backend, institution-resolution middleware, and default filtering for data access.</w:t>
            </w:r>
          </w:p>
        </w:tc>
        <w:tc>
          <w:tcPr>
            <w:tcW w:w="1580" w:type="dxa"/>
          </w:tcPr>
          <w:p w14:paraId="7CF6CDAC" w14:textId="77777777" w:rsidR="00CE2119" w:rsidRDefault="00000000">
            <w:pPr>
              <w:rPr>
                <w:b/>
                <w:bCs/>
              </w:rPr>
            </w:pPr>
            <w:r>
              <w:rPr>
                <w:sz w:val="15"/>
                <w:szCs w:val="15"/>
              </w:rPr>
              <w:t>Django</w:t>
            </w:r>
          </w:p>
        </w:tc>
        <w:tc>
          <w:tcPr>
            <w:tcW w:w="1580" w:type="dxa"/>
            <w:tcBorders>
              <w:right w:val="single" w:sz="4" w:space="0" w:color="FFFFFF"/>
            </w:tcBorders>
          </w:tcPr>
          <w:p w14:paraId="233D3B31" w14:textId="77777777" w:rsidR="00CE2119" w:rsidRDefault="00000000">
            <w:pPr>
              <w:rPr>
                <w:b/>
                <w:bCs/>
              </w:rPr>
            </w:pPr>
            <w:r>
              <w:rPr>
                <w:lang w:val="en-US"/>
              </w:rPr>
              <w:t>2 weeks</w:t>
            </w:r>
          </w:p>
        </w:tc>
        <w:tc>
          <w:tcPr>
            <w:tcW w:w="1580" w:type="dxa"/>
            <w:tcBorders>
              <w:left w:val="single" w:sz="4" w:space="0" w:color="FFFFFF"/>
            </w:tcBorders>
            <w:shd w:val="clear" w:color="auto" w:fill="D9D9D9"/>
          </w:tcPr>
          <w:p w14:paraId="7F149C71" w14:textId="77777777" w:rsidR="00CE2119" w:rsidRDefault="00000000">
            <w:pPr>
              <w:rPr>
                <w:b/>
                <w:bCs/>
              </w:rPr>
            </w:pPr>
            <w:r>
              <w:rPr>
                <w:sz w:val="15"/>
                <w:szCs w:val="15"/>
              </w:rPr>
              <w:t>Thomas</w:t>
            </w:r>
          </w:p>
        </w:tc>
        <w:tc>
          <w:tcPr>
            <w:tcW w:w="1581" w:type="dxa"/>
          </w:tcPr>
          <w:p w14:paraId="54C28C7E" w14:textId="77777777" w:rsidR="00CE2119" w:rsidRDefault="00000000">
            <w:pPr>
              <w:rPr>
                <w:b/>
                <w:bCs/>
              </w:rPr>
            </w:pPr>
            <w:r>
              <w:rPr>
                <w:lang w:val="en-US"/>
              </w:rPr>
              <w:t>Facilitator: the existing authentication system is kept without major changes.</w:t>
            </w:r>
          </w:p>
        </w:tc>
      </w:tr>
      <w:tr w:rsidR="00CE2119" w14:paraId="4B732D5A" w14:textId="77777777">
        <w:trPr>
          <w:jc w:val="center"/>
        </w:trPr>
        <w:tc>
          <w:tcPr>
            <w:tcW w:w="1580" w:type="dxa"/>
          </w:tcPr>
          <w:p w14:paraId="4D94B330" w14:textId="77777777" w:rsidR="00CE2119" w:rsidRDefault="00000000">
            <w:pPr>
              <w:rPr>
                <w:b/>
                <w:bCs/>
              </w:rPr>
            </w:pPr>
            <w:r>
              <w:rPr>
                <w:lang w:val="en-US"/>
              </w:rPr>
              <w:t>Develop software solution</w:t>
            </w:r>
          </w:p>
        </w:tc>
        <w:tc>
          <w:tcPr>
            <w:tcW w:w="1580" w:type="dxa"/>
          </w:tcPr>
          <w:p w14:paraId="5CAB27B4" w14:textId="77777777" w:rsidR="00CE2119" w:rsidRDefault="00000000">
            <w:pPr>
              <w:rPr>
                <w:b/>
                <w:bCs/>
              </w:rPr>
            </w:pPr>
            <w:r>
              <w:rPr>
                <w:lang w:val="en-US"/>
              </w:rPr>
              <w:t>Internal domain interface</w:t>
            </w:r>
          </w:p>
        </w:tc>
        <w:tc>
          <w:tcPr>
            <w:tcW w:w="1580" w:type="dxa"/>
          </w:tcPr>
          <w:p w14:paraId="2D1F1A7B" w14:textId="77777777" w:rsidR="00CE2119" w:rsidRDefault="00000000">
            <w:pPr>
              <w:rPr>
                <w:b/>
                <w:bCs/>
              </w:rPr>
            </w:pPr>
            <w:r>
              <w:rPr>
                <w:lang w:val="en-US"/>
              </w:rPr>
              <w:t>Limited academic-query functions with unit tests before AI integration.</w:t>
            </w:r>
          </w:p>
        </w:tc>
        <w:tc>
          <w:tcPr>
            <w:tcW w:w="1580" w:type="dxa"/>
          </w:tcPr>
          <w:p w14:paraId="1D479E5A" w14:textId="77777777" w:rsidR="00CE2119" w:rsidRDefault="00000000">
            <w:pPr>
              <w:rPr>
                <w:b/>
                <w:bCs/>
              </w:rPr>
            </w:pPr>
            <w:r>
              <w:rPr>
                <w:lang w:val="en-US"/>
              </w:rPr>
              <w:t>Django, testing framework</w:t>
            </w:r>
          </w:p>
        </w:tc>
        <w:tc>
          <w:tcPr>
            <w:tcW w:w="1580" w:type="dxa"/>
            <w:tcBorders>
              <w:right w:val="single" w:sz="4" w:space="0" w:color="FFFFFF"/>
            </w:tcBorders>
          </w:tcPr>
          <w:p w14:paraId="5F92A8FA" w14:textId="77777777" w:rsidR="00CE2119" w:rsidRDefault="00000000">
            <w:pPr>
              <w:rPr>
                <w:b/>
                <w:bCs/>
              </w:rPr>
            </w:pPr>
            <w:r>
              <w:rPr>
                <w:lang w:val="en-US"/>
              </w:rPr>
              <w:t>2 weeks</w:t>
            </w:r>
          </w:p>
        </w:tc>
        <w:tc>
          <w:tcPr>
            <w:tcW w:w="1580" w:type="dxa"/>
            <w:tcBorders>
              <w:left w:val="single" w:sz="4" w:space="0" w:color="FFFFFF"/>
            </w:tcBorders>
            <w:shd w:val="clear" w:color="auto" w:fill="D9D9D9"/>
          </w:tcPr>
          <w:p w14:paraId="18696733" w14:textId="77777777" w:rsidR="00CE2119" w:rsidRDefault="00000000">
            <w:pPr>
              <w:rPr>
                <w:b/>
                <w:bCs/>
              </w:rPr>
            </w:pPr>
            <w:r>
              <w:rPr>
                <w:sz w:val="15"/>
                <w:szCs w:val="15"/>
              </w:rPr>
              <w:t>Thomas</w:t>
            </w:r>
          </w:p>
        </w:tc>
        <w:tc>
          <w:tcPr>
            <w:tcW w:w="1581" w:type="dxa"/>
          </w:tcPr>
          <w:p w14:paraId="1EA8C3FB" w14:textId="77777777" w:rsidR="00CE2119" w:rsidRDefault="00000000">
            <w:pPr>
              <w:rPr>
                <w:b/>
                <w:bCs/>
              </w:rPr>
            </w:pPr>
            <w:r>
              <w:rPr>
                <w:lang w:val="en-US"/>
              </w:rPr>
              <w:t>Because the functions are tested first, later assistant integration is more direct.</w:t>
            </w:r>
          </w:p>
        </w:tc>
      </w:tr>
      <w:tr w:rsidR="00CE2119" w14:paraId="07428659" w14:textId="77777777">
        <w:trPr>
          <w:jc w:val="center"/>
        </w:trPr>
        <w:tc>
          <w:tcPr>
            <w:tcW w:w="1580" w:type="dxa"/>
          </w:tcPr>
          <w:p w14:paraId="1C9FC63D" w14:textId="77777777" w:rsidR="00CE2119" w:rsidRDefault="00000000">
            <w:pPr>
              <w:rPr>
                <w:b/>
                <w:bCs/>
              </w:rPr>
            </w:pPr>
            <w:r>
              <w:rPr>
                <w:lang w:val="en-US"/>
              </w:rPr>
              <w:t>Develop software solution</w:t>
            </w:r>
          </w:p>
        </w:tc>
        <w:tc>
          <w:tcPr>
            <w:tcW w:w="1580" w:type="dxa"/>
          </w:tcPr>
          <w:p w14:paraId="3884E542" w14:textId="77777777" w:rsidR="00CE2119" w:rsidRDefault="00000000">
            <w:pPr>
              <w:rPr>
                <w:b/>
                <w:bCs/>
              </w:rPr>
            </w:pPr>
            <w:r>
              <w:rPr>
                <w:lang w:val="en-US"/>
              </w:rPr>
              <w:t>Application-use copilot</w:t>
            </w:r>
          </w:p>
        </w:tc>
        <w:tc>
          <w:tcPr>
            <w:tcW w:w="1580" w:type="dxa"/>
          </w:tcPr>
          <w:p w14:paraId="5D5BD94F" w14:textId="77777777" w:rsidR="00CE2119" w:rsidRDefault="00000000">
            <w:pPr>
              <w:rPr>
                <w:b/>
                <w:bCs/>
              </w:rPr>
            </w:pPr>
            <w:r>
              <w:rPr>
                <w:lang w:val="en-US"/>
              </w:rPr>
              <w:t>Index the user manual and implement the first assistant.</w:t>
            </w:r>
          </w:p>
        </w:tc>
        <w:tc>
          <w:tcPr>
            <w:tcW w:w="1580" w:type="dxa"/>
          </w:tcPr>
          <w:p w14:paraId="27AC9EB7" w14:textId="77777777" w:rsidR="00CE2119" w:rsidRDefault="00000000">
            <w:pPr>
              <w:rPr>
                <w:b/>
                <w:bCs/>
              </w:rPr>
            </w:pPr>
            <w:r>
              <w:rPr>
                <w:lang w:val="en-US"/>
              </w:rPr>
              <w:t>Agent development kit, model API</w:t>
            </w:r>
          </w:p>
        </w:tc>
        <w:tc>
          <w:tcPr>
            <w:tcW w:w="1580" w:type="dxa"/>
            <w:tcBorders>
              <w:right w:val="single" w:sz="4" w:space="0" w:color="FFFFFF"/>
            </w:tcBorders>
          </w:tcPr>
          <w:p w14:paraId="2451A55A" w14:textId="77777777" w:rsidR="00CE2119" w:rsidRDefault="00000000">
            <w:pPr>
              <w:rPr>
                <w:b/>
                <w:bCs/>
              </w:rPr>
            </w:pPr>
            <w:r>
              <w:rPr>
                <w:lang w:val="en-US"/>
              </w:rPr>
              <w:t>1 week</w:t>
            </w:r>
          </w:p>
        </w:tc>
        <w:tc>
          <w:tcPr>
            <w:tcW w:w="1580" w:type="dxa"/>
            <w:tcBorders>
              <w:left w:val="single" w:sz="4" w:space="0" w:color="FFFFFF"/>
            </w:tcBorders>
            <w:shd w:val="clear" w:color="auto" w:fill="D9D9D9"/>
          </w:tcPr>
          <w:p w14:paraId="6B41437C" w14:textId="77777777" w:rsidR="00CE2119" w:rsidRDefault="00000000">
            <w:pPr>
              <w:rPr>
                <w:b/>
                <w:bCs/>
              </w:rPr>
            </w:pPr>
            <w:r>
              <w:rPr>
                <w:sz w:val="15"/>
                <w:szCs w:val="15"/>
              </w:rPr>
              <w:t>Esteban</w:t>
            </w:r>
          </w:p>
        </w:tc>
        <w:tc>
          <w:tcPr>
            <w:tcW w:w="1581" w:type="dxa"/>
          </w:tcPr>
          <w:p w14:paraId="41C6EB6D" w14:textId="77777777" w:rsidR="00CE2119" w:rsidRDefault="00000000">
            <w:pPr>
              <w:rPr>
                <w:b/>
                <w:bCs/>
              </w:rPr>
            </w:pPr>
            <w:r>
              <w:rPr>
                <w:lang w:val="en-US"/>
              </w:rPr>
              <w:t>It is built first because it is the simplest assistant and does not use personal data.</w:t>
            </w:r>
          </w:p>
        </w:tc>
      </w:tr>
      <w:tr w:rsidR="00CE2119" w14:paraId="74D3E6B2" w14:textId="77777777">
        <w:trPr>
          <w:jc w:val="center"/>
        </w:trPr>
        <w:tc>
          <w:tcPr>
            <w:tcW w:w="1580" w:type="dxa"/>
          </w:tcPr>
          <w:p w14:paraId="1E28BE54" w14:textId="77777777" w:rsidR="00CE2119" w:rsidRDefault="00000000">
            <w:pPr>
              <w:rPr>
                <w:b/>
                <w:bCs/>
              </w:rPr>
            </w:pPr>
            <w:r>
              <w:rPr>
                <w:lang w:val="en-US"/>
              </w:rPr>
              <w:t>Develop software solution</w:t>
            </w:r>
          </w:p>
        </w:tc>
        <w:tc>
          <w:tcPr>
            <w:tcW w:w="1580" w:type="dxa"/>
          </w:tcPr>
          <w:p w14:paraId="1C1A669F" w14:textId="77777777" w:rsidR="00CE2119" w:rsidRDefault="00000000">
            <w:pPr>
              <w:rPr>
                <w:b/>
                <w:bCs/>
              </w:rPr>
            </w:pPr>
            <w:r>
              <w:rPr>
                <w:lang w:val="en-US"/>
              </w:rPr>
              <w:t>Assessment generator</w:t>
            </w:r>
          </w:p>
        </w:tc>
        <w:tc>
          <w:tcPr>
            <w:tcW w:w="1580" w:type="dxa"/>
          </w:tcPr>
          <w:p w14:paraId="3BDFADE4" w14:textId="77777777" w:rsidR="00CE2119" w:rsidRDefault="00000000">
            <w:pPr>
              <w:rPr>
                <w:b/>
                <w:bCs/>
              </w:rPr>
            </w:pPr>
            <w:r>
              <w:rPr>
                <w:lang w:val="en-US"/>
              </w:rPr>
              <w:t>Entities for questions and answer options, curriculum indexing, draft generation, and teacher editing.</w:t>
            </w:r>
          </w:p>
        </w:tc>
        <w:tc>
          <w:tcPr>
            <w:tcW w:w="1580" w:type="dxa"/>
          </w:tcPr>
          <w:p w14:paraId="0F1ECC49" w14:textId="77777777" w:rsidR="00CE2119" w:rsidRDefault="00000000">
            <w:pPr>
              <w:rPr>
                <w:b/>
                <w:bCs/>
              </w:rPr>
            </w:pPr>
            <w:r>
              <w:rPr>
                <w:lang w:val="en-US"/>
              </w:rPr>
              <w:t>Agent development kit, curriculum documents</w:t>
            </w:r>
          </w:p>
        </w:tc>
        <w:tc>
          <w:tcPr>
            <w:tcW w:w="1580" w:type="dxa"/>
            <w:tcBorders>
              <w:right w:val="single" w:sz="4" w:space="0" w:color="FFFFFF"/>
            </w:tcBorders>
          </w:tcPr>
          <w:p w14:paraId="2B8FD8CC" w14:textId="77777777" w:rsidR="00CE2119" w:rsidRDefault="00000000">
            <w:pPr>
              <w:rPr>
                <w:b/>
                <w:bCs/>
              </w:rPr>
            </w:pPr>
            <w:r>
              <w:rPr>
                <w:lang w:val="en-US"/>
              </w:rPr>
              <w:t>3 weeks</w:t>
            </w:r>
          </w:p>
        </w:tc>
        <w:tc>
          <w:tcPr>
            <w:tcW w:w="1580" w:type="dxa"/>
            <w:tcBorders>
              <w:left w:val="single" w:sz="4" w:space="0" w:color="FFFFFF"/>
            </w:tcBorders>
            <w:shd w:val="clear" w:color="auto" w:fill="D9D9D9"/>
          </w:tcPr>
          <w:p w14:paraId="487CE080" w14:textId="77777777" w:rsidR="00CE2119" w:rsidRDefault="00000000">
            <w:pPr>
              <w:rPr>
                <w:b/>
                <w:bCs/>
              </w:rPr>
            </w:pPr>
            <w:r>
              <w:rPr>
                <w:sz w:val="15"/>
                <w:szCs w:val="15"/>
              </w:rPr>
              <w:t>Esteban</w:t>
            </w:r>
          </w:p>
        </w:tc>
        <w:tc>
          <w:tcPr>
            <w:tcW w:w="1581" w:type="dxa"/>
          </w:tcPr>
          <w:p w14:paraId="79BD78E5" w14:textId="77777777" w:rsidR="00CE2119" w:rsidRDefault="00000000">
            <w:pPr>
              <w:rPr>
                <w:b/>
                <w:bCs/>
              </w:rPr>
            </w:pPr>
            <w:r>
              <w:rPr>
                <w:lang w:val="en-US"/>
              </w:rPr>
              <w:t>Challenge: using the complete curriculum is not feasible, so the scope is limited to one subject and two grade levels.</w:t>
            </w:r>
          </w:p>
        </w:tc>
      </w:tr>
      <w:tr w:rsidR="00CE2119" w14:paraId="65106825" w14:textId="77777777">
        <w:trPr>
          <w:jc w:val="center"/>
        </w:trPr>
        <w:tc>
          <w:tcPr>
            <w:tcW w:w="1580" w:type="dxa"/>
          </w:tcPr>
          <w:p w14:paraId="00461E19" w14:textId="77777777" w:rsidR="00CE2119" w:rsidRDefault="00000000">
            <w:pPr>
              <w:rPr>
                <w:b/>
                <w:bCs/>
              </w:rPr>
            </w:pPr>
            <w:r>
              <w:rPr>
                <w:lang w:val="en-US"/>
              </w:rPr>
              <w:t>Develop software solution</w:t>
            </w:r>
          </w:p>
        </w:tc>
        <w:tc>
          <w:tcPr>
            <w:tcW w:w="1580" w:type="dxa"/>
          </w:tcPr>
          <w:p w14:paraId="1CFD5A0F" w14:textId="77777777" w:rsidR="00CE2119" w:rsidRDefault="00000000">
            <w:pPr>
              <w:rPr>
                <w:b/>
                <w:bCs/>
              </w:rPr>
            </w:pPr>
            <w:r>
              <w:rPr>
                <w:lang w:val="en-US"/>
              </w:rPr>
              <w:t>Academic summary assistant</w:t>
            </w:r>
          </w:p>
        </w:tc>
        <w:tc>
          <w:tcPr>
            <w:tcW w:w="1580" w:type="dxa"/>
          </w:tcPr>
          <w:p w14:paraId="3E74B509" w14:textId="77777777" w:rsidR="00CE2119" w:rsidRDefault="00000000">
            <w:pPr>
              <w:rPr>
                <w:b/>
                <w:bCs/>
              </w:rPr>
            </w:pPr>
            <w:r>
              <w:rPr>
                <w:lang w:val="en-US"/>
              </w:rPr>
              <w:t>Query grades and attendance through the internal interface, with values calculated by database queries.</w:t>
            </w:r>
          </w:p>
        </w:tc>
        <w:tc>
          <w:tcPr>
            <w:tcW w:w="1580" w:type="dxa"/>
          </w:tcPr>
          <w:p w14:paraId="1E51FC5A" w14:textId="77777777" w:rsidR="00CE2119" w:rsidRDefault="00000000">
            <w:pPr>
              <w:rPr>
                <w:b/>
                <w:bCs/>
              </w:rPr>
            </w:pPr>
            <w:r>
              <w:rPr>
                <w:lang w:val="en-US"/>
              </w:rPr>
              <w:t>Agent development kit, model API</w:t>
            </w:r>
          </w:p>
        </w:tc>
        <w:tc>
          <w:tcPr>
            <w:tcW w:w="1580" w:type="dxa"/>
            <w:tcBorders>
              <w:right w:val="single" w:sz="4" w:space="0" w:color="FFFFFF"/>
            </w:tcBorders>
          </w:tcPr>
          <w:p w14:paraId="4A4AD99E" w14:textId="77777777" w:rsidR="00CE2119" w:rsidRDefault="00000000">
            <w:pPr>
              <w:rPr>
                <w:b/>
                <w:bCs/>
              </w:rPr>
            </w:pPr>
            <w:r>
              <w:rPr>
                <w:lang w:val="en-US"/>
              </w:rPr>
              <w:t>2 weeks</w:t>
            </w:r>
          </w:p>
        </w:tc>
        <w:tc>
          <w:tcPr>
            <w:tcW w:w="1580" w:type="dxa"/>
            <w:tcBorders>
              <w:left w:val="single" w:sz="4" w:space="0" w:color="FFFFFF"/>
            </w:tcBorders>
            <w:shd w:val="clear" w:color="auto" w:fill="D9D9D9"/>
          </w:tcPr>
          <w:p w14:paraId="348B62D5" w14:textId="77777777" w:rsidR="00CE2119" w:rsidRDefault="00000000">
            <w:pPr>
              <w:rPr>
                <w:b/>
                <w:bCs/>
              </w:rPr>
            </w:pPr>
            <w:r>
              <w:rPr>
                <w:sz w:val="15"/>
                <w:szCs w:val="15"/>
              </w:rPr>
              <w:t>Esteban</w:t>
            </w:r>
          </w:p>
        </w:tc>
        <w:tc>
          <w:tcPr>
            <w:tcW w:w="1581" w:type="dxa"/>
          </w:tcPr>
          <w:p w14:paraId="625B5673" w14:textId="77777777" w:rsidR="00CE2119" w:rsidRDefault="00000000">
            <w:pPr>
              <w:rPr>
                <w:b/>
                <w:bCs/>
              </w:rPr>
            </w:pPr>
            <w:r>
              <w:rPr>
                <w:lang w:val="en-US"/>
              </w:rPr>
              <w:t>Reuses the functions already developed in the internal interface.</w:t>
            </w:r>
          </w:p>
        </w:tc>
      </w:tr>
      <w:tr w:rsidR="00CE2119" w14:paraId="0E84EF9A" w14:textId="77777777">
        <w:trPr>
          <w:jc w:val="center"/>
        </w:trPr>
        <w:tc>
          <w:tcPr>
            <w:tcW w:w="1580" w:type="dxa"/>
          </w:tcPr>
          <w:p w14:paraId="417842A3" w14:textId="77777777" w:rsidR="00CE2119" w:rsidRDefault="00000000">
            <w:pPr>
              <w:rPr>
                <w:b/>
                <w:bCs/>
              </w:rPr>
            </w:pPr>
            <w:r>
              <w:rPr>
                <w:lang w:val="en-US"/>
              </w:rPr>
              <w:t>Perform certification tests</w:t>
            </w:r>
          </w:p>
        </w:tc>
        <w:tc>
          <w:tcPr>
            <w:tcW w:w="1580" w:type="dxa"/>
          </w:tcPr>
          <w:p w14:paraId="3DA12FF8" w14:textId="77777777" w:rsidR="00CE2119" w:rsidRDefault="00000000">
            <w:pPr>
              <w:rPr>
                <w:b/>
                <w:bCs/>
              </w:rPr>
            </w:pPr>
            <w:r>
              <w:rPr>
                <w:lang w:val="en-US"/>
              </w:rPr>
              <w:t>Test plan execution and improvements</w:t>
            </w:r>
          </w:p>
        </w:tc>
        <w:tc>
          <w:tcPr>
            <w:tcW w:w="1580" w:type="dxa"/>
          </w:tcPr>
          <w:p w14:paraId="6BBA253E" w14:textId="77777777" w:rsidR="00CE2119" w:rsidRDefault="00000000">
            <w:pPr>
              <w:rPr>
                <w:b/>
                <w:bCs/>
              </w:rPr>
            </w:pPr>
            <w:r>
              <w:rPr>
                <w:lang w:val="en-US"/>
              </w:rPr>
              <w:t>Functional, isolation, and AI-output quality tests. Defect correction.</w:t>
            </w:r>
          </w:p>
        </w:tc>
        <w:tc>
          <w:tcPr>
            <w:tcW w:w="1580" w:type="dxa"/>
          </w:tcPr>
          <w:p w14:paraId="5F33A7CB" w14:textId="77777777" w:rsidR="00CE2119" w:rsidRDefault="00000000">
            <w:pPr>
              <w:rPr>
                <w:b/>
                <w:bCs/>
              </w:rPr>
            </w:pPr>
            <w:r>
              <w:rPr>
                <w:lang w:val="en-US"/>
              </w:rPr>
              <w:t>Testing framework, synthetic data</w:t>
            </w:r>
          </w:p>
        </w:tc>
        <w:tc>
          <w:tcPr>
            <w:tcW w:w="1580" w:type="dxa"/>
            <w:tcBorders>
              <w:right w:val="single" w:sz="4" w:space="0" w:color="FFFFFF"/>
            </w:tcBorders>
          </w:tcPr>
          <w:p w14:paraId="5BB902B7" w14:textId="77777777" w:rsidR="00CE2119" w:rsidRDefault="00000000">
            <w:pPr>
              <w:rPr>
                <w:b/>
                <w:bCs/>
              </w:rPr>
            </w:pPr>
            <w:r>
              <w:rPr>
                <w:lang w:val="en-US"/>
              </w:rPr>
              <w:t>2 weeks</w:t>
            </w:r>
          </w:p>
        </w:tc>
        <w:tc>
          <w:tcPr>
            <w:tcW w:w="1580" w:type="dxa"/>
            <w:tcBorders>
              <w:left w:val="single" w:sz="4" w:space="0" w:color="FFFFFF"/>
            </w:tcBorders>
            <w:shd w:val="clear" w:color="auto" w:fill="D9D9D9"/>
          </w:tcPr>
          <w:p w14:paraId="63AA1CDE" w14:textId="77777777" w:rsidR="00CE2119" w:rsidRDefault="00000000">
            <w:pPr>
              <w:rPr>
                <w:b/>
                <w:bCs/>
              </w:rPr>
            </w:pPr>
            <w:r>
              <w:rPr>
                <w:sz w:val="15"/>
                <w:szCs w:val="15"/>
              </w:rPr>
              <w:t>Jorge Soto</w:t>
            </w:r>
          </w:p>
        </w:tc>
        <w:tc>
          <w:tcPr>
            <w:tcW w:w="1581" w:type="dxa"/>
          </w:tcPr>
          <w:p w14:paraId="10224A31" w14:textId="77777777" w:rsidR="00CE2119" w:rsidRDefault="00000000">
            <w:pPr>
              <w:rPr>
                <w:b/>
                <w:bCs/>
              </w:rPr>
            </w:pPr>
            <w:r>
              <w:rPr>
                <w:lang w:val="en-US"/>
              </w:rPr>
              <w:t>The improvements made from test results provide evidence for the third indicator of this competency.</w:t>
            </w:r>
          </w:p>
        </w:tc>
      </w:tr>
      <w:tr w:rsidR="00CE2119" w14:paraId="41C6B9CF" w14:textId="77777777">
        <w:trPr>
          <w:jc w:val="center"/>
        </w:trPr>
        <w:tc>
          <w:tcPr>
            <w:tcW w:w="1580" w:type="dxa"/>
          </w:tcPr>
          <w:p w14:paraId="1CE8AA75" w14:textId="77777777" w:rsidR="00CE2119" w:rsidRDefault="00000000">
            <w:pPr>
              <w:rPr>
                <w:b/>
                <w:bCs/>
              </w:rPr>
            </w:pPr>
            <w:r>
              <w:rPr>
                <w:lang w:val="en-US"/>
              </w:rPr>
              <w:t>Manage IT projects</w:t>
            </w:r>
          </w:p>
        </w:tc>
        <w:tc>
          <w:tcPr>
            <w:tcW w:w="1580" w:type="dxa"/>
          </w:tcPr>
          <w:p w14:paraId="24E0173C" w14:textId="77777777" w:rsidR="00CE2119" w:rsidRDefault="00000000">
            <w:pPr>
              <w:rPr>
                <w:b/>
                <w:bCs/>
              </w:rPr>
            </w:pPr>
            <w:r>
              <w:rPr>
                <w:lang w:val="en-US"/>
              </w:rPr>
              <w:t>Documentation, final report, and presentation</w:t>
            </w:r>
          </w:p>
        </w:tc>
        <w:tc>
          <w:tcPr>
            <w:tcW w:w="1580" w:type="dxa"/>
          </w:tcPr>
          <w:p w14:paraId="43E80C46" w14:textId="77777777" w:rsidR="00CE2119" w:rsidRDefault="00000000">
            <w:pPr>
              <w:rPr>
                <w:b/>
                <w:bCs/>
              </w:rPr>
            </w:pPr>
            <w:r>
              <w:rPr>
                <w:lang w:val="en-US"/>
              </w:rPr>
              <w:t>Final technical report, updated manual, and preparation of the demonstration.</w:t>
            </w:r>
          </w:p>
        </w:tc>
        <w:tc>
          <w:tcPr>
            <w:tcW w:w="1580" w:type="dxa"/>
          </w:tcPr>
          <w:p w14:paraId="382BAB1A" w14:textId="77777777" w:rsidR="00CE2119" w:rsidRDefault="00000000">
            <w:pPr>
              <w:rPr>
                <w:b/>
                <w:bCs/>
              </w:rPr>
            </w:pPr>
            <w:r>
              <w:rPr>
                <w:lang w:val="en-US"/>
              </w:rPr>
              <w:t>Word processor, repository</w:t>
            </w:r>
          </w:p>
        </w:tc>
        <w:tc>
          <w:tcPr>
            <w:tcW w:w="1580" w:type="dxa"/>
            <w:tcBorders>
              <w:right w:val="single" w:sz="4" w:space="0" w:color="FFFFFF"/>
            </w:tcBorders>
          </w:tcPr>
          <w:p w14:paraId="7E4FDDD5" w14:textId="77777777" w:rsidR="00CE2119" w:rsidRDefault="00000000">
            <w:pPr>
              <w:rPr>
                <w:b/>
                <w:bCs/>
              </w:rPr>
            </w:pPr>
            <w:r>
              <w:rPr>
                <w:lang w:val="en-US"/>
              </w:rPr>
              <w:t>3 weeks</w:t>
            </w:r>
          </w:p>
        </w:tc>
        <w:tc>
          <w:tcPr>
            <w:tcW w:w="1580" w:type="dxa"/>
            <w:tcBorders>
              <w:left w:val="single" w:sz="4" w:space="0" w:color="FFFFFF"/>
            </w:tcBorders>
            <w:shd w:val="clear" w:color="auto" w:fill="D9D9D9"/>
          </w:tcPr>
          <w:p w14:paraId="58FE28F7" w14:textId="52B605B8" w:rsidR="00CE2119" w:rsidRDefault="005E46A1">
            <w:pPr>
              <w:rPr>
                <w:b/>
                <w:bCs/>
              </w:rPr>
            </w:pPr>
            <w:r>
              <w:rPr>
                <w:lang w:val="en-US"/>
              </w:rPr>
              <w:t>Whole team</w:t>
            </w:r>
          </w:p>
        </w:tc>
        <w:tc>
          <w:tcPr>
            <w:tcW w:w="1581" w:type="dxa"/>
          </w:tcPr>
          <w:p w14:paraId="29767DD9" w14:textId="77777777" w:rsidR="00CE2119" w:rsidRDefault="00000000">
            <w:pPr>
              <w:rPr>
                <w:b/>
                <w:bCs/>
              </w:rPr>
            </w:pPr>
            <w:r>
              <w:rPr>
                <w:lang w:val="en-US"/>
              </w:rPr>
              <w:t>Dedicated time is reserved because late documentation can cause incomplete deliveries.</w:t>
            </w:r>
          </w:p>
        </w:tc>
      </w:tr>
      <w:tr w:rsidR="00CE2119" w14:paraId="1677D0E4" w14:textId="77777777">
        <w:trPr>
          <w:jc w:val="center"/>
        </w:trPr>
        <w:tc>
          <w:tcPr>
            <w:tcW w:w="1580" w:type="dxa"/>
          </w:tcPr>
          <w:p w14:paraId="7FD31B14" w14:textId="77777777" w:rsidR="00CE2119" w:rsidRDefault="00000000">
            <w:pPr>
              <w:rPr>
                <w:b/>
                <w:bCs/>
              </w:rPr>
            </w:pPr>
            <w:r>
              <w:rPr>
                <w:lang w:val="en-US"/>
              </w:rPr>
              <w:t>Develop software solution</w:t>
            </w:r>
          </w:p>
        </w:tc>
        <w:tc>
          <w:tcPr>
            <w:tcW w:w="1580" w:type="dxa"/>
          </w:tcPr>
          <w:p w14:paraId="60C2C925" w14:textId="77777777" w:rsidR="00CE2119" w:rsidRDefault="00000000">
            <w:pPr>
              <w:rPr>
                <w:b/>
                <w:bCs/>
              </w:rPr>
            </w:pPr>
            <w:r>
              <w:rPr>
                <w:lang w:val="en-US"/>
              </w:rPr>
              <w:t>Cloud deployment (optional)</w:t>
            </w:r>
          </w:p>
        </w:tc>
        <w:tc>
          <w:tcPr>
            <w:tcW w:w="1580" w:type="dxa"/>
          </w:tcPr>
          <w:p w14:paraId="2BAB8C73" w14:textId="77777777" w:rsidR="00CE2119" w:rsidRDefault="00000000">
            <w:pPr>
              <w:rPr>
                <w:b/>
                <w:bCs/>
              </w:rPr>
            </w:pPr>
            <w:r>
              <w:rPr>
                <w:lang w:val="en-US"/>
              </w:rPr>
              <w:t>Environment configuration, application container, and deployment with a managed database.</w:t>
            </w:r>
          </w:p>
        </w:tc>
        <w:tc>
          <w:tcPr>
            <w:tcW w:w="1580" w:type="dxa"/>
          </w:tcPr>
          <w:p w14:paraId="6F37E2DA" w14:textId="77777777" w:rsidR="00CE2119" w:rsidRDefault="00000000">
            <w:pPr>
              <w:rPr>
                <w:b/>
                <w:bCs/>
              </w:rPr>
            </w:pPr>
            <w:r>
              <w:rPr>
                <w:lang w:val="en-US"/>
              </w:rPr>
              <w:t>Cloud account with billing</w:t>
            </w:r>
          </w:p>
        </w:tc>
        <w:tc>
          <w:tcPr>
            <w:tcW w:w="1580" w:type="dxa"/>
            <w:tcBorders>
              <w:right w:val="single" w:sz="4" w:space="0" w:color="FFFFFF"/>
            </w:tcBorders>
          </w:tcPr>
          <w:p w14:paraId="4E06C58C" w14:textId="77777777" w:rsidR="00CE2119" w:rsidRDefault="00000000">
            <w:pPr>
              <w:rPr>
                <w:b/>
                <w:bCs/>
              </w:rPr>
            </w:pPr>
            <w:r>
              <w:rPr>
                <w:lang w:val="en-US"/>
              </w:rPr>
              <w:t>2 weeks</w:t>
            </w:r>
          </w:p>
        </w:tc>
        <w:tc>
          <w:tcPr>
            <w:tcW w:w="1580" w:type="dxa"/>
            <w:tcBorders>
              <w:left w:val="single" w:sz="4" w:space="0" w:color="FFFFFF"/>
            </w:tcBorders>
            <w:shd w:val="clear" w:color="auto" w:fill="D9D9D9"/>
          </w:tcPr>
          <w:p w14:paraId="74D56B8A" w14:textId="77777777" w:rsidR="00CE2119" w:rsidRDefault="00000000">
            <w:pPr>
              <w:rPr>
                <w:b/>
                <w:bCs/>
              </w:rPr>
            </w:pPr>
            <w:r>
              <w:rPr>
                <w:lang w:val="en-US"/>
              </w:rPr>
              <w:t>Whole team</w:t>
            </w:r>
          </w:p>
        </w:tc>
        <w:tc>
          <w:tcPr>
            <w:tcW w:w="1581" w:type="dxa"/>
          </w:tcPr>
          <w:p w14:paraId="3A8B8B9D" w14:textId="77777777" w:rsidR="00CE2119" w:rsidRDefault="00000000">
            <w:pPr>
              <w:rPr>
                <w:b/>
                <w:bCs/>
              </w:rPr>
            </w:pPr>
            <w:r>
              <w:rPr>
                <w:lang w:val="en-US"/>
              </w:rPr>
              <w:t>This is the only optional activity. If it is not executed, the deployment architecture will be documented.</w:t>
            </w:r>
          </w:p>
        </w:tc>
      </w:tr>
    </w:tbl>
    <w:p w14:paraId="0D957FEA" w14:textId="77777777" w:rsidR="00CE2119" w:rsidRDefault="00CE2119">
      <w:pPr>
        <w:spacing w:after="0" w:line="360" w:lineRule="auto"/>
        <w:jc w:val="both"/>
        <w:rPr>
          <w:b/>
          <w:bCs/>
          <w:sz w:val="24"/>
          <w:szCs w:val="24"/>
        </w:rPr>
      </w:pPr>
    </w:p>
    <w:tbl>
      <w:tblPr>
        <w:tblStyle w:val="aff3"/>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5F6CF26C" w14:textId="77777777">
        <w:trPr>
          <w:trHeight w:val="440"/>
        </w:trPr>
        <w:tc>
          <w:tcPr>
            <w:tcW w:w="9640" w:type="dxa"/>
            <w:vAlign w:val="center"/>
          </w:tcPr>
          <w:p w14:paraId="3B58F99E" w14:textId="77777777" w:rsidR="00CE2119" w:rsidRDefault="00000000">
            <w:pPr>
              <w:rPr>
                <w:b/>
                <w:bCs/>
                <w:color w:val="1F3864"/>
                <w:sz w:val="28"/>
                <w:szCs w:val="28"/>
              </w:rPr>
            </w:pPr>
            <w:r>
              <w:rPr>
                <w:lang w:val="en-US"/>
              </w:rPr>
              <w:t>8. Gantt Chart</w:t>
            </w:r>
          </w:p>
        </w:tc>
      </w:tr>
      <w:tr w:rsidR="00CE2119" w14:paraId="2D1A7218" w14:textId="77777777">
        <w:trPr>
          <w:trHeight w:val="440"/>
        </w:trPr>
        <w:tc>
          <w:tcPr>
            <w:tcW w:w="9640" w:type="dxa"/>
            <w:shd w:val="clear" w:color="auto" w:fill="D9E2F3"/>
            <w:vAlign w:val="center"/>
          </w:tcPr>
          <w:p w14:paraId="719CF2C5"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lang w:val="en-US"/>
              </w:rPr>
              <w:t>Use a Gantt chart format to organize the activities from the previous section according to the academic period. The schedule should include the three phases of the Capstone course.</w:t>
            </w:r>
          </w:p>
        </w:tc>
      </w:tr>
    </w:tbl>
    <w:p w14:paraId="6A97C660" w14:textId="77777777" w:rsidR="00CE2119" w:rsidRDefault="00CE2119">
      <w:pPr>
        <w:spacing w:after="0" w:line="360" w:lineRule="auto"/>
        <w:jc w:val="both"/>
        <w:rPr>
          <w:b/>
          <w:bCs/>
          <w:sz w:val="24"/>
          <w:szCs w:val="24"/>
        </w:rPr>
      </w:pPr>
    </w:p>
    <w:p w14:paraId="5BA251E6" w14:textId="77777777" w:rsidR="00CE2119" w:rsidRDefault="00CE2119">
      <w:pPr>
        <w:spacing w:after="0" w:line="360" w:lineRule="auto"/>
        <w:jc w:val="both"/>
        <w:rPr>
          <w:b/>
          <w:bCs/>
          <w:sz w:val="24"/>
          <w:szCs w:val="24"/>
        </w:rPr>
      </w:pPr>
    </w:p>
    <w:tbl>
      <w:tblPr>
        <w:tblStyle w:val="aff4"/>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CE2119" w14:paraId="3228947E" w14:textId="77777777">
        <w:trPr>
          <w:trHeight w:val="294"/>
        </w:trPr>
        <w:tc>
          <w:tcPr>
            <w:tcW w:w="1351" w:type="dxa"/>
            <w:vMerge w:val="restart"/>
          </w:tcPr>
          <w:p w14:paraId="7D2CDC83" w14:textId="77777777" w:rsidR="00CE2119" w:rsidRDefault="00000000">
            <w:pPr>
              <w:spacing w:line="360" w:lineRule="auto"/>
              <w:jc w:val="both"/>
              <w:rPr>
                <w:b/>
                <w:bCs/>
                <w:sz w:val="16"/>
                <w:szCs w:val="16"/>
              </w:rPr>
            </w:pPr>
            <w:r>
              <w:rPr>
                <w:lang w:val="en-US"/>
              </w:rPr>
              <w:t>Activity</w:t>
            </w:r>
          </w:p>
        </w:tc>
        <w:tc>
          <w:tcPr>
            <w:tcW w:w="2107" w:type="dxa"/>
            <w:gridSpan w:val="4"/>
            <w:shd w:val="clear" w:color="auto" w:fill="E2EFD9"/>
          </w:tcPr>
          <w:p w14:paraId="3D148660" w14:textId="77777777" w:rsidR="00CE2119" w:rsidRDefault="00000000">
            <w:pPr>
              <w:spacing w:line="360" w:lineRule="auto"/>
              <w:jc w:val="center"/>
              <w:rPr>
                <w:b/>
                <w:bCs/>
                <w:sz w:val="16"/>
                <w:szCs w:val="16"/>
              </w:rPr>
            </w:pPr>
            <w:r>
              <w:rPr>
                <w:lang w:val="en-US"/>
              </w:rPr>
              <w:t>Phase 1</w:t>
            </w:r>
          </w:p>
        </w:tc>
        <w:tc>
          <w:tcPr>
            <w:tcW w:w="5766" w:type="dxa"/>
            <w:gridSpan w:val="12"/>
            <w:shd w:val="clear" w:color="auto" w:fill="FFF2CB"/>
          </w:tcPr>
          <w:p w14:paraId="5773E338" w14:textId="77777777" w:rsidR="00CE2119" w:rsidRDefault="00000000">
            <w:pPr>
              <w:spacing w:line="360" w:lineRule="auto"/>
              <w:jc w:val="center"/>
              <w:rPr>
                <w:b/>
                <w:bCs/>
                <w:sz w:val="16"/>
                <w:szCs w:val="16"/>
              </w:rPr>
            </w:pPr>
            <w:r>
              <w:rPr>
                <w:lang w:val="en-US"/>
              </w:rPr>
              <w:t>Phase 2</w:t>
            </w:r>
          </w:p>
        </w:tc>
        <w:tc>
          <w:tcPr>
            <w:tcW w:w="1578" w:type="dxa"/>
            <w:gridSpan w:val="4"/>
            <w:shd w:val="clear" w:color="auto" w:fill="FBE4D5"/>
          </w:tcPr>
          <w:p w14:paraId="13E0CD17" w14:textId="77777777" w:rsidR="00CE2119" w:rsidRDefault="00000000">
            <w:pPr>
              <w:spacing w:line="360" w:lineRule="auto"/>
              <w:jc w:val="center"/>
              <w:rPr>
                <w:b/>
                <w:bCs/>
                <w:sz w:val="16"/>
                <w:szCs w:val="16"/>
              </w:rPr>
            </w:pPr>
            <w:r>
              <w:rPr>
                <w:lang w:val="en-US"/>
              </w:rPr>
              <w:t>Phase 3</w:t>
            </w:r>
          </w:p>
        </w:tc>
      </w:tr>
      <w:tr w:rsidR="00CE2119" w14:paraId="26CEDE23" w14:textId="77777777">
        <w:trPr>
          <w:gridAfter w:val="1"/>
          <w:wAfter w:w="10" w:type="dxa"/>
          <w:trHeight w:val="303"/>
        </w:trPr>
        <w:tc>
          <w:tcPr>
            <w:tcW w:w="1351" w:type="dxa"/>
            <w:vMerge/>
          </w:tcPr>
          <w:p w14:paraId="59D574E5" w14:textId="77777777" w:rsidR="00CE2119" w:rsidRDefault="00CE2119">
            <w:pPr>
              <w:widowControl w:val="0"/>
              <w:pBdr>
                <w:top w:val="nil"/>
                <w:left w:val="nil"/>
                <w:bottom w:val="nil"/>
                <w:right w:val="nil"/>
                <w:between w:val="nil"/>
              </w:pBdr>
              <w:spacing w:after="0" w:line="276" w:lineRule="auto"/>
              <w:rPr>
                <w:b/>
                <w:bCs/>
                <w:sz w:val="16"/>
                <w:szCs w:val="16"/>
              </w:rPr>
            </w:pPr>
          </w:p>
        </w:tc>
        <w:tc>
          <w:tcPr>
            <w:tcW w:w="536" w:type="dxa"/>
          </w:tcPr>
          <w:p w14:paraId="6CF26E33" w14:textId="77777777" w:rsidR="00CE2119" w:rsidRDefault="00000000">
            <w:pPr>
              <w:spacing w:line="360" w:lineRule="auto"/>
              <w:jc w:val="center"/>
              <w:rPr>
                <w:b/>
                <w:bCs/>
                <w:sz w:val="16"/>
                <w:szCs w:val="16"/>
              </w:rPr>
            </w:pPr>
            <w:r>
              <w:rPr>
                <w:lang w:val="en-US"/>
              </w:rPr>
              <w:t>W 1</w:t>
            </w:r>
          </w:p>
        </w:tc>
        <w:tc>
          <w:tcPr>
            <w:tcW w:w="522" w:type="dxa"/>
          </w:tcPr>
          <w:p w14:paraId="2B7A81C8" w14:textId="77777777" w:rsidR="00CE2119" w:rsidRDefault="00000000">
            <w:pPr>
              <w:spacing w:line="360" w:lineRule="auto"/>
              <w:jc w:val="center"/>
              <w:rPr>
                <w:b/>
                <w:bCs/>
                <w:sz w:val="16"/>
                <w:szCs w:val="16"/>
              </w:rPr>
            </w:pPr>
            <w:r>
              <w:rPr>
                <w:lang w:val="en-US"/>
              </w:rPr>
              <w:t>W 2</w:t>
            </w:r>
          </w:p>
        </w:tc>
        <w:tc>
          <w:tcPr>
            <w:tcW w:w="523" w:type="dxa"/>
          </w:tcPr>
          <w:p w14:paraId="15D194D3" w14:textId="77777777" w:rsidR="00CE2119" w:rsidRDefault="00000000">
            <w:pPr>
              <w:spacing w:line="360" w:lineRule="auto"/>
              <w:jc w:val="center"/>
              <w:rPr>
                <w:b/>
                <w:bCs/>
                <w:sz w:val="16"/>
                <w:szCs w:val="16"/>
              </w:rPr>
            </w:pPr>
            <w:r>
              <w:rPr>
                <w:lang w:val="en-US"/>
              </w:rPr>
              <w:t>W 3</w:t>
            </w:r>
          </w:p>
        </w:tc>
        <w:tc>
          <w:tcPr>
            <w:tcW w:w="526" w:type="dxa"/>
          </w:tcPr>
          <w:p w14:paraId="24471ADA" w14:textId="77777777" w:rsidR="00CE2119" w:rsidRDefault="00000000">
            <w:pPr>
              <w:spacing w:line="360" w:lineRule="auto"/>
              <w:jc w:val="center"/>
              <w:rPr>
                <w:b/>
                <w:bCs/>
                <w:sz w:val="16"/>
                <w:szCs w:val="16"/>
              </w:rPr>
            </w:pPr>
            <w:r>
              <w:rPr>
                <w:lang w:val="en-US"/>
              </w:rPr>
              <w:t>W 4</w:t>
            </w:r>
          </w:p>
        </w:tc>
        <w:tc>
          <w:tcPr>
            <w:tcW w:w="523" w:type="dxa"/>
          </w:tcPr>
          <w:p w14:paraId="56DDD983" w14:textId="77777777" w:rsidR="00CE2119" w:rsidRDefault="00000000">
            <w:pPr>
              <w:spacing w:line="360" w:lineRule="auto"/>
              <w:jc w:val="center"/>
              <w:rPr>
                <w:b/>
                <w:bCs/>
                <w:sz w:val="16"/>
                <w:szCs w:val="16"/>
              </w:rPr>
            </w:pPr>
            <w:r>
              <w:rPr>
                <w:lang w:val="en-US"/>
              </w:rPr>
              <w:t>W 5</w:t>
            </w:r>
          </w:p>
        </w:tc>
        <w:tc>
          <w:tcPr>
            <w:tcW w:w="523" w:type="dxa"/>
          </w:tcPr>
          <w:p w14:paraId="17EE58E6" w14:textId="77777777" w:rsidR="00CE2119" w:rsidRDefault="00000000">
            <w:pPr>
              <w:spacing w:line="360" w:lineRule="auto"/>
              <w:jc w:val="center"/>
              <w:rPr>
                <w:b/>
                <w:bCs/>
                <w:sz w:val="16"/>
                <w:szCs w:val="16"/>
              </w:rPr>
            </w:pPr>
            <w:r>
              <w:rPr>
                <w:lang w:val="en-US"/>
              </w:rPr>
              <w:t>W 6</w:t>
            </w:r>
          </w:p>
        </w:tc>
        <w:tc>
          <w:tcPr>
            <w:tcW w:w="523" w:type="dxa"/>
          </w:tcPr>
          <w:p w14:paraId="2DD52F05" w14:textId="77777777" w:rsidR="00CE2119" w:rsidRDefault="00000000">
            <w:pPr>
              <w:spacing w:line="360" w:lineRule="auto"/>
              <w:jc w:val="center"/>
              <w:rPr>
                <w:b/>
                <w:bCs/>
                <w:sz w:val="16"/>
                <w:szCs w:val="16"/>
              </w:rPr>
            </w:pPr>
            <w:r>
              <w:rPr>
                <w:lang w:val="en-US"/>
              </w:rPr>
              <w:t>W 7</w:t>
            </w:r>
          </w:p>
        </w:tc>
        <w:tc>
          <w:tcPr>
            <w:tcW w:w="523" w:type="dxa"/>
          </w:tcPr>
          <w:p w14:paraId="6679A6E2" w14:textId="77777777" w:rsidR="00CE2119" w:rsidRDefault="00000000">
            <w:pPr>
              <w:spacing w:line="360" w:lineRule="auto"/>
              <w:jc w:val="center"/>
              <w:rPr>
                <w:b/>
                <w:bCs/>
                <w:sz w:val="16"/>
                <w:szCs w:val="16"/>
              </w:rPr>
            </w:pPr>
            <w:r>
              <w:rPr>
                <w:lang w:val="en-US"/>
              </w:rPr>
              <w:t>W 8</w:t>
            </w:r>
          </w:p>
        </w:tc>
        <w:tc>
          <w:tcPr>
            <w:tcW w:w="523" w:type="dxa"/>
          </w:tcPr>
          <w:p w14:paraId="640424A9" w14:textId="77777777" w:rsidR="00CE2119" w:rsidRDefault="00000000">
            <w:pPr>
              <w:spacing w:line="360" w:lineRule="auto"/>
              <w:jc w:val="center"/>
              <w:rPr>
                <w:b/>
                <w:bCs/>
                <w:sz w:val="16"/>
                <w:szCs w:val="16"/>
              </w:rPr>
            </w:pPr>
            <w:r>
              <w:rPr>
                <w:lang w:val="en-US"/>
              </w:rPr>
              <w:t>W 9</w:t>
            </w:r>
          </w:p>
        </w:tc>
        <w:tc>
          <w:tcPr>
            <w:tcW w:w="523" w:type="dxa"/>
          </w:tcPr>
          <w:p w14:paraId="0DFF4B34" w14:textId="77777777" w:rsidR="00CE2119" w:rsidRDefault="00000000">
            <w:pPr>
              <w:spacing w:line="360" w:lineRule="auto"/>
              <w:jc w:val="center"/>
              <w:rPr>
                <w:b/>
                <w:bCs/>
                <w:sz w:val="16"/>
                <w:szCs w:val="16"/>
              </w:rPr>
            </w:pPr>
            <w:r>
              <w:rPr>
                <w:lang w:val="en-US"/>
              </w:rPr>
              <w:t>W 10</w:t>
            </w:r>
          </w:p>
        </w:tc>
        <w:tc>
          <w:tcPr>
            <w:tcW w:w="523" w:type="dxa"/>
          </w:tcPr>
          <w:p w14:paraId="15F4BB45" w14:textId="77777777" w:rsidR="00CE2119" w:rsidRDefault="00000000">
            <w:pPr>
              <w:spacing w:line="360" w:lineRule="auto"/>
              <w:jc w:val="center"/>
              <w:rPr>
                <w:b/>
                <w:bCs/>
                <w:sz w:val="16"/>
                <w:szCs w:val="16"/>
              </w:rPr>
            </w:pPr>
            <w:r>
              <w:rPr>
                <w:lang w:val="en-US"/>
              </w:rPr>
              <w:t>W 11</w:t>
            </w:r>
          </w:p>
        </w:tc>
        <w:tc>
          <w:tcPr>
            <w:tcW w:w="523" w:type="dxa"/>
          </w:tcPr>
          <w:p w14:paraId="68C11470" w14:textId="77777777" w:rsidR="00CE2119" w:rsidRDefault="00000000">
            <w:pPr>
              <w:spacing w:line="360" w:lineRule="auto"/>
              <w:jc w:val="center"/>
              <w:rPr>
                <w:b/>
                <w:bCs/>
                <w:sz w:val="16"/>
                <w:szCs w:val="16"/>
              </w:rPr>
            </w:pPr>
            <w:r>
              <w:rPr>
                <w:lang w:val="en-US"/>
              </w:rPr>
              <w:t>W 12</w:t>
            </w:r>
          </w:p>
        </w:tc>
        <w:tc>
          <w:tcPr>
            <w:tcW w:w="525" w:type="dxa"/>
          </w:tcPr>
          <w:p w14:paraId="523A0CBD" w14:textId="77777777" w:rsidR="00CE2119" w:rsidRDefault="00000000">
            <w:pPr>
              <w:spacing w:line="360" w:lineRule="auto"/>
              <w:jc w:val="center"/>
              <w:rPr>
                <w:b/>
                <w:bCs/>
                <w:sz w:val="16"/>
                <w:szCs w:val="16"/>
              </w:rPr>
            </w:pPr>
            <w:r>
              <w:rPr>
                <w:lang w:val="en-US"/>
              </w:rPr>
              <w:t>W 13</w:t>
            </w:r>
          </w:p>
        </w:tc>
        <w:tc>
          <w:tcPr>
            <w:tcW w:w="525" w:type="dxa"/>
          </w:tcPr>
          <w:p w14:paraId="180798C3" w14:textId="77777777" w:rsidR="00CE2119" w:rsidRDefault="00000000">
            <w:pPr>
              <w:spacing w:line="360" w:lineRule="auto"/>
              <w:jc w:val="center"/>
              <w:rPr>
                <w:b/>
                <w:bCs/>
                <w:sz w:val="16"/>
                <w:szCs w:val="16"/>
              </w:rPr>
            </w:pPr>
            <w:r>
              <w:rPr>
                <w:lang w:val="en-US"/>
              </w:rPr>
              <w:t>W 14</w:t>
            </w:r>
          </w:p>
        </w:tc>
        <w:tc>
          <w:tcPr>
            <w:tcW w:w="525" w:type="dxa"/>
          </w:tcPr>
          <w:p w14:paraId="767C2C1B" w14:textId="77777777" w:rsidR="00CE2119" w:rsidRDefault="00000000">
            <w:pPr>
              <w:spacing w:line="360" w:lineRule="auto"/>
              <w:jc w:val="center"/>
              <w:rPr>
                <w:b/>
                <w:bCs/>
                <w:sz w:val="16"/>
                <w:szCs w:val="16"/>
              </w:rPr>
            </w:pPr>
            <w:r>
              <w:rPr>
                <w:lang w:val="en-US"/>
              </w:rPr>
              <w:t>W 15</w:t>
            </w:r>
          </w:p>
        </w:tc>
        <w:tc>
          <w:tcPr>
            <w:tcW w:w="525" w:type="dxa"/>
            <w:gridSpan w:val="2"/>
          </w:tcPr>
          <w:p w14:paraId="14B4FBA7" w14:textId="77777777" w:rsidR="00CE2119" w:rsidRDefault="00000000">
            <w:pPr>
              <w:spacing w:line="360" w:lineRule="auto"/>
              <w:jc w:val="center"/>
              <w:rPr>
                <w:b/>
                <w:bCs/>
                <w:sz w:val="16"/>
                <w:szCs w:val="16"/>
              </w:rPr>
            </w:pPr>
            <w:r>
              <w:rPr>
                <w:lang w:val="en-US"/>
              </w:rPr>
              <w:t>W 16</w:t>
            </w:r>
          </w:p>
        </w:tc>
        <w:tc>
          <w:tcPr>
            <w:tcW w:w="525" w:type="dxa"/>
          </w:tcPr>
          <w:p w14:paraId="7E26E23F" w14:textId="77777777" w:rsidR="00CE2119" w:rsidRDefault="00000000">
            <w:pPr>
              <w:spacing w:line="360" w:lineRule="auto"/>
              <w:jc w:val="center"/>
              <w:rPr>
                <w:b/>
                <w:bCs/>
                <w:sz w:val="16"/>
                <w:szCs w:val="16"/>
              </w:rPr>
            </w:pPr>
            <w:r>
              <w:rPr>
                <w:lang w:val="en-US"/>
              </w:rPr>
              <w:t>W 17</w:t>
            </w:r>
          </w:p>
        </w:tc>
        <w:tc>
          <w:tcPr>
            <w:tcW w:w="525" w:type="dxa"/>
          </w:tcPr>
          <w:p w14:paraId="34C28E03" w14:textId="77777777" w:rsidR="00CE2119" w:rsidRDefault="00000000">
            <w:pPr>
              <w:spacing w:line="360" w:lineRule="auto"/>
              <w:jc w:val="center"/>
              <w:rPr>
                <w:b/>
                <w:bCs/>
                <w:sz w:val="16"/>
                <w:szCs w:val="16"/>
              </w:rPr>
            </w:pPr>
            <w:r>
              <w:rPr>
                <w:lang w:val="en-US"/>
              </w:rPr>
              <w:t>W 18</w:t>
            </w:r>
          </w:p>
        </w:tc>
      </w:tr>
      <w:tr w:rsidR="00CE2119" w14:paraId="76FC99AB" w14:textId="77777777">
        <w:trPr>
          <w:gridAfter w:val="1"/>
          <w:wAfter w:w="10" w:type="dxa"/>
          <w:trHeight w:val="294"/>
        </w:trPr>
        <w:tc>
          <w:tcPr>
            <w:tcW w:w="1351" w:type="dxa"/>
          </w:tcPr>
          <w:p w14:paraId="692C9E68" w14:textId="77777777" w:rsidR="00CE2119" w:rsidRDefault="00000000">
            <w:pPr>
              <w:rPr>
                <w:b/>
                <w:bCs/>
              </w:rPr>
            </w:pPr>
            <w:r>
              <w:rPr>
                <w:lang w:val="en-US"/>
              </w:rPr>
              <w:t>APT project definition</w:t>
            </w:r>
          </w:p>
        </w:tc>
        <w:tc>
          <w:tcPr>
            <w:tcW w:w="536" w:type="dxa"/>
            <w:shd w:val="clear" w:color="auto" w:fill="1F3864"/>
          </w:tcPr>
          <w:p w14:paraId="6FC5F6BC" w14:textId="77777777" w:rsidR="00CE2119" w:rsidRDefault="00CE2119">
            <w:pPr>
              <w:spacing w:line="360" w:lineRule="auto"/>
              <w:jc w:val="both"/>
              <w:rPr>
                <w:b/>
                <w:bCs/>
                <w:sz w:val="16"/>
                <w:szCs w:val="16"/>
              </w:rPr>
            </w:pPr>
          </w:p>
        </w:tc>
        <w:tc>
          <w:tcPr>
            <w:tcW w:w="522" w:type="dxa"/>
            <w:shd w:val="clear" w:color="auto" w:fill="1F3864"/>
          </w:tcPr>
          <w:p w14:paraId="18978D46" w14:textId="77777777" w:rsidR="00CE2119" w:rsidRDefault="00CE2119">
            <w:pPr>
              <w:spacing w:line="360" w:lineRule="auto"/>
              <w:jc w:val="both"/>
              <w:rPr>
                <w:b/>
                <w:bCs/>
                <w:sz w:val="16"/>
                <w:szCs w:val="16"/>
              </w:rPr>
            </w:pPr>
          </w:p>
        </w:tc>
        <w:tc>
          <w:tcPr>
            <w:tcW w:w="523" w:type="dxa"/>
          </w:tcPr>
          <w:p w14:paraId="09137D64" w14:textId="77777777" w:rsidR="00CE2119" w:rsidRDefault="00CE2119">
            <w:pPr>
              <w:spacing w:line="360" w:lineRule="auto"/>
              <w:jc w:val="both"/>
              <w:rPr>
                <w:b/>
                <w:bCs/>
                <w:sz w:val="16"/>
                <w:szCs w:val="16"/>
              </w:rPr>
            </w:pPr>
          </w:p>
        </w:tc>
        <w:tc>
          <w:tcPr>
            <w:tcW w:w="526" w:type="dxa"/>
          </w:tcPr>
          <w:p w14:paraId="4BBE1954" w14:textId="77777777" w:rsidR="00CE2119" w:rsidRDefault="00CE2119">
            <w:pPr>
              <w:spacing w:line="360" w:lineRule="auto"/>
              <w:jc w:val="both"/>
              <w:rPr>
                <w:b/>
                <w:bCs/>
                <w:sz w:val="16"/>
                <w:szCs w:val="16"/>
              </w:rPr>
            </w:pPr>
          </w:p>
        </w:tc>
        <w:tc>
          <w:tcPr>
            <w:tcW w:w="523" w:type="dxa"/>
          </w:tcPr>
          <w:p w14:paraId="56DE879A" w14:textId="77777777" w:rsidR="00CE2119" w:rsidRDefault="00CE2119">
            <w:pPr>
              <w:spacing w:line="360" w:lineRule="auto"/>
              <w:jc w:val="both"/>
              <w:rPr>
                <w:b/>
                <w:bCs/>
                <w:sz w:val="16"/>
                <w:szCs w:val="16"/>
              </w:rPr>
            </w:pPr>
          </w:p>
        </w:tc>
        <w:tc>
          <w:tcPr>
            <w:tcW w:w="523" w:type="dxa"/>
          </w:tcPr>
          <w:p w14:paraId="320501DA" w14:textId="77777777" w:rsidR="00CE2119" w:rsidRDefault="00CE2119">
            <w:pPr>
              <w:spacing w:line="360" w:lineRule="auto"/>
              <w:jc w:val="both"/>
              <w:rPr>
                <w:b/>
                <w:bCs/>
                <w:sz w:val="16"/>
                <w:szCs w:val="16"/>
              </w:rPr>
            </w:pPr>
          </w:p>
        </w:tc>
        <w:tc>
          <w:tcPr>
            <w:tcW w:w="523" w:type="dxa"/>
          </w:tcPr>
          <w:p w14:paraId="0524D90C" w14:textId="77777777" w:rsidR="00CE2119" w:rsidRDefault="00CE2119">
            <w:pPr>
              <w:spacing w:line="360" w:lineRule="auto"/>
              <w:jc w:val="both"/>
              <w:rPr>
                <w:b/>
                <w:bCs/>
                <w:sz w:val="16"/>
                <w:szCs w:val="16"/>
              </w:rPr>
            </w:pPr>
          </w:p>
        </w:tc>
        <w:tc>
          <w:tcPr>
            <w:tcW w:w="523" w:type="dxa"/>
          </w:tcPr>
          <w:p w14:paraId="71A75475" w14:textId="77777777" w:rsidR="00CE2119" w:rsidRDefault="00CE2119">
            <w:pPr>
              <w:spacing w:line="360" w:lineRule="auto"/>
              <w:jc w:val="both"/>
              <w:rPr>
                <w:b/>
                <w:bCs/>
                <w:sz w:val="16"/>
                <w:szCs w:val="16"/>
              </w:rPr>
            </w:pPr>
          </w:p>
        </w:tc>
        <w:tc>
          <w:tcPr>
            <w:tcW w:w="523" w:type="dxa"/>
          </w:tcPr>
          <w:p w14:paraId="3B600810" w14:textId="77777777" w:rsidR="00CE2119" w:rsidRDefault="00CE2119">
            <w:pPr>
              <w:spacing w:line="360" w:lineRule="auto"/>
              <w:jc w:val="both"/>
              <w:rPr>
                <w:b/>
                <w:bCs/>
                <w:sz w:val="16"/>
                <w:szCs w:val="16"/>
              </w:rPr>
            </w:pPr>
          </w:p>
        </w:tc>
        <w:tc>
          <w:tcPr>
            <w:tcW w:w="523" w:type="dxa"/>
          </w:tcPr>
          <w:p w14:paraId="6E221584" w14:textId="77777777" w:rsidR="00CE2119" w:rsidRDefault="00CE2119">
            <w:pPr>
              <w:spacing w:line="360" w:lineRule="auto"/>
              <w:jc w:val="both"/>
              <w:rPr>
                <w:b/>
                <w:bCs/>
                <w:sz w:val="16"/>
                <w:szCs w:val="16"/>
              </w:rPr>
            </w:pPr>
          </w:p>
        </w:tc>
        <w:tc>
          <w:tcPr>
            <w:tcW w:w="523" w:type="dxa"/>
          </w:tcPr>
          <w:p w14:paraId="2CA062A3" w14:textId="77777777" w:rsidR="00CE2119" w:rsidRDefault="00CE2119">
            <w:pPr>
              <w:spacing w:line="360" w:lineRule="auto"/>
              <w:jc w:val="both"/>
              <w:rPr>
                <w:b/>
                <w:bCs/>
                <w:sz w:val="16"/>
                <w:szCs w:val="16"/>
              </w:rPr>
            </w:pPr>
          </w:p>
        </w:tc>
        <w:tc>
          <w:tcPr>
            <w:tcW w:w="523" w:type="dxa"/>
          </w:tcPr>
          <w:p w14:paraId="1FF4E075" w14:textId="77777777" w:rsidR="00CE2119" w:rsidRDefault="00CE2119">
            <w:pPr>
              <w:spacing w:line="360" w:lineRule="auto"/>
              <w:jc w:val="both"/>
              <w:rPr>
                <w:b/>
                <w:bCs/>
                <w:sz w:val="16"/>
                <w:szCs w:val="16"/>
              </w:rPr>
            </w:pPr>
          </w:p>
        </w:tc>
        <w:tc>
          <w:tcPr>
            <w:tcW w:w="525" w:type="dxa"/>
          </w:tcPr>
          <w:p w14:paraId="1053A8CC" w14:textId="77777777" w:rsidR="00CE2119" w:rsidRDefault="00CE2119">
            <w:pPr>
              <w:spacing w:line="360" w:lineRule="auto"/>
              <w:jc w:val="both"/>
              <w:rPr>
                <w:b/>
                <w:bCs/>
                <w:sz w:val="16"/>
                <w:szCs w:val="16"/>
              </w:rPr>
            </w:pPr>
          </w:p>
        </w:tc>
        <w:tc>
          <w:tcPr>
            <w:tcW w:w="525" w:type="dxa"/>
          </w:tcPr>
          <w:p w14:paraId="747F47BD" w14:textId="77777777" w:rsidR="00CE2119" w:rsidRDefault="00CE2119">
            <w:pPr>
              <w:spacing w:line="360" w:lineRule="auto"/>
              <w:jc w:val="both"/>
              <w:rPr>
                <w:b/>
                <w:bCs/>
                <w:sz w:val="16"/>
                <w:szCs w:val="16"/>
              </w:rPr>
            </w:pPr>
          </w:p>
        </w:tc>
        <w:tc>
          <w:tcPr>
            <w:tcW w:w="525" w:type="dxa"/>
          </w:tcPr>
          <w:p w14:paraId="51F00F40" w14:textId="77777777" w:rsidR="00CE2119" w:rsidRDefault="00CE2119">
            <w:pPr>
              <w:spacing w:line="360" w:lineRule="auto"/>
              <w:jc w:val="both"/>
              <w:rPr>
                <w:b/>
                <w:bCs/>
                <w:sz w:val="16"/>
                <w:szCs w:val="16"/>
              </w:rPr>
            </w:pPr>
          </w:p>
        </w:tc>
        <w:tc>
          <w:tcPr>
            <w:tcW w:w="525" w:type="dxa"/>
            <w:gridSpan w:val="2"/>
          </w:tcPr>
          <w:p w14:paraId="0185F22E" w14:textId="77777777" w:rsidR="00CE2119" w:rsidRDefault="00CE2119">
            <w:pPr>
              <w:spacing w:line="360" w:lineRule="auto"/>
              <w:jc w:val="both"/>
              <w:rPr>
                <w:b/>
                <w:bCs/>
                <w:sz w:val="16"/>
                <w:szCs w:val="16"/>
              </w:rPr>
            </w:pPr>
          </w:p>
        </w:tc>
        <w:tc>
          <w:tcPr>
            <w:tcW w:w="525" w:type="dxa"/>
          </w:tcPr>
          <w:p w14:paraId="0AA87FB8" w14:textId="77777777" w:rsidR="00CE2119" w:rsidRDefault="00CE2119">
            <w:pPr>
              <w:spacing w:line="360" w:lineRule="auto"/>
              <w:jc w:val="both"/>
              <w:rPr>
                <w:b/>
                <w:bCs/>
                <w:sz w:val="16"/>
                <w:szCs w:val="16"/>
              </w:rPr>
            </w:pPr>
          </w:p>
        </w:tc>
        <w:tc>
          <w:tcPr>
            <w:tcW w:w="525" w:type="dxa"/>
          </w:tcPr>
          <w:p w14:paraId="7D386160" w14:textId="77777777" w:rsidR="00CE2119" w:rsidRDefault="00CE2119">
            <w:pPr>
              <w:spacing w:line="360" w:lineRule="auto"/>
              <w:jc w:val="both"/>
              <w:rPr>
                <w:b/>
                <w:bCs/>
                <w:sz w:val="16"/>
                <w:szCs w:val="16"/>
              </w:rPr>
            </w:pPr>
          </w:p>
        </w:tc>
      </w:tr>
      <w:tr w:rsidR="00CE2119" w14:paraId="5BAA9AAE" w14:textId="77777777">
        <w:trPr>
          <w:gridAfter w:val="1"/>
          <w:wAfter w:w="10" w:type="dxa"/>
          <w:trHeight w:val="303"/>
        </w:trPr>
        <w:tc>
          <w:tcPr>
            <w:tcW w:w="1351" w:type="dxa"/>
          </w:tcPr>
          <w:p w14:paraId="53A02C08" w14:textId="77777777" w:rsidR="00CE2119" w:rsidRDefault="00000000">
            <w:pPr>
              <w:rPr>
                <w:b/>
                <w:bCs/>
              </w:rPr>
            </w:pPr>
            <w:r>
              <w:rPr>
                <w:lang w:val="en-US"/>
              </w:rPr>
              <w:t>Architecture analysis and design</w:t>
            </w:r>
          </w:p>
        </w:tc>
        <w:tc>
          <w:tcPr>
            <w:tcW w:w="536" w:type="dxa"/>
          </w:tcPr>
          <w:p w14:paraId="42C612F0" w14:textId="77777777" w:rsidR="00CE2119" w:rsidRDefault="00CE2119">
            <w:pPr>
              <w:spacing w:line="360" w:lineRule="auto"/>
              <w:jc w:val="both"/>
              <w:rPr>
                <w:b/>
                <w:bCs/>
                <w:sz w:val="16"/>
                <w:szCs w:val="16"/>
              </w:rPr>
            </w:pPr>
          </w:p>
        </w:tc>
        <w:tc>
          <w:tcPr>
            <w:tcW w:w="522" w:type="dxa"/>
            <w:shd w:val="clear" w:color="auto" w:fill="1F3864"/>
          </w:tcPr>
          <w:p w14:paraId="43D14778" w14:textId="77777777" w:rsidR="00CE2119" w:rsidRDefault="00CE2119">
            <w:pPr>
              <w:spacing w:line="360" w:lineRule="auto"/>
              <w:jc w:val="both"/>
              <w:rPr>
                <w:b/>
                <w:bCs/>
                <w:sz w:val="16"/>
                <w:szCs w:val="16"/>
              </w:rPr>
            </w:pPr>
          </w:p>
        </w:tc>
        <w:tc>
          <w:tcPr>
            <w:tcW w:w="523" w:type="dxa"/>
            <w:shd w:val="clear" w:color="auto" w:fill="1F3864"/>
          </w:tcPr>
          <w:p w14:paraId="4EAFAEF8" w14:textId="77777777" w:rsidR="00CE2119" w:rsidRDefault="00CE2119">
            <w:pPr>
              <w:spacing w:line="360" w:lineRule="auto"/>
              <w:jc w:val="both"/>
              <w:rPr>
                <w:b/>
                <w:bCs/>
                <w:sz w:val="16"/>
                <w:szCs w:val="16"/>
              </w:rPr>
            </w:pPr>
          </w:p>
        </w:tc>
        <w:tc>
          <w:tcPr>
            <w:tcW w:w="526" w:type="dxa"/>
          </w:tcPr>
          <w:p w14:paraId="44D83AE8" w14:textId="77777777" w:rsidR="00CE2119" w:rsidRDefault="00CE2119">
            <w:pPr>
              <w:spacing w:line="360" w:lineRule="auto"/>
              <w:jc w:val="both"/>
              <w:rPr>
                <w:b/>
                <w:bCs/>
                <w:sz w:val="16"/>
                <w:szCs w:val="16"/>
              </w:rPr>
            </w:pPr>
          </w:p>
        </w:tc>
        <w:tc>
          <w:tcPr>
            <w:tcW w:w="523" w:type="dxa"/>
          </w:tcPr>
          <w:p w14:paraId="3658B5D1" w14:textId="77777777" w:rsidR="00CE2119" w:rsidRDefault="00CE2119">
            <w:pPr>
              <w:spacing w:line="360" w:lineRule="auto"/>
              <w:jc w:val="both"/>
              <w:rPr>
                <w:b/>
                <w:bCs/>
                <w:sz w:val="16"/>
                <w:szCs w:val="16"/>
              </w:rPr>
            </w:pPr>
          </w:p>
        </w:tc>
        <w:tc>
          <w:tcPr>
            <w:tcW w:w="523" w:type="dxa"/>
          </w:tcPr>
          <w:p w14:paraId="0443DD1C" w14:textId="77777777" w:rsidR="00CE2119" w:rsidRDefault="00CE2119">
            <w:pPr>
              <w:spacing w:line="360" w:lineRule="auto"/>
              <w:jc w:val="both"/>
              <w:rPr>
                <w:b/>
                <w:bCs/>
                <w:sz w:val="16"/>
                <w:szCs w:val="16"/>
              </w:rPr>
            </w:pPr>
          </w:p>
        </w:tc>
        <w:tc>
          <w:tcPr>
            <w:tcW w:w="523" w:type="dxa"/>
          </w:tcPr>
          <w:p w14:paraId="3A8627E8" w14:textId="77777777" w:rsidR="00CE2119" w:rsidRDefault="00CE2119">
            <w:pPr>
              <w:spacing w:line="360" w:lineRule="auto"/>
              <w:jc w:val="both"/>
              <w:rPr>
                <w:b/>
                <w:bCs/>
                <w:sz w:val="16"/>
                <w:szCs w:val="16"/>
              </w:rPr>
            </w:pPr>
          </w:p>
        </w:tc>
        <w:tc>
          <w:tcPr>
            <w:tcW w:w="523" w:type="dxa"/>
          </w:tcPr>
          <w:p w14:paraId="47B5B39E" w14:textId="77777777" w:rsidR="00CE2119" w:rsidRDefault="00CE2119">
            <w:pPr>
              <w:spacing w:line="360" w:lineRule="auto"/>
              <w:jc w:val="both"/>
              <w:rPr>
                <w:b/>
                <w:bCs/>
                <w:sz w:val="16"/>
                <w:szCs w:val="16"/>
              </w:rPr>
            </w:pPr>
          </w:p>
        </w:tc>
        <w:tc>
          <w:tcPr>
            <w:tcW w:w="523" w:type="dxa"/>
          </w:tcPr>
          <w:p w14:paraId="20B8810D" w14:textId="77777777" w:rsidR="00CE2119" w:rsidRDefault="00CE2119">
            <w:pPr>
              <w:spacing w:line="360" w:lineRule="auto"/>
              <w:jc w:val="both"/>
              <w:rPr>
                <w:b/>
                <w:bCs/>
                <w:sz w:val="16"/>
                <w:szCs w:val="16"/>
              </w:rPr>
            </w:pPr>
          </w:p>
        </w:tc>
        <w:tc>
          <w:tcPr>
            <w:tcW w:w="523" w:type="dxa"/>
          </w:tcPr>
          <w:p w14:paraId="613BA297" w14:textId="77777777" w:rsidR="00CE2119" w:rsidRDefault="00CE2119">
            <w:pPr>
              <w:spacing w:line="360" w:lineRule="auto"/>
              <w:jc w:val="both"/>
              <w:rPr>
                <w:b/>
                <w:bCs/>
                <w:sz w:val="16"/>
                <w:szCs w:val="16"/>
              </w:rPr>
            </w:pPr>
          </w:p>
        </w:tc>
        <w:tc>
          <w:tcPr>
            <w:tcW w:w="523" w:type="dxa"/>
          </w:tcPr>
          <w:p w14:paraId="47D97703" w14:textId="77777777" w:rsidR="00CE2119" w:rsidRDefault="00CE2119">
            <w:pPr>
              <w:spacing w:line="360" w:lineRule="auto"/>
              <w:jc w:val="both"/>
              <w:rPr>
                <w:b/>
                <w:bCs/>
                <w:sz w:val="16"/>
                <w:szCs w:val="16"/>
              </w:rPr>
            </w:pPr>
          </w:p>
        </w:tc>
        <w:tc>
          <w:tcPr>
            <w:tcW w:w="523" w:type="dxa"/>
          </w:tcPr>
          <w:p w14:paraId="7CB7871A" w14:textId="77777777" w:rsidR="00CE2119" w:rsidRDefault="00CE2119">
            <w:pPr>
              <w:spacing w:line="360" w:lineRule="auto"/>
              <w:jc w:val="both"/>
              <w:rPr>
                <w:b/>
                <w:bCs/>
                <w:sz w:val="16"/>
                <w:szCs w:val="16"/>
              </w:rPr>
            </w:pPr>
          </w:p>
        </w:tc>
        <w:tc>
          <w:tcPr>
            <w:tcW w:w="525" w:type="dxa"/>
          </w:tcPr>
          <w:p w14:paraId="27C6E88F" w14:textId="77777777" w:rsidR="00CE2119" w:rsidRDefault="00CE2119">
            <w:pPr>
              <w:spacing w:line="360" w:lineRule="auto"/>
              <w:jc w:val="both"/>
              <w:rPr>
                <w:b/>
                <w:bCs/>
                <w:sz w:val="16"/>
                <w:szCs w:val="16"/>
              </w:rPr>
            </w:pPr>
          </w:p>
        </w:tc>
        <w:tc>
          <w:tcPr>
            <w:tcW w:w="525" w:type="dxa"/>
          </w:tcPr>
          <w:p w14:paraId="14D47006" w14:textId="77777777" w:rsidR="00CE2119" w:rsidRDefault="00CE2119">
            <w:pPr>
              <w:spacing w:line="360" w:lineRule="auto"/>
              <w:jc w:val="both"/>
              <w:rPr>
                <w:b/>
                <w:bCs/>
                <w:sz w:val="16"/>
                <w:szCs w:val="16"/>
              </w:rPr>
            </w:pPr>
          </w:p>
        </w:tc>
        <w:tc>
          <w:tcPr>
            <w:tcW w:w="525" w:type="dxa"/>
          </w:tcPr>
          <w:p w14:paraId="34DA40E4" w14:textId="77777777" w:rsidR="00CE2119" w:rsidRDefault="00CE2119">
            <w:pPr>
              <w:spacing w:line="360" w:lineRule="auto"/>
              <w:jc w:val="both"/>
              <w:rPr>
                <w:b/>
                <w:bCs/>
                <w:sz w:val="16"/>
                <w:szCs w:val="16"/>
              </w:rPr>
            </w:pPr>
          </w:p>
        </w:tc>
        <w:tc>
          <w:tcPr>
            <w:tcW w:w="525" w:type="dxa"/>
            <w:gridSpan w:val="2"/>
          </w:tcPr>
          <w:p w14:paraId="33F832D6" w14:textId="77777777" w:rsidR="00CE2119" w:rsidRDefault="00CE2119">
            <w:pPr>
              <w:spacing w:line="360" w:lineRule="auto"/>
              <w:jc w:val="both"/>
              <w:rPr>
                <w:b/>
                <w:bCs/>
                <w:sz w:val="16"/>
                <w:szCs w:val="16"/>
              </w:rPr>
            </w:pPr>
          </w:p>
        </w:tc>
        <w:tc>
          <w:tcPr>
            <w:tcW w:w="525" w:type="dxa"/>
          </w:tcPr>
          <w:p w14:paraId="53C30492" w14:textId="77777777" w:rsidR="00CE2119" w:rsidRDefault="00CE2119">
            <w:pPr>
              <w:spacing w:line="360" w:lineRule="auto"/>
              <w:jc w:val="both"/>
              <w:rPr>
                <w:b/>
                <w:bCs/>
                <w:sz w:val="16"/>
                <w:szCs w:val="16"/>
              </w:rPr>
            </w:pPr>
          </w:p>
        </w:tc>
        <w:tc>
          <w:tcPr>
            <w:tcW w:w="525" w:type="dxa"/>
          </w:tcPr>
          <w:p w14:paraId="7B934428" w14:textId="77777777" w:rsidR="00CE2119" w:rsidRDefault="00CE2119">
            <w:pPr>
              <w:spacing w:line="360" w:lineRule="auto"/>
              <w:jc w:val="both"/>
              <w:rPr>
                <w:b/>
                <w:bCs/>
                <w:sz w:val="16"/>
                <w:szCs w:val="16"/>
              </w:rPr>
            </w:pPr>
          </w:p>
        </w:tc>
      </w:tr>
      <w:tr w:rsidR="00CE2119" w14:paraId="0F124C96" w14:textId="77777777">
        <w:trPr>
          <w:gridAfter w:val="1"/>
          <w:wAfter w:w="10" w:type="dxa"/>
          <w:trHeight w:val="294"/>
        </w:trPr>
        <w:tc>
          <w:tcPr>
            <w:tcW w:w="1351" w:type="dxa"/>
          </w:tcPr>
          <w:p w14:paraId="3AFCF1A2" w14:textId="77777777" w:rsidR="00CE2119" w:rsidRDefault="00000000">
            <w:pPr>
              <w:rPr>
                <w:b/>
                <w:bCs/>
              </w:rPr>
            </w:pPr>
            <w:r>
              <w:rPr>
                <w:lang w:val="en-US"/>
              </w:rPr>
              <w:t>Database engine migration and test data</w:t>
            </w:r>
          </w:p>
        </w:tc>
        <w:tc>
          <w:tcPr>
            <w:tcW w:w="536" w:type="dxa"/>
          </w:tcPr>
          <w:p w14:paraId="14CEA753" w14:textId="77777777" w:rsidR="00CE2119" w:rsidRDefault="00CE2119">
            <w:pPr>
              <w:spacing w:line="360" w:lineRule="auto"/>
              <w:jc w:val="both"/>
              <w:rPr>
                <w:b/>
                <w:bCs/>
                <w:sz w:val="16"/>
                <w:szCs w:val="16"/>
              </w:rPr>
            </w:pPr>
          </w:p>
        </w:tc>
        <w:tc>
          <w:tcPr>
            <w:tcW w:w="522" w:type="dxa"/>
          </w:tcPr>
          <w:p w14:paraId="56F5DBF7" w14:textId="77777777" w:rsidR="00CE2119" w:rsidRDefault="00CE2119">
            <w:pPr>
              <w:spacing w:line="360" w:lineRule="auto"/>
              <w:jc w:val="both"/>
              <w:rPr>
                <w:b/>
                <w:bCs/>
                <w:sz w:val="16"/>
                <w:szCs w:val="16"/>
              </w:rPr>
            </w:pPr>
          </w:p>
        </w:tc>
        <w:tc>
          <w:tcPr>
            <w:tcW w:w="523" w:type="dxa"/>
            <w:shd w:val="clear" w:color="auto" w:fill="1F3864"/>
          </w:tcPr>
          <w:p w14:paraId="31047124" w14:textId="77777777" w:rsidR="00CE2119" w:rsidRDefault="00CE2119">
            <w:pPr>
              <w:spacing w:line="360" w:lineRule="auto"/>
              <w:jc w:val="both"/>
              <w:rPr>
                <w:b/>
                <w:bCs/>
                <w:sz w:val="16"/>
                <w:szCs w:val="16"/>
              </w:rPr>
            </w:pPr>
          </w:p>
        </w:tc>
        <w:tc>
          <w:tcPr>
            <w:tcW w:w="526" w:type="dxa"/>
            <w:shd w:val="clear" w:color="auto" w:fill="1F3864"/>
          </w:tcPr>
          <w:p w14:paraId="127546D3" w14:textId="77777777" w:rsidR="00CE2119" w:rsidRDefault="00CE2119">
            <w:pPr>
              <w:spacing w:line="360" w:lineRule="auto"/>
              <w:jc w:val="both"/>
              <w:rPr>
                <w:b/>
                <w:bCs/>
                <w:sz w:val="16"/>
                <w:szCs w:val="16"/>
              </w:rPr>
            </w:pPr>
          </w:p>
        </w:tc>
        <w:tc>
          <w:tcPr>
            <w:tcW w:w="523" w:type="dxa"/>
          </w:tcPr>
          <w:p w14:paraId="382AD0D7" w14:textId="77777777" w:rsidR="00CE2119" w:rsidRDefault="00CE2119">
            <w:pPr>
              <w:spacing w:line="360" w:lineRule="auto"/>
              <w:jc w:val="both"/>
              <w:rPr>
                <w:b/>
                <w:bCs/>
                <w:sz w:val="16"/>
                <w:szCs w:val="16"/>
              </w:rPr>
            </w:pPr>
          </w:p>
        </w:tc>
        <w:tc>
          <w:tcPr>
            <w:tcW w:w="523" w:type="dxa"/>
          </w:tcPr>
          <w:p w14:paraId="5D9A86D2" w14:textId="77777777" w:rsidR="00CE2119" w:rsidRDefault="00CE2119">
            <w:pPr>
              <w:spacing w:line="360" w:lineRule="auto"/>
              <w:jc w:val="both"/>
              <w:rPr>
                <w:b/>
                <w:bCs/>
                <w:sz w:val="16"/>
                <w:szCs w:val="16"/>
              </w:rPr>
            </w:pPr>
          </w:p>
        </w:tc>
        <w:tc>
          <w:tcPr>
            <w:tcW w:w="523" w:type="dxa"/>
          </w:tcPr>
          <w:p w14:paraId="0C330168" w14:textId="77777777" w:rsidR="00CE2119" w:rsidRDefault="00CE2119">
            <w:pPr>
              <w:spacing w:line="360" w:lineRule="auto"/>
              <w:jc w:val="both"/>
              <w:rPr>
                <w:b/>
                <w:bCs/>
                <w:sz w:val="16"/>
                <w:szCs w:val="16"/>
              </w:rPr>
            </w:pPr>
          </w:p>
        </w:tc>
        <w:tc>
          <w:tcPr>
            <w:tcW w:w="523" w:type="dxa"/>
          </w:tcPr>
          <w:p w14:paraId="1BC9A177" w14:textId="77777777" w:rsidR="00CE2119" w:rsidRDefault="00CE2119">
            <w:pPr>
              <w:spacing w:line="360" w:lineRule="auto"/>
              <w:jc w:val="both"/>
              <w:rPr>
                <w:b/>
                <w:bCs/>
                <w:sz w:val="16"/>
                <w:szCs w:val="16"/>
              </w:rPr>
            </w:pPr>
          </w:p>
        </w:tc>
        <w:tc>
          <w:tcPr>
            <w:tcW w:w="523" w:type="dxa"/>
          </w:tcPr>
          <w:p w14:paraId="21440BED" w14:textId="77777777" w:rsidR="00CE2119" w:rsidRDefault="00CE2119">
            <w:pPr>
              <w:spacing w:line="360" w:lineRule="auto"/>
              <w:jc w:val="both"/>
              <w:rPr>
                <w:b/>
                <w:bCs/>
                <w:sz w:val="16"/>
                <w:szCs w:val="16"/>
              </w:rPr>
            </w:pPr>
          </w:p>
        </w:tc>
        <w:tc>
          <w:tcPr>
            <w:tcW w:w="523" w:type="dxa"/>
          </w:tcPr>
          <w:p w14:paraId="4A8A57B1" w14:textId="77777777" w:rsidR="00CE2119" w:rsidRDefault="00CE2119">
            <w:pPr>
              <w:spacing w:line="360" w:lineRule="auto"/>
              <w:jc w:val="both"/>
              <w:rPr>
                <w:b/>
                <w:bCs/>
                <w:sz w:val="16"/>
                <w:szCs w:val="16"/>
              </w:rPr>
            </w:pPr>
          </w:p>
        </w:tc>
        <w:tc>
          <w:tcPr>
            <w:tcW w:w="523" w:type="dxa"/>
          </w:tcPr>
          <w:p w14:paraId="3852FDEA" w14:textId="77777777" w:rsidR="00CE2119" w:rsidRDefault="00CE2119">
            <w:pPr>
              <w:spacing w:line="360" w:lineRule="auto"/>
              <w:jc w:val="both"/>
              <w:rPr>
                <w:b/>
                <w:bCs/>
                <w:sz w:val="16"/>
                <w:szCs w:val="16"/>
              </w:rPr>
            </w:pPr>
          </w:p>
        </w:tc>
        <w:tc>
          <w:tcPr>
            <w:tcW w:w="523" w:type="dxa"/>
          </w:tcPr>
          <w:p w14:paraId="62E3C0F7" w14:textId="77777777" w:rsidR="00CE2119" w:rsidRDefault="00CE2119">
            <w:pPr>
              <w:spacing w:line="360" w:lineRule="auto"/>
              <w:jc w:val="both"/>
              <w:rPr>
                <w:b/>
                <w:bCs/>
                <w:sz w:val="16"/>
                <w:szCs w:val="16"/>
              </w:rPr>
            </w:pPr>
          </w:p>
        </w:tc>
        <w:tc>
          <w:tcPr>
            <w:tcW w:w="525" w:type="dxa"/>
          </w:tcPr>
          <w:p w14:paraId="566E9E18" w14:textId="77777777" w:rsidR="00CE2119" w:rsidRDefault="00CE2119">
            <w:pPr>
              <w:spacing w:line="360" w:lineRule="auto"/>
              <w:jc w:val="both"/>
              <w:rPr>
                <w:b/>
                <w:bCs/>
                <w:sz w:val="16"/>
                <w:szCs w:val="16"/>
              </w:rPr>
            </w:pPr>
          </w:p>
        </w:tc>
        <w:tc>
          <w:tcPr>
            <w:tcW w:w="525" w:type="dxa"/>
          </w:tcPr>
          <w:p w14:paraId="6CB3DACE" w14:textId="77777777" w:rsidR="00CE2119" w:rsidRDefault="00CE2119">
            <w:pPr>
              <w:spacing w:line="360" w:lineRule="auto"/>
              <w:jc w:val="both"/>
              <w:rPr>
                <w:b/>
                <w:bCs/>
                <w:sz w:val="16"/>
                <w:szCs w:val="16"/>
              </w:rPr>
            </w:pPr>
          </w:p>
        </w:tc>
        <w:tc>
          <w:tcPr>
            <w:tcW w:w="525" w:type="dxa"/>
          </w:tcPr>
          <w:p w14:paraId="4ADDF3BE" w14:textId="77777777" w:rsidR="00CE2119" w:rsidRDefault="00CE2119">
            <w:pPr>
              <w:spacing w:line="360" w:lineRule="auto"/>
              <w:jc w:val="both"/>
              <w:rPr>
                <w:b/>
                <w:bCs/>
                <w:sz w:val="16"/>
                <w:szCs w:val="16"/>
              </w:rPr>
            </w:pPr>
          </w:p>
        </w:tc>
        <w:tc>
          <w:tcPr>
            <w:tcW w:w="525" w:type="dxa"/>
            <w:gridSpan w:val="2"/>
          </w:tcPr>
          <w:p w14:paraId="3FDC90DF" w14:textId="77777777" w:rsidR="00CE2119" w:rsidRDefault="00CE2119">
            <w:pPr>
              <w:spacing w:line="360" w:lineRule="auto"/>
              <w:jc w:val="both"/>
              <w:rPr>
                <w:b/>
                <w:bCs/>
                <w:sz w:val="16"/>
                <w:szCs w:val="16"/>
              </w:rPr>
            </w:pPr>
          </w:p>
        </w:tc>
        <w:tc>
          <w:tcPr>
            <w:tcW w:w="525" w:type="dxa"/>
          </w:tcPr>
          <w:p w14:paraId="0BAE947B" w14:textId="77777777" w:rsidR="00CE2119" w:rsidRDefault="00CE2119">
            <w:pPr>
              <w:spacing w:line="360" w:lineRule="auto"/>
              <w:jc w:val="both"/>
              <w:rPr>
                <w:b/>
                <w:bCs/>
                <w:sz w:val="16"/>
                <w:szCs w:val="16"/>
              </w:rPr>
            </w:pPr>
          </w:p>
        </w:tc>
        <w:tc>
          <w:tcPr>
            <w:tcW w:w="525" w:type="dxa"/>
          </w:tcPr>
          <w:p w14:paraId="4382E184" w14:textId="77777777" w:rsidR="00CE2119" w:rsidRDefault="00CE2119">
            <w:pPr>
              <w:spacing w:line="360" w:lineRule="auto"/>
              <w:jc w:val="both"/>
              <w:rPr>
                <w:b/>
                <w:bCs/>
                <w:sz w:val="16"/>
                <w:szCs w:val="16"/>
              </w:rPr>
            </w:pPr>
          </w:p>
        </w:tc>
      </w:tr>
      <w:tr w:rsidR="00CE2119" w14:paraId="7773F019" w14:textId="77777777">
        <w:trPr>
          <w:gridAfter w:val="1"/>
          <w:wAfter w:w="10" w:type="dxa"/>
          <w:trHeight w:val="294"/>
        </w:trPr>
        <w:tc>
          <w:tcPr>
            <w:tcW w:w="1351" w:type="dxa"/>
          </w:tcPr>
          <w:p w14:paraId="4C10E2D8" w14:textId="77777777" w:rsidR="00CE2119" w:rsidRDefault="00000000">
            <w:pPr>
              <w:rPr>
                <w:b/>
                <w:bCs/>
              </w:rPr>
            </w:pPr>
            <w:r>
              <w:rPr>
                <w:lang w:val="en-US"/>
              </w:rPr>
              <w:t>Multi-institution data model</w:t>
            </w:r>
          </w:p>
        </w:tc>
        <w:tc>
          <w:tcPr>
            <w:tcW w:w="536" w:type="dxa"/>
          </w:tcPr>
          <w:p w14:paraId="3EDB55D4" w14:textId="77777777" w:rsidR="00CE2119" w:rsidRDefault="00CE2119">
            <w:pPr>
              <w:rPr>
                <w:b/>
                <w:bCs/>
              </w:rPr>
            </w:pPr>
          </w:p>
        </w:tc>
        <w:tc>
          <w:tcPr>
            <w:tcW w:w="522" w:type="dxa"/>
          </w:tcPr>
          <w:p w14:paraId="7F788C4A" w14:textId="77777777" w:rsidR="00CE2119" w:rsidRDefault="00CE2119">
            <w:pPr>
              <w:rPr>
                <w:b/>
                <w:bCs/>
              </w:rPr>
            </w:pPr>
          </w:p>
        </w:tc>
        <w:tc>
          <w:tcPr>
            <w:tcW w:w="523" w:type="dxa"/>
          </w:tcPr>
          <w:p w14:paraId="4EAAF0C3" w14:textId="77777777" w:rsidR="00CE2119" w:rsidRDefault="00CE2119">
            <w:pPr>
              <w:rPr>
                <w:b/>
                <w:bCs/>
              </w:rPr>
            </w:pPr>
          </w:p>
        </w:tc>
        <w:tc>
          <w:tcPr>
            <w:tcW w:w="526" w:type="dxa"/>
          </w:tcPr>
          <w:p w14:paraId="0EE348AD" w14:textId="77777777" w:rsidR="00CE2119" w:rsidRDefault="00CE2119">
            <w:pPr>
              <w:rPr>
                <w:b/>
                <w:bCs/>
              </w:rPr>
            </w:pPr>
          </w:p>
        </w:tc>
        <w:tc>
          <w:tcPr>
            <w:tcW w:w="523" w:type="dxa"/>
            <w:shd w:val="clear" w:color="auto" w:fill="1F3864"/>
          </w:tcPr>
          <w:p w14:paraId="4067D489" w14:textId="77777777" w:rsidR="00CE2119" w:rsidRDefault="00CE2119">
            <w:pPr>
              <w:rPr>
                <w:b/>
                <w:bCs/>
              </w:rPr>
            </w:pPr>
          </w:p>
        </w:tc>
        <w:tc>
          <w:tcPr>
            <w:tcW w:w="523" w:type="dxa"/>
            <w:shd w:val="clear" w:color="auto" w:fill="1F3864"/>
          </w:tcPr>
          <w:p w14:paraId="6A5174BE" w14:textId="77777777" w:rsidR="00CE2119" w:rsidRDefault="00CE2119">
            <w:pPr>
              <w:rPr>
                <w:b/>
                <w:bCs/>
              </w:rPr>
            </w:pPr>
          </w:p>
        </w:tc>
        <w:tc>
          <w:tcPr>
            <w:tcW w:w="523" w:type="dxa"/>
            <w:shd w:val="clear" w:color="auto" w:fill="1F3864"/>
          </w:tcPr>
          <w:p w14:paraId="51F88938" w14:textId="77777777" w:rsidR="00CE2119" w:rsidRDefault="00CE2119">
            <w:pPr>
              <w:rPr>
                <w:b/>
                <w:bCs/>
              </w:rPr>
            </w:pPr>
          </w:p>
        </w:tc>
        <w:tc>
          <w:tcPr>
            <w:tcW w:w="523" w:type="dxa"/>
          </w:tcPr>
          <w:p w14:paraId="46B50E46" w14:textId="77777777" w:rsidR="00CE2119" w:rsidRDefault="00CE2119">
            <w:pPr>
              <w:rPr>
                <w:b/>
                <w:bCs/>
              </w:rPr>
            </w:pPr>
          </w:p>
        </w:tc>
        <w:tc>
          <w:tcPr>
            <w:tcW w:w="523" w:type="dxa"/>
          </w:tcPr>
          <w:p w14:paraId="2AF1609C" w14:textId="77777777" w:rsidR="00CE2119" w:rsidRDefault="00CE2119">
            <w:pPr>
              <w:rPr>
                <w:b/>
                <w:bCs/>
              </w:rPr>
            </w:pPr>
          </w:p>
        </w:tc>
        <w:tc>
          <w:tcPr>
            <w:tcW w:w="523" w:type="dxa"/>
          </w:tcPr>
          <w:p w14:paraId="0913F799" w14:textId="77777777" w:rsidR="00CE2119" w:rsidRDefault="00CE2119">
            <w:pPr>
              <w:rPr>
                <w:b/>
                <w:bCs/>
              </w:rPr>
            </w:pPr>
          </w:p>
        </w:tc>
        <w:tc>
          <w:tcPr>
            <w:tcW w:w="523" w:type="dxa"/>
          </w:tcPr>
          <w:p w14:paraId="5E0E6187" w14:textId="77777777" w:rsidR="00CE2119" w:rsidRDefault="00CE2119">
            <w:pPr>
              <w:rPr>
                <w:b/>
                <w:bCs/>
              </w:rPr>
            </w:pPr>
          </w:p>
        </w:tc>
        <w:tc>
          <w:tcPr>
            <w:tcW w:w="523" w:type="dxa"/>
          </w:tcPr>
          <w:p w14:paraId="68C053AE" w14:textId="77777777" w:rsidR="00CE2119" w:rsidRDefault="00CE2119">
            <w:pPr>
              <w:rPr>
                <w:b/>
                <w:bCs/>
              </w:rPr>
            </w:pPr>
          </w:p>
        </w:tc>
        <w:tc>
          <w:tcPr>
            <w:tcW w:w="525" w:type="dxa"/>
          </w:tcPr>
          <w:p w14:paraId="355719AC" w14:textId="77777777" w:rsidR="00CE2119" w:rsidRDefault="00CE2119">
            <w:pPr>
              <w:rPr>
                <w:b/>
                <w:bCs/>
              </w:rPr>
            </w:pPr>
          </w:p>
        </w:tc>
        <w:tc>
          <w:tcPr>
            <w:tcW w:w="525" w:type="dxa"/>
          </w:tcPr>
          <w:p w14:paraId="69809EB1" w14:textId="77777777" w:rsidR="00CE2119" w:rsidRDefault="00CE2119">
            <w:pPr>
              <w:rPr>
                <w:b/>
                <w:bCs/>
              </w:rPr>
            </w:pPr>
          </w:p>
        </w:tc>
        <w:tc>
          <w:tcPr>
            <w:tcW w:w="525" w:type="dxa"/>
          </w:tcPr>
          <w:p w14:paraId="0654E9E2" w14:textId="77777777" w:rsidR="00CE2119" w:rsidRDefault="00CE2119">
            <w:pPr>
              <w:rPr>
                <w:b/>
                <w:bCs/>
              </w:rPr>
            </w:pPr>
          </w:p>
        </w:tc>
        <w:tc>
          <w:tcPr>
            <w:tcW w:w="525" w:type="dxa"/>
            <w:gridSpan w:val="2"/>
          </w:tcPr>
          <w:p w14:paraId="029D4711" w14:textId="77777777" w:rsidR="00CE2119" w:rsidRDefault="00CE2119">
            <w:pPr>
              <w:rPr>
                <w:b/>
                <w:bCs/>
              </w:rPr>
            </w:pPr>
          </w:p>
        </w:tc>
        <w:tc>
          <w:tcPr>
            <w:tcW w:w="525" w:type="dxa"/>
          </w:tcPr>
          <w:p w14:paraId="66BC00FC" w14:textId="77777777" w:rsidR="00CE2119" w:rsidRDefault="00CE2119">
            <w:pPr>
              <w:rPr>
                <w:b/>
                <w:bCs/>
              </w:rPr>
            </w:pPr>
          </w:p>
        </w:tc>
        <w:tc>
          <w:tcPr>
            <w:tcW w:w="525" w:type="dxa"/>
          </w:tcPr>
          <w:p w14:paraId="557EAB06" w14:textId="77777777" w:rsidR="00CE2119" w:rsidRDefault="00CE2119">
            <w:pPr>
              <w:rPr>
                <w:b/>
                <w:bCs/>
              </w:rPr>
            </w:pPr>
          </w:p>
        </w:tc>
      </w:tr>
      <w:tr w:rsidR="00CE2119" w14:paraId="508B04C5" w14:textId="77777777">
        <w:trPr>
          <w:gridAfter w:val="1"/>
          <w:wAfter w:w="10" w:type="dxa"/>
          <w:trHeight w:val="294"/>
        </w:trPr>
        <w:tc>
          <w:tcPr>
            <w:tcW w:w="1351" w:type="dxa"/>
          </w:tcPr>
          <w:p w14:paraId="35CEF701" w14:textId="77777777" w:rsidR="00CE2119" w:rsidRDefault="00000000">
            <w:pPr>
              <w:rPr>
                <w:b/>
                <w:bCs/>
              </w:rPr>
            </w:pPr>
            <w:r>
              <w:rPr>
                <w:lang w:val="en-US"/>
              </w:rPr>
              <w:t>Institution authentication and routing</w:t>
            </w:r>
          </w:p>
        </w:tc>
        <w:tc>
          <w:tcPr>
            <w:tcW w:w="536" w:type="dxa"/>
          </w:tcPr>
          <w:p w14:paraId="5FE6A805" w14:textId="77777777" w:rsidR="00CE2119" w:rsidRDefault="00CE2119">
            <w:pPr>
              <w:rPr>
                <w:b/>
                <w:bCs/>
              </w:rPr>
            </w:pPr>
          </w:p>
        </w:tc>
        <w:tc>
          <w:tcPr>
            <w:tcW w:w="522" w:type="dxa"/>
          </w:tcPr>
          <w:p w14:paraId="2EC8ACAC" w14:textId="77777777" w:rsidR="00CE2119" w:rsidRDefault="00CE2119">
            <w:pPr>
              <w:rPr>
                <w:b/>
                <w:bCs/>
              </w:rPr>
            </w:pPr>
          </w:p>
        </w:tc>
        <w:tc>
          <w:tcPr>
            <w:tcW w:w="523" w:type="dxa"/>
          </w:tcPr>
          <w:p w14:paraId="639508B1" w14:textId="77777777" w:rsidR="00CE2119" w:rsidRDefault="00CE2119">
            <w:pPr>
              <w:rPr>
                <w:b/>
                <w:bCs/>
              </w:rPr>
            </w:pPr>
          </w:p>
        </w:tc>
        <w:tc>
          <w:tcPr>
            <w:tcW w:w="526" w:type="dxa"/>
          </w:tcPr>
          <w:p w14:paraId="677B4FB5" w14:textId="77777777" w:rsidR="00CE2119" w:rsidRDefault="00CE2119">
            <w:pPr>
              <w:rPr>
                <w:b/>
                <w:bCs/>
              </w:rPr>
            </w:pPr>
          </w:p>
        </w:tc>
        <w:tc>
          <w:tcPr>
            <w:tcW w:w="523" w:type="dxa"/>
          </w:tcPr>
          <w:p w14:paraId="00ADB1B1" w14:textId="77777777" w:rsidR="00CE2119" w:rsidRDefault="00CE2119">
            <w:pPr>
              <w:rPr>
                <w:b/>
                <w:bCs/>
              </w:rPr>
            </w:pPr>
          </w:p>
        </w:tc>
        <w:tc>
          <w:tcPr>
            <w:tcW w:w="523" w:type="dxa"/>
          </w:tcPr>
          <w:p w14:paraId="22868C19" w14:textId="77777777" w:rsidR="00CE2119" w:rsidRDefault="00CE2119">
            <w:pPr>
              <w:rPr>
                <w:b/>
                <w:bCs/>
              </w:rPr>
            </w:pPr>
          </w:p>
        </w:tc>
        <w:tc>
          <w:tcPr>
            <w:tcW w:w="523" w:type="dxa"/>
            <w:shd w:val="clear" w:color="auto" w:fill="1F3864"/>
          </w:tcPr>
          <w:p w14:paraId="1EB968C9" w14:textId="77777777" w:rsidR="00CE2119" w:rsidRDefault="00CE2119">
            <w:pPr>
              <w:rPr>
                <w:b/>
                <w:bCs/>
              </w:rPr>
            </w:pPr>
          </w:p>
        </w:tc>
        <w:tc>
          <w:tcPr>
            <w:tcW w:w="523" w:type="dxa"/>
            <w:shd w:val="clear" w:color="auto" w:fill="1F3864"/>
          </w:tcPr>
          <w:p w14:paraId="49F5B3DC" w14:textId="77777777" w:rsidR="00CE2119" w:rsidRDefault="00CE2119">
            <w:pPr>
              <w:rPr>
                <w:b/>
                <w:bCs/>
              </w:rPr>
            </w:pPr>
          </w:p>
        </w:tc>
        <w:tc>
          <w:tcPr>
            <w:tcW w:w="523" w:type="dxa"/>
          </w:tcPr>
          <w:p w14:paraId="7201D007" w14:textId="77777777" w:rsidR="00CE2119" w:rsidRDefault="00CE2119">
            <w:pPr>
              <w:rPr>
                <w:b/>
                <w:bCs/>
              </w:rPr>
            </w:pPr>
          </w:p>
        </w:tc>
        <w:tc>
          <w:tcPr>
            <w:tcW w:w="523" w:type="dxa"/>
          </w:tcPr>
          <w:p w14:paraId="4A96A19E" w14:textId="77777777" w:rsidR="00CE2119" w:rsidRDefault="00CE2119">
            <w:pPr>
              <w:rPr>
                <w:b/>
                <w:bCs/>
              </w:rPr>
            </w:pPr>
          </w:p>
        </w:tc>
        <w:tc>
          <w:tcPr>
            <w:tcW w:w="523" w:type="dxa"/>
          </w:tcPr>
          <w:p w14:paraId="0FC2F4A8" w14:textId="77777777" w:rsidR="00CE2119" w:rsidRDefault="00CE2119">
            <w:pPr>
              <w:rPr>
                <w:b/>
                <w:bCs/>
              </w:rPr>
            </w:pPr>
          </w:p>
        </w:tc>
        <w:tc>
          <w:tcPr>
            <w:tcW w:w="523" w:type="dxa"/>
          </w:tcPr>
          <w:p w14:paraId="453084BB" w14:textId="77777777" w:rsidR="00CE2119" w:rsidRDefault="00CE2119">
            <w:pPr>
              <w:rPr>
                <w:b/>
                <w:bCs/>
              </w:rPr>
            </w:pPr>
          </w:p>
        </w:tc>
        <w:tc>
          <w:tcPr>
            <w:tcW w:w="525" w:type="dxa"/>
          </w:tcPr>
          <w:p w14:paraId="7160E082" w14:textId="77777777" w:rsidR="00CE2119" w:rsidRDefault="00CE2119">
            <w:pPr>
              <w:rPr>
                <w:b/>
                <w:bCs/>
              </w:rPr>
            </w:pPr>
          </w:p>
        </w:tc>
        <w:tc>
          <w:tcPr>
            <w:tcW w:w="525" w:type="dxa"/>
          </w:tcPr>
          <w:p w14:paraId="2C91CE9E" w14:textId="77777777" w:rsidR="00CE2119" w:rsidRDefault="00CE2119">
            <w:pPr>
              <w:rPr>
                <w:b/>
                <w:bCs/>
              </w:rPr>
            </w:pPr>
          </w:p>
        </w:tc>
        <w:tc>
          <w:tcPr>
            <w:tcW w:w="525" w:type="dxa"/>
          </w:tcPr>
          <w:p w14:paraId="70B052BF" w14:textId="77777777" w:rsidR="00CE2119" w:rsidRDefault="00CE2119">
            <w:pPr>
              <w:rPr>
                <w:b/>
                <w:bCs/>
              </w:rPr>
            </w:pPr>
          </w:p>
        </w:tc>
        <w:tc>
          <w:tcPr>
            <w:tcW w:w="525" w:type="dxa"/>
            <w:gridSpan w:val="2"/>
          </w:tcPr>
          <w:p w14:paraId="376350F0" w14:textId="77777777" w:rsidR="00CE2119" w:rsidRDefault="00CE2119">
            <w:pPr>
              <w:rPr>
                <w:b/>
                <w:bCs/>
              </w:rPr>
            </w:pPr>
          </w:p>
        </w:tc>
        <w:tc>
          <w:tcPr>
            <w:tcW w:w="525" w:type="dxa"/>
          </w:tcPr>
          <w:p w14:paraId="7824E239" w14:textId="77777777" w:rsidR="00CE2119" w:rsidRDefault="00CE2119">
            <w:pPr>
              <w:rPr>
                <w:b/>
                <w:bCs/>
              </w:rPr>
            </w:pPr>
          </w:p>
        </w:tc>
        <w:tc>
          <w:tcPr>
            <w:tcW w:w="525" w:type="dxa"/>
          </w:tcPr>
          <w:p w14:paraId="3A079925" w14:textId="77777777" w:rsidR="00CE2119" w:rsidRDefault="00CE2119">
            <w:pPr>
              <w:rPr>
                <w:b/>
                <w:bCs/>
              </w:rPr>
            </w:pPr>
          </w:p>
        </w:tc>
      </w:tr>
      <w:tr w:rsidR="00CE2119" w14:paraId="075F3BE2" w14:textId="77777777">
        <w:trPr>
          <w:gridAfter w:val="1"/>
          <w:wAfter w:w="10" w:type="dxa"/>
          <w:trHeight w:val="294"/>
        </w:trPr>
        <w:tc>
          <w:tcPr>
            <w:tcW w:w="1351" w:type="dxa"/>
          </w:tcPr>
          <w:p w14:paraId="0042DBBA" w14:textId="77777777" w:rsidR="00CE2119" w:rsidRDefault="00000000">
            <w:pPr>
              <w:rPr>
                <w:b/>
                <w:bCs/>
              </w:rPr>
            </w:pPr>
            <w:r>
              <w:rPr>
                <w:lang w:val="en-US"/>
              </w:rPr>
              <w:t>Internal domain interface</w:t>
            </w:r>
          </w:p>
        </w:tc>
        <w:tc>
          <w:tcPr>
            <w:tcW w:w="536" w:type="dxa"/>
          </w:tcPr>
          <w:p w14:paraId="1FF4201A" w14:textId="77777777" w:rsidR="00CE2119" w:rsidRDefault="00CE2119">
            <w:pPr>
              <w:rPr>
                <w:b/>
                <w:bCs/>
              </w:rPr>
            </w:pPr>
          </w:p>
        </w:tc>
        <w:tc>
          <w:tcPr>
            <w:tcW w:w="522" w:type="dxa"/>
          </w:tcPr>
          <w:p w14:paraId="73803B64" w14:textId="77777777" w:rsidR="00CE2119" w:rsidRDefault="00CE2119">
            <w:pPr>
              <w:rPr>
                <w:b/>
                <w:bCs/>
              </w:rPr>
            </w:pPr>
          </w:p>
        </w:tc>
        <w:tc>
          <w:tcPr>
            <w:tcW w:w="523" w:type="dxa"/>
          </w:tcPr>
          <w:p w14:paraId="19737187" w14:textId="77777777" w:rsidR="00CE2119" w:rsidRDefault="00CE2119">
            <w:pPr>
              <w:rPr>
                <w:b/>
                <w:bCs/>
              </w:rPr>
            </w:pPr>
          </w:p>
        </w:tc>
        <w:tc>
          <w:tcPr>
            <w:tcW w:w="526" w:type="dxa"/>
          </w:tcPr>
          <w:p w14:paraId="7CD707CE" w14:textId="77777777" w:rsidR="00CE2119" w:rsidRDefault="00CE2119">
            <w:pPr>
              <w:rPr>
                <w:b/>
                <w:bCs/>
              </w:rPr>
            </w:pPr>
          </w:p>
        </w:tc>
        <w:tc>
          <w:tcPr>
            <w:tcW w:w="523" w:type="dxa"/>
          </w:tcPr>
          <w:p w14:paraId="605359C7" w14:textId="77777777" w:rsidR="00CE2119" w:rsidRDefault="00CE2119">
            <w:pPr>
              <w:rPr>
                <w:b/>
                <w:bCs/>
              </w:rPr>
            </w:pPr>
          </w:p>
        </w:tc>
        <w:tc>
          <w:tcPr>
            <w:tcW w:w="523" w:type="dxa"/>
          </w:tcPr>
          <w:p w14:paraId="78A80F84" w14:textId="77777777" w:rsidR="00CE2119" w:rsidRDefault="00CE2119">
            <w:pPr>
              <w:rPr>
                <w:b/>
                <w:bCs/>
              </w:rPr>
            </w:pPr>
          </w:p>
        </w:tc>
        <w:tc>
          <w:tcPr>
            <w:tcW w:w="523" w:type="dxa"/>
          </w:tcPr>
          <w:p w14:paraId="62682E31" w14:textId="77777777" w:rsidR="00CE2119" w:rsidRDefault="00CE2119">
            <w:pPr>
              <w:rPr>
                <w:b/>
                <w:bCs/>
              </w:rPr>
            </w:pPr>
          </w:p>
        </w:tc>
        <w:tc>
          <w:tcPr>
            <w:tcW w:w="523" w:type="dxa"/>
            <w:shd w:val="clear" w:color="auto" w:fill="1F3864"/>
          </w:tcPr>
          <w:p w14:paraId="51C0F5BA" w14:textId="77777777" w:rsidR="00CE2119" w:rsidRDefault="00CE2119">
            <w:pPr>
              <w:rPr>
                <w:b/>
                <w:bCs/>
              </w:rPr>
            </w:pPr>
          </w:p>
        </w:tc>
        <w:tc>
          <w:tcPr>
            <w:tcW w:w="523" w:type="dxa"/>
            <w:shd w:val="clear" w:color="auto" w:fill="1F3864"/>
          </w:tcPr>
          <w:p w14:paraId="729FB7EF" w14:textId="77777777" w:rsidR="00CE2119" w:rsidRDefault="00CE2119">
            <w:pPr>
              <w:rPr>
                <w:b/>
                <w:bCs/>
              </w:rPr>
            </w:pPr>
          </w:p>
        </w:tc>
        <w:tc>
          <w:tcPr>
            <w:tcW w:w="523" w:type="dxa"/>
          </w:tcPr>
          <w:p w14:paraId="74604415" w14:textId="77777777" w:rsidR="00CE2119" w:rsidRDefault="00CE2119">
            <w:pPr>
              <w:rPr>
                <w:b/>
                <w:bCs/>
              </w:rPr>
            </w:pPr>
          </w:p>
        </w:tc>
        <w:tc>
          <w:tcPr>
            <w:tcW w:w="523" w:type="dxa"/>
          </w:tcPr>
          <w:p w14:paraId="2C20C800" w14:textId="77777777" w:rsidR="00CE2119" w:rsidRDefault="00CE2119">
            <w:pPr>
              <w:rPr>
                <w:b/>
                <w:bCs/>
              </w:rPr>
            </w:pPr>
          </w:p>
        </w:tc>
        <w:tc>
          <w:tcPr>
            <w:tcW w:w="523" w:type="dxa"/>
          </w:tcPr>
          <w:p w14:paraId="00A570E9" w14:textId="77777777" w:rsidR="00CE2119" w:rsidRDefault="00CE2119">
            <w:pPr>
              <w:rPr>
                <w:b/>
                <w:bCs/>
              </w:rPr>
            </w:pPr>
          </w:p>
        </w:tc>
        <w:tc>
          <w:tcPr>
            <w:tcW w:w="525" w:type="dxa"/>
          </w:tcPr>
          <w:p w14:paraId="65E94401" w14:textId="77777777" w:rsidR="00CE2119" w:rsidRDefault="00CE2119">
            <w:pPr>
              <w:rPr>
                <w:b/>
                <w:bCs/>
              </w:rPr>
            </w:pPr>
          </w:p>
        </w:tc>
        <w:tc>
          <w:tcPr>
            <w:tcW w:w="525" w:type="dxa"/>
          </w:tcPr>
          <w:p w14:paraId="40E2BE65" w14:textId="77777777" w:rsidR="00CE2119" w:rsidRDefault="00CE2119">
            <w:pPr>
              <w:rPr>
                <w:b/>
                <w:bCs/>
              </w:rPr>
            </w:pPr>
          </w:p>
        </w:tc>
        <w:tc>
          <w:tcPr>
            <w:tcW w:w="525" w:type="dxa"/>
          </w:tcPr>
          <w:p w14:paraId="55AEFA70" w14:textId="77777777" w:rsidR="00CE2119" w:rsidRDefault="00CE2119">
            <w:pPr>
              <w:rPr>
                <w:b/>
                <w:bCs/>
              </w:rPr>
            </w:pPr>
          </w:p>
        </w:tc>
        <w:tc>
          <w:tcPr>
            <w:tcW w:w="525" w:type="dxa"/>
            <w:gridSpan w:val="2"/>
          </w:tcPr>
          <w:p w14:paraId="34CA7B0C" w14:textId="77777777" w:rsidR="00CE2119" w:rsidRDefault="00CE2119">
            <w:pPr>
              <w:rPr>
                <w:b/>
                <w:bCs/>
              </w:rPr>
            </w:pPr>
          </w:p>
        </w:tc>
        <w:tc>
          <w:tcPr>
            <w:tcW w:w="525" w:type="dxa"/>
          </w:tcPr>
          <w:p w14:paraId="56DF4576" w14:textId="77777777" w:rsidR="00CE2119" w:rsidRDefault="00CE2119">
            <w:pPr>
              <w:rPr>
                <w:b/>
                <w:bCs/>
              </w:rPr>
            </w:pPr>
          </w:p>
        </w:tc>
        <w:tc>
          <w:tcPr>
            <w:tcW w:w="525" w:type="dxa"/>
          </w:tcPr>
          <w:p w14:paraId="4E78B25B" w14:textId="77777777" w:rsidR="00CE2119" w:rsidRDefault="00CE2119">
            <w:pPr>
              <w:rPr>
                <w:b/>
                <w:bCs/>
              </w:rPr>
            </w:pPr>
          </w:p>
        </w:tc>
      </w:tr>
      <w:tr w:rsidR="00CE2119" w14:paraId="308EC497" w14:textId="77777777">
        <w:trPr>
          <w:gridAfter w:val="1"/>
          <w:wAfter w:w="10" w:type="dxa"/>
          <w:trHeight w:val="294"/>
        </w:trPr>
        <w:tc>
          <w:tcPr>
            <w:tcW w:w="1351" w:type="dxa"/>
          </w:tcPr>
          <w:p w14:paraId="6B88F303" w14:textId="77777777" w:rsidR="00CE2119" w:rsidRDefault="00000000">
            <w:pPr>
              <w:rPr>
                <w:b/>
                <w:bCs/>
              </w:rPr>
            </w:pPr>
            <w:r>
              <w:rPr>
                <w:lang w:val="en-US"/>
              </w:rPr>
              <w:t>Application-use copilot</w:t>
            </w:r>
          </w:p>
        </w:tc>
        <w:tc>
          <w:tcPr>
            <w:tcW w:w="536" w:type="dxa"/>
          </w:tcPr>
          <w:p w14:paraId="7FDFB6D8" w14:textId="77777777" w:rsidR="00CE2119" w:rsidRDefault="00CE2119">
            <w:pPr>
              <w:rPr>
                <w:b/>
                <w:bCs/>
              </w:rPr>
            </w:pPr>
          </w:p>
        </w:tc>
        <w:tc>
          <w:tcPr>
            <w:tcW w:w="522" w:type="dxa"/>
          </w:tcPr>
          <w:p w14:paraId="447666F1" w14:textId="77777777" w:rsidR="00CE2119" w:rsidRDefault="00CE2119">
            <w:pPr>
              <w:rPr>
                <w:b/>
                <w:bCs/>
              </w:rPr>
            </w:pPr>
          </w:p>
        </w:tc>
        <w:tc>
          <w:tcPr>
            <w:tcW w:w="523" w:type="dxa"/>
          </w:tcPr>
          <w:p w14:paraId="0D5809BD" w14:textId="77777777" w:rsidR="00CE2119" w:rsidRDefault="00CE2119">
            <w:pPr>
              <w:rPr>
                <w:b/>
                <w:bCs/>
              </w:rPr>
            </w:pPr>
          </w:p>
        </w:tc>
        <w:tc>
          <w:tcPr>
            <w:tcW w:w="526" w:type="dxa"/>
          </w:tcPr>
          <w:p w14:paraId="057A5781" w14:textId="77777777" w:rsidR="00CE2119" w:rsidRDefault="00CE2119">
            <w:pPr>
              <w:rPr>
                <w:b/>
                <w:bCs/>
              </w:rPr>
            </w:pPr>
          </w:p>
        </w:tc>
        <w:tc>
          <w:tcPr>
            <w:tcW w:w="523" w:type="dxa"/>
          </w:tcPr>
          <w:p w14:paraId="417B9A0C" w14:textId="77777777" w:rsidR="00CE2119" w:rsidRDefault="00CE2119">
            <w:pPr>
              <w:rPr>
                <w:b/>
                <w:bCs/>
              </w:rPr>
            </w:pPr>
          </w:p>
        </w:tc>
        <w:tc>
          <w:tcPr>
            <w:tcW w:w="523" w:type="dxa"/>
          </w:tcPr>
          <w:p w14:paraId="3DD1A250" w14:textId="77777777" w:rsidR="00CE2119" w:rsidRDefault="00CE2119">
            <w:pPr>
              <w:rPr>
                <w:b/>
                <w:bCs/>
              </w:rPr>
            </w:pPr>
          </w:p>
        </w:tc>
        <w:tc>
          <w:tcPr>
            <w:tcW w:w="523" w:type="dxa"/>
          </w:tcPr>
          <w:p w14:paraId="2E4CBCBE" w14:textId="77777777" w:rsidR="00CE2119" w:rsidRDefault="00CE2119">
            <w:pPr>
              <w:rPr>
                <w:b/>
                <w:bCs/>
              </w:rPr>
            </w:pPr>
          </w:p>
        </w:tc>
        <w:tc>
          <w:tcPr>
            <w:tcW w:w="523" w:type="dxa"/>
          </w:tcPr>
          <w:p w14:paraId="50F18B28" w14:textId="77777777" w:rsidR="00CE2119" w:rsidRDefault="00CE2119">
            <w:pPr>
              <w:rPr>
                <w:b/>
                <w:bCs/>
              </w:rPr>
            </w:pPr>
          </w:p>
        </w:tc>
        <w:tc>
          <w:tcPr>
            <w:tcW w:w="523" w:type="dxa"/>
          </w:tcPr>
          <w:p w14:paraId="5D7457F8" w14:textId="77777777" w:rsidR="00CE2119" w:rsidRDefault="00CE2119">
            <w:pPr>
              <w:rPr>
                <w:b/>
                <w:bCs/>
              </w:rPr>
            </w:pPr>
          </w:p>
        </w:tc>
        <w:tc>
          <w:tcPr>
            <w:tcW w:w="523" w:type="dxa"/>
            <w:shd w:val="clear" w:color="auto" w:fill="1F3864"/>
          </w:tcPr>
          <w:p w14:paraId="535FA826" w14:textId="77777777" w:rsidR="00CE2119" w:rsidRDefault="00CE2119">
            <w:pPr>
              <w:rPr>
                <w:b/>
                <w:bCs/>
              </w:rPr>
            </w:pPr>
          </w:p>
        </w:tc>
        <w:tc>
          <w:tcPr>
            <w:tcW w:w="523" w:type="dxa"/>
          </w:tcPr>
          <w:p w14:paraId="17C29897" w14:textId="77777777" w:rsidR="00CE2119" w:rsidRDefault="00CE2119">
            <w:pPr>
              <w:rPr>
                <w:b/>
                <w:bCs/>
              </w:rPr>
            </w:pPr>
          </w:p>
        </w:tc>
        <w:tc>
          <w:tcPr>
            <w:tcW w:w="523" w:type="dxa"/>
          </w:tcPr>
          <w:p w14:paraId="1F64AA14" w14:textId="77777777" w:rsidR="00CE2119" w:rsidRDefault="00CE2119">
            <w:pPr>
              <w:rPr>
                <w:b/>
                <w:bCs/>
              </w:rPr>
            </w:pPr>
          </w:p>
        </w:tc>
        <w:tc>
          <w:tcPr>
            <w:tcW w:w="525" w:type="dxa"/>
          </w:tcPr>
          <w:p w14:paraId="73DD9735" w14:textId="77777777" w:rsidR="00CE2119" w:rsidRDefault="00CE2119">
            <w:pPr>
              <w:rPr>
                <w:b/>
                <w:bCs/>
              </w:rPr>
            </w:pPr>
          </w:p>
        </w:tc>
        <w:tc>
          <w:tcPr>
            <w:tcW w:w="525" w:type="dxa"/>
          </w:tcPr>
          <w:p w14:paraId="16FEB335" w14:textId="77777777" w:rsidR="00CE2119" w:rsidRDefault="00CE2119">
            <w:pPr>
              <w:rPr>
                <w:b/>
                <w:bCs/>
              </w:rPr>
            </w:pPr>
          </w:p>
        </w:tc>
        <w:tc>
          <w:tcPr>
            <w:tcW w:w="525" w:type="dxa"/>
          </w:tcPr>
          <w:p w14:paraId="442DC1E9" w14:textId="77777777" w:rsidR="00CE2119" w:rsidRDefault="00CE2119">
            <w:pPr>
              <w:rPr>
                <w:b/>
                <w:bCs/>
              </w:rPr>
            </w:pPr>
          </w:p>
        </w:tc>
        <w:tc>
          <w:tcPr>
            <w:tcW w:w="525" w:type="dxa"/>
            <w:gridSpan w:val="2"/>
          </w:tcPr>
          <w:p w14:paraId="2A74D054" w14:textId="77777777" w:rsidR="00CE2119" w:rsidRDefault="00CE2119">
            <w:pPr>
              <w:rPr>
                <w:b/>
                <w:bCs/>
              </w:rPr>
            </w:pPr>
          </w:p>
        </w:tc>
        <w:tc>
          <w:tcPr>
            <w:tcW w:w="525" w:type="dxa"/>
          </w:tcPr>
          <w:p w14:paraId="5E68E155" w14:textId="77777777" w:rsidR="00CE2119" w:rsidRDefault="00CE2119">
            <w:pPr>
              <w:rPr>
                <w:b/>
                <w:bCs/>
              </w:rPr>
            </w:pPr>
          </w:p>
        </w:tc>
        <w:tc>
          <w:tcPr>
            <w:tcW w:w="525" w:type="dxa"/>
          </w:tcPr>
          <w:p w14:paraId="78996A45" w14:textId="77777777" w:rsidR="00CE2119" w:rsidRDefault="00CE2119">
            <w:pPr>
              <w:rPr>
                <w:b/>
                <w:bCs/>
              </w:rPr>
            </w:pPr>
          </w:p>
        </w:tc>
      </w:tr>
      <w:tr w:rsidR="00CE2119" w14:paraId="4C6CEEE1" w14:textId="77777777">
        <w:trPr>
          <w:gridAfter w:val="1"/>
          <w:wAfter w:w="10" w:type="dxa"/>
          <w:trHeight w:val="294"/>
        </w:trPr>
        <w:tc>
          <w:tcPr>
            <w:tcW w:w="1351" w:type="dxa"/>
          </w:tcPr>
          <w:p w14:paraId="7018A181" w14:textId="77777777" w:rsidR="00CE2119" w:rsidRDefault="00000000">
            <w:pPr>
              <w:rPr>
                <w:b/>
                <w:bCs/>
              </w:rPr>
            </w:pPr>
            <w:r>
              <w:rPr>
                <w:lang w:val="en-US"/>
              </w:rPr>
              <w:t>Assessment generator</w:t>
            </w:r>
          </w:p>
        </w:tc>
        <w:tc>
          <w:tcPr>
            <w:tcW w:w="536" w:type="dxa"/>
          </w:tcPr>
          <w:p w14:paraId="7BF8CB18" w14:textId="77777777" w:rsidR="00CE2119" w:rsidRDefault="00CE2119">
            <w:pPr>
              <w:rPr>
                <w:b/>
                <w:bCs/>
              </w:rPr>
            </w:pPr>
          </w:p>
        </w:tc>
        <w:tc>
          <w:tcPr>
            <w:tcW w:w="522" w:type="dxa"/>
          </w:tcPr>
          <w:p w14:paraId="12945407" w14:textId="77777777" w:rsidR="00CE2119" w:rsidRDefault="00CE2119">
            <w:pPr>
              <w:rPr>
                <w:b/>
                <w:bCs/>
              </w:rPr>
            </w:pPr>
          </w:p>
        </w:tc>
        <w:tc>
          <w:tcPr>
            <w:tcW w:w="523" w:type="dxa"/>
          </w:tcPr>
          <w:p w14:paraId="5F685134" w14:textId="77777777" w:rsidR="00CE2119" w:rsidRDefault="00CE2119">
            <w:pPr>
              <w:rPr>
                <w:b/>
                <w:bCs/>
              </w:rPr>
            </w:pPr>
          </w:p>
        </w:tc>
        <w:tc>
          <w:tcPr>
            <w:tcW w:w="526" w:type="dxa"/>
          </w:tcPr>
          <w:p w14:paraId="40002EBA" w14:textId="77777777" w:rsidR="00CE2119" w:rsidRDefault="00CE2119">
            <w:pPr>
              <w:rPr>
                <w:b/>
                <w:bCs/>
              </w:rPr>
            </w:pPr>
          </w:p>
        </w:tc>
        <w:tc>
          <w:tcPr>
            <w:tcW w:w="523" w:type="dxa"/>
          </w:tcPr>
          <w:p w14:paraId="620D728E" w14:textId="77777777" w:rsidR="00CE2119" w:rsidRDefault="00CE2119">
            <w:pPr>
              <w:rPr>
                <w:b/>
                <w:bCs/>
              </w:rPr>
            </w:pPr>
          </w:p>
        </w:tc>
        <w:tc>
          <w:tcPr>
            <w:tcW w:w="523" w:type="dxa"/>
          </w:tcPr>
          <w:p w14:paraId="38F09B63" w14:textId="77777777" w:rsidR="00CE2119" w:rsidRDefault="00CE2119">
            <w:pPr>
              <w:rPr>
                <w:b/>
                <w:bCs/>
              </w:rPr>
            </w:pPr>
          </w:p>
        </w:tc>
        <w:tc>
          <w:tcPr>
            <w:tcW w:w="523" w:type="dxa"/>
          </w:tcPr>
          <w:p w14:paraId="0185EABA" w14:textId="77777777" w:rsidR="00CE2119" w:rsidRDefault="00CE2119">
            <w:pPr>
              <w:rPr>
                <w:b/>
                <w:bCs/>
              </w:rPr>
            </w:pPr>
          </w:p>
        </w:tc>
        <w:tc>
          <w:tcPr>
            <w:tcW w:w="523" w:type="dxa"/>
          </w:tcPr>
          <w:p w14:paraId="098A992C" w14:textId="77777777" w:rsidR="00CE2119" w:rsidRDefault="00CE2119">
            <w:pPr>
              <w:rPr>
                <w:b/>
                <w:bCs/>
              </w:rPr>
            </w:pPr>
          </w:p>
        </w:tc>
        <w:tc>
          <w:tcPr>
            <w:tcW w:w="523" w:type="dxa"/>
          </w:tcPr>
          <w:p w14:paraId="2522D7EC" w14:textId="77777777" w:rsidR="00CE2119" w:rsidRDefault="00CE2119">
            <w:pPr>
              <w:rPr>
                <w:b/>
                <w:bCs/>
              </w:rPr>
            </w:pPr>
          </w:p>
        </w:tc>
        <w:tc>
          <w:tcPr>
            <w:tcW w:w="523" w:type="dxa"/>
          </w:tcPr>
          <w:p w14:paraId="44C23AC9" w14:textId="77777777" w:rsidR="00CE2119" w:rsidRDefault="00CE2119">
            <w:pPr>
              <w:rPr>
                <w:b/>
                <w:bCs/>
              </w:rPr>
            </w:pPr>
          </w:p>
        </w:tc>
        <w:tc>
          <w:tcPr>
            <w:tcW w:w="523" w:type="dxa"/>
            <w:shd w:val="clear" w:color="auto" w:fill="1F3864"/>
          </w:tcPr>
          <w:p w14:paraId="6A55FC22" w14:textId="77777777" w:rsidR="00CE2119" w:rsidRDefault="00CE2119">
            <w:pPr>
              <w:rPr>
                <w:b/>
                <w:bCs/>
              </w:rPr>
            </w:pPr>
          </w:p>
        </w:tc>
        <w:tc>
          <w:tcPr>
            <w:tcW w:w="523" w:type="dxa"/>
            <w:shd w:val="clear" w:color="auto" w:fill="1F3864"/>
          </w:tcPr>
          <w:p w14:paraId="7FB6950A" w14:textId="77777777" w:rsidR="00CE2119" w:rsidRDefault="00CE2119">
            <w:pPr>
              <w:rPr>
                <w:b/>
                <w:bCs/>
              </w:rPr>
            </w:pPr>
          </w:p>
        </w:tc>
        <w:tc>
          <w:tcPr>
            <w:tcW w:w="525" w:type="dxa"/>
            <w:shd w:val="clear" w:color="auto" w:fill="1F3864"/>
          </w:tcPr>
          <w:p w14:paraId="1A80A808" w14:textId="77777777" w:rsidR="00CE2119" w:rsidRDefault="00CE2119">
            <w:pPr>
              <w:rPr>
                <w:b/>
                <w:bCs/>
              </w:rPr>
            </w:pPr>
          </w:p>
        </w:tc>
        <w:tc>
          <w:tcPr>
            <w:tcW w:w="525" w:type="dxa"/>
          </w:tcPr>
          <w:p w14:paraId="54BAF713" w14:textId="77777777" w:rsidR="00CE2119" w:rsidRDefault="00CE2119">
            <w:pPr>
              <w:rPr>
                <w:b/>
                <w:bCs/>
              </w:rPr>
            </w:pPr>
          </w:p>
        </w:tc>
        <w:tc>
          <w:tcPr>
            <w:tcW w:w="525" w:type="dxa"/>
          </w:tcPr>
          <w:p w14:paraId="23A56846" w14:textId="77777777" w:rsidR="00CE2119" w:rsidRDefault="00CE2119">
            <w:pPr>
              <w:rPr>
                <w:b/>
                <w:bCs/>
              </w:rPr>
            </w:pPr>
          </w:p>
        </w:tc>
        <w:tc>
          <w:tcPr>
            <w:tcW w:w="525" w:type="dxa"/>
            <w:gridSpan w:val="2"/>
          </w:tcPr>
          <w:p w14:paraId="1B9E0D23" w14:textId="77777777" w:rsidR="00CE2119" w:rsidRDefault="00CE2119">
            <w:pPr>
              <w:rPr>
                <w:b/>
                <w:bCs/>
              </w:rPr>
            </w:pPr>
          </w:p>
        </w:tc>
        <w:tc>
          <w:tcPr>
            <w:tcW w:w="525" w:type="dxa"/>
          </w:tcPr>
          <w:p w14:paraId="196ACB0A" w14:textId="77777777" w:rsidR="00CE2119" w:rsidRDefault="00CE2119">
            <w:pPr>
              <w:rPr>
                <w:b/>
                <w:bCs/>
              </w:rPr>
            </w:pPr>
          </w:p>
        </w:tc>
        <w:tc>
          <w:tcPr>
            <w:tcW w:w="525" w:type="dxa"/>
          </w:tcPr>
          <w:p w14:paraId="30FBF183" w14:textId="77777777" w:rsidR="00CE2119" w:rsidRDefault="00CE2119">
            <w:pPr>
              <w:rPr>
                <w:b/>
                <w:bCs/>
              </w:rPr>
            </w:pPr>
          </w:p>
        </w:tc>
      </w:tr>
      <w:tr w:rsidR="00CE2119" w14:paraId="293CE4CB" w14:textId="77777777">
        <w:trPr>
          <w:gridAfter w:val="1"/>
          <w:wAfter w:w="10" w:type="dxa"/>
          <w:trHeight w:val="294"/>
        </w:trPr>
        <w:tc>
          <w:tcPr>
            <w:tcW w:w="1351" w:type="dxa"/>
          </w:tcPr>
          <w:p w14:paraId="0A1501BD" w14:textId="77777777" w:rsidR="00CE2119" w:rsidRDefault="00000000">
            <w:pPr>
              <w:rPr>
                <w:b/>
                <w:bCs/>
              </w:rPr>
            </w:pPr>
            <w:r>
              <w:rPr>
                <w:lang w:val="en-US"/>
              </w:rPr>
              <w:t>Academic summary assistant</w:t>
            </w:r>
          </w:p>
        </w:tc>
        <w:tc>
          <w:tcPr>
            <w:tcW w:w="536" w:type="dxa"/>
          </w:tcPr>
          <w:p w14:paraId="62F05486" w14:textId="77777777" w:rsidR="00CE2119" w:rsidRDefault="00CE2119">
            <w:pPr>
              <w:rPr>
                <w:b/>
                <w:bCs/>
              </w:rPr>
            </w:pPr>
          </w:p>
        </w:tc>
        <w:tc>
          <w:tcPr>
            <w:tcW w:w="522" w:type="dxa"/>
          </w:tcPr>
          <w:p w14:paraId="38E7809B" w14:textId="77777777" w:rsidR="00CE2119" w:rsidRDefault="00CE2119">
            <w:pPr>
              <w:rPr>
                <w:b/>
                <w:bCs/>
              </w:rPr>
            </w:pPr>
          </w:p>
        </w:tc>
        <w:tc>
          <w:tcPr>
            <w:tcW w:w="523" w:type="dxa"/>
          </w:tcPr>
          <w:p w14:paraId="243D91AD" w14:textId="77777777" w:rsidR="00CE2119" w:rsidRDefault="00CE2119">
            <w:pPr>
              <w:rPr>
                <w:b/>
                <w:bCs/>
              </w:rPr>
            </w:pPr>
          </w:p>
        </w:tc>
        <w:tc>
          <w:tcPr>
            <w:tcW w:w="526" w:type="dxa"/>
          </w:tcPr>
          <w:p w14:paraId="690A6BBE" w14:textId="77777777" w:rsidR="00CE2119" w:rsidRDefault="00CE2119">
            <w:pPr>
              <w:rPr>
                <w:b/>
                <w:bCs/>
              </w:rPr>
            </w:pPr>
          </w:p>
        </w:tc>
        <w:tc>
          <w:tcPr>
            <w:tcW w:w="523" w:type="dxa"/>
          </w:tcPr>
          <w:p w14:paraId="4FD44651" w14:textId="77777777" w:rsidR="00CE2119" w:rsidRDefault="00CE2119">
            <w:pPr>
              <w:rPr>
                <w:b/>
                <w:bCs/>
              </w:rPr>
            </w:pPr>
          </w:p>
        </w:tc>
        <w:tc>
          <w:tcPr>
            <w:tcW w:w="523" w:type="dxa"/>
          </w:tcPr>
          <w:p w14:paraId="1D9A79A7" w14:textId="77777777" w:rsidR="00CE2119" w:rsidRDefault="00CE2119">
            <w:pPr>
              <w:rPr>
                <w:b/>
                <w:bCs/>
              </w:rPr>
            </w:pPr>
          </w:p>
        </w:tc>
        <w:tc>
          <w:tcPr>
            <w:tcW w:w="523" w:type="dxa"/>
          </w:tcPr>
          <w:p w14:paraId="4A39C88B" w14:textId="77777777" w:rsidR="00CE2119" w:rsidRDefault="00CE2119">
            <w:pPr>
              <w:rPr>
                <w:b/>
                <w:bCs/>
              </w:rPr>
            </w:pPr>
          </w:p>
        </w:tc>
        <w:tc>
          <w:tcPr>
            <w:tcW w:w="523" w:type="dxa"/>
          </w:tcPr>
          <w:p w14:paraId="25CF6446" w14:textId="77777777" w:rsidR="00CE2119" w:rsidRDefault="00CE2119">
            <w:pPr>
              <w:rPr>
                <w:b/>
                <w:bCs/>
              </w:rPr>
            </w:pPr>
          </w:p>
        </w:tc>
        <w:tc>
          <w:tcPr>
            <w:tcW w:w="523" w:type="dxa"/>
          </w:tcPr>
          <w:p w14:paraId="20469ADD" w14:textId="77777777" w:rsidR="00CE2119" w:rsidRDefault="00CE2119">
            <w:pPr>
              <w:rPr>
                <w:b/>
                <w:bCs/>
              </w:rPr>
            </w:pPr>
          </w:p>
        </w:tc>
        <w:tc>
          <w:tcPr>
            <w:tcW w:w="523" w:type="dxa"/>
          </w:tcPr>
          <w:p w14:paraId="4FAFC40F" w14:textId="77777777" w:rsidR="00CE2119" w:rsidRDefault="00CE2119">
            <w:pPr>
              <w:rPr>
                <w:b/>
                <w:bCs/>
              </w:rPr>
            </w:pPr>
          </w:p>
        </w:tc>
        <w:tc>
          <w:tcPr>
            <w:tcW w:w="523" w:type="dxa"/>
          </w:tcPr>
          <w:p w14:paraId="250160FF" w14:textId="77777777" w:rsidR="00CE2119" w:rsidRDefault="00CE2119">
            <w:pPr>
              <w:rPr>
                <w:b/>
                <w:bCs/>
              </w:rPr>
            </w:pPr>
          </w:p>
        </w:tc>
        <w:tc>
          <w:tcPr>
            <w:tcW w:w="523" w:type="dxa"/>
          </w:tcPr>
          <w:p w14:paraId="40F2DF8B" w14:textId="77777777" w:rsidR="00CE2119" w:rsidRDefault="00CE2119">
            <w:pPr>
              <w:rPr>
                <w:b/>
                <w:bCs/>
              </w:rPr>
            </w:pPr>
          </w:p>
        </w:tc>
        <w:tc>
          <w:tcPr>
            <w:tcW w:w="525" w:type="dxa"/>
            <w:shd w:val="clear" w:color="auto" w:fill="1F3864"/>
          </w:tcPr>
          <w:p w14:paraId="4076A738" w14:textId="77777777" w:rsidR="00CE2119" w:rsidRDefault="00CE2119">
            <w:pPr>
              <w:rPr>
                <w:b/>
                <w:bCs/>
              </w:rPr>
            </w:pPr>
          </w:p>
        </w:tc>
        <w:tc>
          <w:tcPr>
            <w:tcW w:w="525" w:type="dxa"/>
            <w:shd w:val="clear" w:color="auto" w:fill="1F3864"/>
          </w:tcPr>
          <w:p w14:paraId="22F9F360" w14:textId="77777777" w:rsidR="00CE2119" w:rsidRDefault="00CE2119">
            <w:pPr>
              <w:rPr>
                <w:b/>
                <w:bCs/>
              </w:rPr>
            </w:pPr>
          </w:p>
        </w:tc>
        <w:tc>
          <w:tcPr>
            <w:tcW w:w="525" w:type="dxa"/>
          </w:tcPr>
          <w:p w14:paraId="69FA7028" w14:textId="77777777" w:rsidR="00CE2119" w:rsidRDefault="00CE2119">
            <w:pPr>
              <w:rPr>
                <w:b/>
                <w:bCs/>
              </w:rPr>
            </w:pPr>
          </w:p>
        </w:tc>
        <w:tc>
          <w:tcPr>
            <w:tcW w:w="525" w:type="dxa"/>
            <w:gridSpan w:val="2"/>
          </w:tcPr>
          <w:p w14:paraId="47AD96E8" w14:textId="77777777" w:rsidR="00CE2119" w:rsidRDefault="00CE2119">
            <w:pPr>
              <w:rPr>
                <w:b/>
                <w:bCs/>
              </w:rPr>
            </w:pPr>
          </w:p>
        </w:tc>
        <w:tc>
          <w:tcPr>
            <w:tcW w:w="525" w:type="dxa"/>
          </w:tcPr>
          <w:p w14:paraId="69831D18" w14:textId="77777777" w:rsidR="00CE2119" w:rsidRDefault="00CE2119">
            <w:pPr>
              <w:rPr>
                <w:b/>
                <w:bCs/>
              </w:rPr>
            </w:pPr>
          </w:p>
        </w:tc>
        <w:tc>
          <w:tcPr>
            <w:tcW w:w="525" w:type="dxa"/>
          </w:tcPr>
          <w:p w14:paraId="66000140" w14:textId="77777777" w:rsidR="00CE2119" w:rsidRDefault="00CE2119">
            <w:pPr>
              <w:rPr>
                <w:b/>
                <w:bCs/>
              </w:rPr>
            </w:pPr>
          </w:p>
        </w:tc>
      </w:tr>
      <w:tr w:rsidR="00CE2119" w14:paraId="1F11374B" w14:textId="77777777">
        <w:trPr>
          <w:gridAfter w:val="1"/>
          <w:wAfter w:w="10" w:type="dxa"/>
          <w:trHeight w:val="294"/>
        </w:trPr>
        <w:tc>
          <w:tcPr>
            <w:tcW w:w="1351" w:type="dxa"/>
          </w:tcPr>
          <w:p w14:paraId="202212D8" w14:textId="77777777" w:rsidR="00CE2119" w:rsidRDefault="00000000">
            <w:pPr>
              <w:rPr>
                <w:b/>
                <w:bCs/>
              </w:rPr>
            </w:pPr>
            <w:r>
              <w:rPr>
                <w:lang w:val="en-US"/>
              </w:rPr>
              <w:t>Test plan execution and improvements</w:t>
            </w:r>
          </w:p>
        </w:tc>
        <w:tc>
          <w:tcPr>
            <w:tcW w:w="536" w:type="dxa"/>
          </w:tcPr>
          <w:p w14:paraId="5639ACCD" w14:textId="77777777" w:rsidR="00CE2119" w:rsidRDefault="00CE2119">
            <w:pPr>
              <w:rPr>
                <w:b/>
                <w:bCs/>
              </w:rPr>
            </w:pPr>
          </w:p>
        </w:tc>
        <w:tc>
          <w:tcPr>
            <w:tcW w:w="522" w:type="dxa"/>
          </w:tcPr>
          <w:p w14:paraId="7DA7277C" w14:textId="77777777" w:rsidR="00CE2119" w:rsidRDefault="00CE2119">
            <w:pPr>
              <w:rPr>
                <w:b/>
                <w:bCs/>
              </w:rPr>
            </w:pPr>
          </w:p>
        </w:tc>
        <w:tc>
          <w:tcPr>
            <w:tcW w:w="523" w:type="dxa"/>
          </w:tcPr>
          <w:p w14:paraId="10A2B949" w14:textId="77777777" w:rsidR="00CE2119" w:rsidRDefault="00CE2119">
            <w:pPr>
              <w:rPr>
                <w:b/>
                <w:bCs/>
              </w:rPr>
            </w:pPr>
          </w:p>
        </w:tc>
        <w:tc>
          <w:tcPr>
            <w:tcW w:w="526" w:type="dxa"/>
          </w:tcPr>
          <w:p w14:paraId="4DAAD519" w14:textId="77777777" w:rsidR="00CE2119" w:rsidRDefault="00CE2119">
            <w:pPr>
              <w:rPr>
                <w:b/>
                <w:bCs/>
              </w:rPr>
            </w:pPr>
          </w:p>
        </w:tc>
        <w:tc>
          <w:tcPr>
            <w:tcW w:w="523" w:type="dxa"/>
          </w:tcPr>
          <w:p w14:paraId="2DBE0709" w14:textId="77777777" w:rsidR="00CE2119" w:rsidRDefault="00CE2119">
            <w:pPr>
              <w:rPr>
                <w:b/>
                <w:bCs/>
              </w:rPr>
            </w:pPr>
          </w:p>
        </w:tc>
        <w:tc>
          <w:tcPr>
            <w:tcW w:w="523" w:type="dxa"/>
          </w:tcPr>
          <w:p w14:paraId="6E20ADC6" w14:textId="77777777" w:rsidR="00CE2119" w:rsidRDefault="00CE2119">
            <w:pPr>
              <w:rPr>
                <w:b/>
                <w:bCs/>
              </w:rPr>
            </w:pPr>
          </w:p>
        </w:tc>
        <w:tc>
          <w:tcPr>
            <w:tcW w:w="523" w:type="dxa"/>
          </w:tcPr>
          <w:p w14:paraId="76B76609" w14:textId="77777777" w:rsidR="00CE2119" w:rsidRDefault="00CE2119">
            <w:pPr>
              <w:rPr>
                <w:b/>
                <w:bCs/>
              </w:rPr>
            </w:pPr>
          </w:p>
        </w:tc>
        <w:tc>
          <w:tcPr>
            <w:tcW w:w="523" w:type="dxa"/>
          </w:tcPr>
          <w:p w14:paraId="74D250B1" w14:textId="77777777" w:rsidR="00CE2119" w:rsidRDefault="00CE2119">
            <w:pPr>
              <w:rPr>
                <w:b/>
                <w:bCs/>
              </w:rPr>
            </w:pPr>
          </w:p>
        </w:tc>
        <w:tc>
          <w:tcPr>
            <w:tcW w:w="523" w:type="dxa"/>
          </w:tcPr>
          <w:p w14:paraId="436E8605" w14:textId="77777777" w:rsidR="00CE2119" w:rsidRDefault="00CE2119">
            <w:pPr>
              <w:rPr>
                <w:b/>
                <w:bCs/>
              </w:rPr>
            </w:pPr>
          </w:p>
        </w:tc>
        <w:tc>
          <w:tcPr>
            <w:tcW w:w="523" w:type="dxa"/>
          </w:tcPr>
          <w:p w14:paraId="02184111" w14:textId="77777777" w:rsidR="00CE2119" w:rsidRDefault="00CE2119">
            <w:pPr>
              <w:rPr>
                <w:b/>
                <w:bCs/>
              </w:rPr>
            </w:pPr>
          </w:p>
        </w:tc>
        <w:tc>
          <w:tcPr>
            <w:tcW w:w="523" w:type="dxa"/>
          </w:tcPr>
          <w:p w14:paraId="7784D515" w14:textId="77777777" w:rsidR="00CE2119" w:rsidRDefault="00CE2119">
            <w:pPr>
              <w:rPr>
                <w:b/>
                <w:bCs/>
              </w:rPr>
            </w:pPr>
          </w:p>
        </w:tc>
        <w:tc>
          <w:tcPr>
            <w:tcW w:w="523" w:type="dxa"/>
          </w:tcPr>
          <w:p w14:paraId="3DEF7168" w14:textId="77777777" w:rsidR="00CE2119" w:rsidRDefault="00CE2119">
            <w:pPr>
              <w:rPr>
                <w:b/>
                <w:bCs/>
              </w:rPr>
            </w:pPr>
          </w:p>
        </w:tc>
        <w:tc>
          <w:tcPr>
            <w:tcW w:w="525" w:type="dxa"/>
          </w:tcPr>
          <w:p w14:paraId="25DE670B" w14:textId="77777777" w:rsidR="00CE2119" w:rsidRDefault="00CE2119">
            <w:pPr>
              <w:rPr>
                <w:b/>
                <w:bCs/>
              </w:rPr>
            </w:pPr>
          </w:p>
        </w:tc>
        <w:tc>
          <w:tcPr>
            <w:tcW w:w="525" w:type="dxa"/>
            <w:shd w:val="clear" w:color="auto" w:fill="1F3864"/>
          </w:tcPr>
          <w:p w14:paraId="6023D6AE" w14:textId="77777777" w:rsidR="00CE2119" w:rsidRDefault="00CE2119">
            <w:pPr>
              <w:rPr>
                <w:b/>
                <w:bCs/>
              </w:rPr>
            </w:pPr>
          </w:p>
        </w:tc>
        <w:tc>
          <w:tcPr>
            <w:tcW w:w="525" w:type="dxa"/>
            <w:shd w:val="clear" w:color="auto" w:fill="1F3864"/>
          </w:tcPr>
          <w:p w14:paraId="59EFA834" w14:textId="77777777" w:rsidR="00CE2119" w:rsidRDefault="00CE2119">
            <w:pPr>
              <w:rPr>
                <w:b/>
                <w:bCs/>
              </w:rPr>
            </w:pPr>
          </w:p>
        </w:tc>
        <w:tc>
          <w:tcPr>
            <w:tcW w:w="525" w:type="dxa"/>
            <w:gridSpan w:val="2"/>
          </w:tcPr>
          <w:p w14:paraId="5A14A84F" w14:textId="77777777" w:rsidR="00CE2119" w:rsidRDefault="00CE2119">
            <w:pPr>
              <w:rPr>
                <w:b/>
                <w:bCs/>
              </w:rPr>
            </w:pPr>
          </w:p>
        </w:tc>
        <w:tc>
          <w:tcPr>
            <w:tcW w:w="525" w:type="dxa"/>
          </w:tcPr>
          <w:p w14:paraId="6589BB3C" w14:textId="77777777" w:rsidR="00CE2119" w:rsidRDefault="00CE2119">
            <w:pPr>
              <w:rPr>
                <w:b/>
                <w:bCs/>
              </w:rPr>
            </w:pPr>
          </w:p>
        </w:tc>
        <w:tc>
          <w:tcPr>
            <w:tcW w:w="525" w:type="dxa"/>
          </w:tcPr>
          <w:p w14:paraId="6FE0D325" w14:textId="77777777" w:rsidR="00CE2119" w:rsidRDefault="00CE2119">
            <w:pPr>
              <w:rPr>
                <w:b/>
                <w:bCs/>
              </w:rPr>
            </w:pPr>
          </w:p>
        </w:tc>
      </w:tr>
      <w:tr w:rsidR="00CE2119" w14:paraId="6171370E" w14:textId="77777777">
        <w:trPr>
          <w:gridAfter w:val="1"/>
          <w:wAfter w:w="10" w:type="dxa"/>
          <w:trHeight w:val="294"/>
        </w:trPr>
        <w:tc>
          <w:tcPr>
            <w:tcW w:w="1351" w:type="dxa"/>
          </w:tcPr>
          <w:p w14:paraId="7282EDAB" w14:textId="77777777" w:rsidR="00CE2119" w:rsidRDefault="00000000">
            <w:pPr>
              <w:rPr>
                <w:b/>
                <w:bCs/>
              </w:rPr>
            </w:pPr>
            <w:r>
              <w:rPr>
                <w:lang w:val="en-US"/>
              </w:rPr>
              <w:t>Documentation, final report, and presentation</w:t>
            </w:r>
          </w:p>
        </w:tc>
        <w:tc>
          <w:tcPr>
            <w:tcW w:w="536" w:type="dxa"/>
          </w:tcPr>
          <w:p w14:paraId="23E4A685" w14:textId="77777777" w:rsidR="00CE2119" w:rsidRDefault="00CE2119">
            <w:pPr>
              <w:rPr>
                <w:b/>
                <w:bCs/>
              </w:rPr>
            </w:pPr>
          </w:p>
        </w:tc>
        <w:tc>
          <w:tcPr>
            <w:tcW w:w="522" w:type="dxa"/>
          </w:tcPr>
          <w:p w14:paraId="15D4F74A" w14:textId="77777777" w:rsidR="00CE2119" w:rsidRDefault="00CE2119">
            <w:pPr>
              <w:rPr>
                <w:b/>
                <w:bCs/>
              </w:rPr>
            </w:pPr>
          </w:p>
        </w:tc>
        <w:tc>
          <w:tcPr>
            <w:tcW w:w="523" w:type="dxa"/>
          </w:tcPr>
          <w:p w14:paraId="261F837D" w14:textId="77777777" w:rsidR="00CE2119" w:rsidRDefault="00CE2119">
            <w:pPr>
              <w:rPr>
                <w:b/>
                <w:bCs/>
              </w:rPr>
            </w:pPr>
          </w:p>
        </w:tc>
        <w:tc>
          <w:tcPr>
            <w:tcW w:w="526" w:type="dxa"/>
          </w:tcPr>
          <w:p w14:paraId="22040F54" w14:textId="77777777" w:rsidR="00CE2119" w:rsidRDefault="00CE2119">
            <w:pPr>
              <w:rPr>
                <w:b/>
                <w:bCs/>
              </w:rPr>
            </w:pPr>
          </w:p>
        </w:tc>
        <w:tc>
          <w:tcPr>
            <w:tcW w:w="523" w:type="dxa"/>
          </w:tcPr>
          <w:p w14:paraId="10CCD6D8" w14:textId="77777777" w:rsidR="00CE2119" w:rsidRDefault="00CE2119">
            <w:pPr>
              <w:rPr>
                <w:b/>
                <w:bCs/>
              </w:rPr>
            </w:pPr>
          </w:p>
        </w:tc>
        <w:tc>
          <w:tcPr>
            <w:tcW w:w="523" w:type="dxa"/>
          </w:tcPr>
          <w:p w14:paraId="1D5AE155" w14:textId="77777777" w:rsidR="00CE2119" w:rsidRDefault="00CE2119">
            <w:pPr>
              <w:rPr>
                <w:b/>
                <w:bCs/>
              </w:rPr>
            </w:pPr>
          </w:p>
        </w:tc>
        <w:tc>
          <w:tcPr>
            <w:tcW w:w="523" w:type="dxa"/>
          </w:tcPr>
          <w:p w14:paraId="42832A95" w14:textId="77777777" w:rsidR="00CE2119" w:rsidRDefault="00CE2119">
            <w:pPr>
              <w:rPr>
                <w:b/>
                <w:bCs/>
              </w:rPr>
            </w:pPr>
          </w:p>
        </w:tc>
        <w:tc>
          <w:tcPr>
            <w:tcW w:w="523" w:type="dxa"/>
          </w:tcPr>
          <w:p w14:paraId="3D057284" w14:textId="77777777" w:rsidR="00CE2119" w:rsidRDefault="00CE2119">
            <w:pPr>
              <w:rPr>
                <w:b/>
                <w:bCs/>
              </w:rPr>
            </w:pPr>
          </w:p>
        </w:tc>
        <w:tc>
          <w:tcPr>
            <w:tcW w:w="523" w:type="dxa"/>
          </w:tcPr>
          <w:p w14:paraId="15070A5F" w14:textId="77777777" w:rsidR="00CE2119" w:rsidRDefault="00CE2119">
            <w:pPr>
              <w:rPr>
                <w:b/>
                <w:bCs/>
              </w:rPr>
            </w:pPr>
          </w:p>
        </w:tc>
        <w:tc>
          <w:tcPr>
            <w:tcW w:w="523" w:type="dxa"/>
          </w:tcPr>
          <w:p w14:paraId="4A259EE0" w14:textId="77777777" w:rsidR="00CE2119" w:rsidRDefault="00CE2119">
            <w:pPr>
              <w:rPr>
                <w:b/>
                <w:bCs/>
              </w:rPr>
            </w:pPr>
          </w:p>
        </w:tc>
        <w:tc>
          <w:tcPr>
            <w:tcW w:w="523" w:type="dxa"/>
          </w:tcPr>
          <w:p w14:paraId="204CD257" w14:textId="77777777" w:rsidR="00CE2119" w:rsidRDefault="00CE2119">
            <w:pPr>
              <w:rPr>
                <w:b/>
                <w:bCs/>
              </w:rPr>
            </w:pPr>
          </w:p>
        </w:tc>
        <w:tc>
          <w:tcPr>
            <w:tcW w:w="523" w:type="dxa"/>
          </w:tcPr>
          <w:p w14:paraId="3E2E1AB6" w14:textId="77777777" w:rsidR="00CE2119" w:rsidRDefault="00CE2119">
            <w:pPr>
              <w:rPr>
                <w:b/>
                <w:bCs/>
              </w:rPr>
            </w:pPr>
          </w:p>
        </w:tc>
        <w:tc>
          <w:tcPr>
            <w:tcW w:w="525" w:type="dxa"/>
          </w:tcPr>
          <w:p w14:paraId="09C3A06C" w14:textId="77777777" w:rsidR="00CE2119" w:rsidRDefault="00CE2119">
            <w:pPr>
              <w:rPr>
                <w:b/>
                <w:bCs/>
              </w:rPr>
            </w:pPr>
          </w:p>
        </w:tc>
        <w:tc>
          <w:tcPr>
            <w:tcW w:w="525" w:type="dxa"/>
          </w:tcPr>
          <w:p w14:paraId="30EDFCB8" w14:textId="77777777" w:rsidR="00CE2119" w:rsidRDefault="00CE2119">
            <w:pPr>
              <w:rPr>
                <w:b/>
                <w:bCs/>
              </w:rPr>
            </w:pPr>
          </w:p>
        </w:tc>
        <w:tc>
          <w:tcPr>
            <w:tcW w:w="525" w:type="dxa"/>
          </w:tcPr>
          <w:p w14:paraId="3504DC23" w14:textId="77777777" w:rsidR="00CE2119" w:rsidRDefault="00CE2119">
            <w:pPr>
              <w:rPr>
                <w:b/>
                <w:bCs/>
              </w:rPr>
            </w:pPr>
          </w:p>
        </w:tc>
        <w:tc>
          <w:tcPr>
            <w:tcW w:w="525" w:type="dxa"/>
            <w:gridSpan w:val="2"/>
            <w:shd w:val="clear" w:color="auto" w:fill="1F3864"/>
          </w:tcPr>
          <w:p w14:paraId="167DF486" w14:textId="77777777" w:rsidR="00CE2119" w:rsidRDefault="00CE2119">
            <w:pPr>
              <w:rPr>
                <w:b/>
                <w:bCs/>
              </w:rPr>
            </w:pPr>
          </w:p>
        </w:tc>
        <w:tc>
          <w:tcPr>
            <w:tcW w:w="525" w:type="dxa"/>
            <w:shd w:val="clear" w:color="auto" w:fill="1F3864"/>
          </w:tcPr>
          <w:p w14:paraId="791A68EE" w14:textId="77777777" w:rsidR="00CE2119" w:rsidRDefault="00CE2119">
            <w:pPr>
              <w:rPr>
                <w:b/>
                <w:bCs/>
              </w:rPr>
            </w:pPr>
          </w:p>
        </w:tc>
        <w:tc>
          <w:tcPr>
            <w:tcW w:w="525" w:type="dxa"/>
            <w:shd w:val="clear" w:color="auto" w:fill="1F3864"/>
          </w:tcPr>
          <w:p w14:paraId="053871C5" w14:textId="77777777" w:rsidR="00CE2119" w:rsidRDefault="00CE2119">
            <w:pPr>
              <w:rPr>
                <w:b/>
                <w:bCs/>
              </w:rPr>
            </w:pPr>
          </w:p>
        </w:tc>
      </w:tr>
      <w:tr w:rsidR="00CE2119" w14:paraId="57CC5C5F" w14:textId="77777777">
        <w:trPr>
          <w:gridAfter w:val="1"/>
          <w:wAfter w:w="10" w:type="dxa"/>
          <w:trHeight w:val="294"/>
        </w:trPr>
        <w:tc>
          <w:tcPr>
            <w:tcW w:w="1351" w:type="dxa"/>
          </w:tcPr>
          <w:p w14:paraId="4F59FF88" w14:textId="77777777" w:rsidR="00CE2119" w:rsidRDefault="00000000">
            <w:pPr>
              <w:rPr>
                <w:b/>
                <w:bCs/>
              </w:rPr>
            </w:pPr>
            <w:r>
              <w:rPr>
                <w:lang w:val="en-US"/>
              </w:rPr>
              <w:t>Cloud deployment (optional)</w:t>
            </w:r>
          </w:p>
        </w:tc>
        <w:tc>
          <w:tcPr>
            <w:tcW w:w="536" w:type="dxa"/>
          </w:tcPr>
          <w:p w14:paraId="4AACF061" w14:textId="77777777" w:rsidR="00CE2119" w:rsidRDefault="00CE2119">
            <w:pPr>
              <w:rPr>
                <w:b/>
                <w:bCs/>
              </w:rPr>
            </w:pPr>
          </w:p>
        </w:tc>
        <w:tc>
          <w:tcPr>
            <w:tcW w:w="522" w:type="dxa"/>
          </w:tcPr>
          <w:p w14:paraId="678E8942" w14:textId="77777777" w:rsidR="00CE2119" w:rsidRDefault="00CE2119">
            <w:pPr>
              <w:rPr>
                <w:b/>
                <w:bCs/>
              </w:rPr>
            </w:pPr>
          </w:p>
        </w:tc>
        <w:tc>
          <w:tcPr>
            <w:tcW w:w="523" w:type="dxa"/>
          </w:tcPr>
          <w:p w14:paraId="6234A8E1" w14:textId="77777777" w:rsidR="00CE2119" w:rsidRDefault="00CE2119">
            <w:pPr>
              <w:rPr>
                <w:b/>
                <w:bCs/>
              </w:rPr>
            </w:pPr>
          </w:p>
        </w:tc>
        <w:tc>
          <w:tcPr>
            <w:tcW w:w="526" w:type="dxa"/>
          </w:tcPr>
          <w:p w14:paraId="193F9BE7" w14:textId="77777777" w:rsidR="00CE2119" w:rsidRDefault="00CE2119">
            <w:pPr>
              <w:rPr>
                <w:b/>
                <w:bCs/>
              </w:rPr>
            </w:pPr>
          </w:p>
        </w:tc>
        <w:tc>
          <w:tcPr>
            <w:tcW w:w="523" w:type="dxa"/>
          </w:tcPr>
          <w:p w14:paraId="384CB06E" w14:textId="77777777" w:rsidR="00CE2119" w:rsidRDefault="00CE2119">
            <w:pPr>
              <w:rPr>
                <w:b/>
                <w:bCs/>
              </w:rPr>
            </w:pPr>
          </w:p>
        </w:tc>
        <w:tc>
          <w:tcPr>
            <w:tcW w:w="523" w:type="dxa"/>
          </w:tcPr>
          <w:p w14:paraId="711938AF" w14:textId="77777777" w:rsidR="00CE2119" w:rsidRDefault="00CE2119">
            <w:pPr>
              <w:rPr>
                <w:b/>
                <w:bCs/>
              </w:rPr>
            </w:pPr>
          </w:p>
        </w:tc>
        <w:tc>
          <w:tcPr>
            <w:tcW w:w="523" w:type="dxa"/>
          </w:tcPr>
          <w:p w14:paraId="6FA091C6" w14:textId="77777777" w:rsidR="00CE2119" w:rsidRDefault="00CE2119">
            <w:pPr>
              <w:rPr>
                <w:b/>
                <w:bCs/>
              </w:rPr>
            </w:pPr>
          </w:p>
        </w:tc>
        <w:tc>
          <w:tcPr>
            <w:tcW w:w="523" w:type="dxa"/>
          </w:tcPr>
          <w:p w14:paraId="7E055109" w14:textId="77777777" w:rsidR="00CE2119" w:rsidRDefault="00CE2119">
            <w:pPr>
              <w:rPr>
                <w:b/>
                <w:bCs/>
              </w:rPr>
            </w:pPr>
          </w:p>
        </w:tc>
        <w:tc>
          <w:tcPr>
            <w:tcW w:w="523" w:type="dxa"/>
          </w:tcPr>
          <w:p w14:paraId="2D02CD11" w14:textId="77777777" w:rsidR="00CE2119" w:rsidRDefault="00CE2119">
            <w:pPr>
              <w:rPr>
                <w:b/>
                <w:bCs/>
              </w:rPr>
            </w:pPr>
          </w:p>
        </w:tc>
        <w:tc>
          <w:tcPr>
            <w:tcW w:w="523" w:type="dxa"/>
          </w:tcPr>
          <w:p w14:paraId="5F81D652" w14:textId="77777777" w:rsidR="00CE2119" w:rsidRDefault="00CE2119">
            <w:pPr>
              <w:rPr>
                <w:b/>
                <w:bCs/>
              </w:rPr>
            </w:pPr>
          </w:p>
        </w:tc>
        <w:tc>
          <w:tcPr>
            <w:tcW w:w="523" w:type="dxa"/>
          </w:tcPr>
          <w:p w14:paraId="1307FD21" w14:textId="77777777" w:rsidR="00CE2119" w:rsidRDefault="00CE2119">
            <w:pPr>
              <w:rPr>
                <w:b/>
                <w:bCs/>
              </w:rPr>
            </w:pPr>
          </w:p>
        </w:tc>
        <w:tc>
          <w:tcPr>
            <w:tcW w:w="523" w:type="dxa"/>
          </w:tcPr>
          <w:p w14:paraId="34869FB3" w14:textId="77777777" w:rsidR="00CE2119" w:rsidRDefault="00CE2119">
            <w:pPr>
              <w:rPr>
                <w:b/>
                <w:bCs/>
              </w:rPr>
            </w:pPr>
          </w:p>
        </w:tc>
        <w:tc>
          <w:tcPr>
            <w:tcW w:w="525" w:type="dxa"/>
          </w:tcPr>
          <w:p w14:paraId="2BA95F29" w14:textId="77777777" w:rsidR="00CE2119" w:rsidRDefault="00CE2119">
            <w:pPr>
              <w:rPr>
                <w:b/>
                <w:bCs/>
              </w:rPr>
            </w:pPr>
          </w:p>
        </w:tc>
        <w:tc>
          <w:tcPr>
            <w:tcW w:w="525" w:type="dxa"/>
          </w:tcPr>
          <w:p w14:paraId="1BB4662A" w14:textId="77777777" w:rsidR="00CE2119" w:rsidRDefault="00CE2119">
            <w:pPr>
              <w:rPr>
                <w:b/>
                <w:bCs/>
              </w:rPr>
            </w:pPr>
          </w:p>
        </w:tc>
        <w:tc>
          <w:tcPr>
            <w:tcW w:w="525" w:type="dxa"/>
          </w:tcPr>
          <w:p w14:paraId="72C00A8F" w14:textId="77777777" w:rsidR="00CE2119" w:rsidRDefault="00CE2119">
            <w:pPr>
              <w:rPr>
                <w:b/>
                <w:bCs/>
              </w:rPr>
            </w:pPr>
          </w:p>
        </w:tc>
        <w:tc>
          <w:tcPr>
            <w:tcW w:w="525" w:type="dxa"/>
            <w:gridSpan w:val="2"/>
          </w:tcPr>
          <w:p w14:paraId="4C61FDB8" w14:textId="77777777" w:rsidR="00CE2119" w:rsidRDefault="00CE2119">
            <w:pPr>
              <w:rPr>
                <w:b/>
                <w:bCs/>
              </w:rPr>
            </w:pPr>
          </w:p>
        </w:tc>
        <w:tc>
          <w:tcPr>
            <w:tcW w:w="525" w:type="dxa"/>
            <w:shd w:val="clear" w:color="auto" w:fill="1F3864"/>
          </w:tcPr>
          <w:p w14:paraId="664F59BA" w14:textId="77777777" w:rsidR="00CE2119" w:rsidRDefault="00CE2119">
            <w:pPr>
              <w:rPr>
                <w:b/>
                <w:bCs/>
              </w:rPr>
            </w:pPr>
          </w:p>
        </w:tc>
        <w:tc>
          <w:tcPr>
            <w:tcW w:w="525" w:type="dxa"/>
            <w:shd w:val="clear" w:color="auto" w:fill="1F3864"/>
          </w:tcPr>
          <w:p w14:paraId="0D322544" w14:textId="77777777" w:rsidR="00CE2119" w:rsidRDefault="00CE2119">
            <w:pPr>
              <w:rPr>
                <w:b/>
                <w:bCs/>
              </w:rPr>
            </w:pPr>
          </w:p>
        </w:tc>
      </w:tr>
    </w:tbl>
    <w:p w14:paraId="56008AF7" w14:textId="77777777" w:rsidR="00CE2119" w:rsidRDefault="00CE2119"/>
    <w:p w14:paraId="6DE0197E" w14:textId="77777777" w:rsidR="00CE2119" w:rsidRDefault="00CE2119">
      <w:pPr>
        <w:rPr>
          <w:b/>
          <w:bCs/>
        </w:rPr>
      </w:pPr>
    </w:p>
    <w:tbl>
      <w:tblPr>
        <w:tblStyle w:val="aff5"/>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0D7C1EAE" w14:textId="77777777">
        <w:trPr>
          <w:trHeight w:val="440"/>
        </w:trPr>
        <w:tc>
          <w:tcPr>
            <w:tcW w:w="9640" w:type="dxa"/>
            <w:vAlign w:val="center"/>
          </w:tcPr>
          <w:p w14:paraId="493EE8F7" w14:textId="77777777" w:rsidR="00CE2119" w:rsidRDefault="00000000">
            <w:pPr>
              <w:rPr>
                <w:b/>
                <w:bCs/>
                <w:color w:val="1F3864"/>
                <w:sz w:val="28"/>
                <w:szCs w:val="28"/>
              </w:rPr>
            </w:pPr>
            <w:r>
              <w:rPr>
                <w:lang w:val="en-US"/>
              </w:rPr>
              <w:t>9. Compliance with Disciplinary Quality Indicators</w:t>
            </w:r>
          </w:p>
        </w:tc>
      </w:tr>
      <w:tr w:rsidR="00CE2119" w14:paraId="54AAC891" w14:textId="77777777">
        <w:trPr>
          <w:trHeight w:val="440"/>
        </w:trPr>
        <w:tc>
          <w:tcPr>
            <w:tcW w:w="9640" w:type="dxa"/>
            <w:shd w:val="clear" w:color="auto" w:fill="D9E2F3"/>
            <w:vAlign w:val="center"/>
          </w:tcPr>
          <w:p w14:paraId="6DB1AF9B"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lang w:val="en-US"/>
              </w:rPr>
              <w:t>Mapping of the project design to the quality indicators related to the selected graduate profile competencies, showing where each indicator is demonstrated.</w:t>
            </w:r>
          </w:p>
        </w:tc>
      </w:tr>
    </w:tbl>
    <w:p w14:paraId="36DD34DF" w14:textId="77777777" w:rsidR="00CE2119" w:rsidRDefault="00CE2119">
      <w:pPr>
        <w:rPr>
          <w:b/>
          <w:bCs/>
        </w:rPr>
      </w:pPr>
    </w:p>
    <w:p w14:paraId="5F4232D1" w14:textId="77777777" w:rsidR="00CE2119" w:rsidRDefault="00000000">
      <w:pPr>
        <w:rPr>
          <w:b/>
          <w:bCs/>
        </w:rPr>
      </w:pPr>
      <w:r>
        <w:rPr>
          <w:lang w:val="en-US"/>
        </w:rPr>
        <w:t>1.1 — Designs product and process validation tests using industry best practices. A three-level test plan is defined: role-based functional tests, automated isolation tests between institutions, and previously defined acceptance criteria for assistant outputs.</w:t>
      </w:r>
    </w:p>
    <w:p w14:paraId="09A453AC" w14:textId="77777777" w:rsidR="00CE2119" w:rsidRDefault="00000000">
      <w:pPr>
        <w:rPr>
          <w:b/>
          <w:bCs/>
        </w:rPr>
      </w:pPr>
      <w:r>
        <w:rPr>
          <w:lang w:val="en-US"/>
        </w:rPr>
        <w:t>1.2 — Applies product and process validation tests using industry best practices. The test plan is executed with synthetic data from three institutions, and the results are documented in the test execution report.</w:t>
      </w:r>
    </w:p>
    <w:p w14:paraId="002A9580" w14:textId="77777777" w:rsidR="00CE2119" w:rsidRDefault="00000000">
      <w:pPr>
        <w:rPr>
          <w:b/>
          <w:bCs/>
        </w:rPr>
      </w:pPr>
      <w:r>
        <w:rPr>
          <w:lang w:val="en-US"/>
        </w:rPr>
        <w:t>1.3 — Develops product improvements based on test results. Detected defects are corrected, and the applied improvements are recorded with traceability to the related commit. The project already has experience with this improvement cycle from previous stages.</w:t>
      </w:r>
    </w:p>
    <w:p w14:paraId="7CB602D3" w14:textId="77777777" w:rsidR="00CE2119" w:rsidRDefault="00000000">
      <w:pPr>
        <w:rPr>
          <w:b/>
          <w:bCs/>
        </w:rPr>
      </w:pPr>
      <w:r>
        <w:rPr>
          <w:lang w:val="en-US"/>
        </w:rPr>
        <w:t>2.1 — Plans IT projects and provides alternatives for decision-making. Evidence includes the work plan and Gantt chart in sections 7 and 8, and an architecture document with alternatives for the multi-tenant strategy, authentication mechanism, and migration order, each with clear decision criteria.</w:t>
      </w:r>
    </w:p>
    <w:p w14:paraId="6D9742C0" w14:textId="77777777" w:rsidR="00CE2119" w:rsidRDefault="00000000">
      <w:pPr>
        <w:rPr>
          <w:b/>
          <w:bCs/>
        </w:rPr>
      </w:pPr>
      <w:r>
        <w:rPr>
          <w:lang w:val="en-US"/>
        </w:rPr>
        <w:t>2.2 — Controls IT projects and provides alternatives for decision-making. The team uses version control with feature branches and cross-review, tracks progress against the Gantt chart, and defines in advance which activities can be removed if the schedule becomes limited.</w:t>
      </w:r>
    </w:p>
    <w:p w14:paraId="5EE8AFC4" w14:textId="77777777" w:rsidR="00CE2119" w:rsidRDefault="00000000">
      <w:pPr>
        <w:rPr>
          <w:b/>
          <w:bCs/>
        </w:rPr>
      </w:pPr>
      <w:r>
        <w:rPr>
          <w:lang w:val="en-US"/>
        </w:rPr>
        <w:t>3.1 — Designs scalable data models to support organizational requirements. Evidence includes a multi-institution entity-relationship diagram with composite uniqueness rules and new entities required to store assessment instruments.</w:t>
      </w:r>
    </w:p>
    <w:p w14:paraId="1FABE153" w14:textId="77777777" w:rsidR="00CE2119" w:rsidRDefault="00000000">
      <w:pPr>
        <w:rPr>
          <w:b/>
          <w:bCs/>
        </w:rPr>
      </w:pPr>
      <w:r>
        <w:rPr>
          <w:lang w:val="en-US"/>
        </w:rPr>
        <w:t>3.2 — Implements scalable data models to support organizational requirements. Evidence includes versioned migrations executed on PostgreSQL, a reproducible data-generation command, and an automated test that verifies that all relevant models include their institution.</w:t>
      </w:r>
    </w:p>
    <w:p w14:paraId="1FEFEEF1" w14:textId="77777777" w:rsidR="00CE2119" w:rsidRDefault="00000000">
      <w:pPr>
        <w:rPr>
          <w:b/>
          <w:bCs/>
        </w:rPr>
      </w:pPr>
      <w:r>
        <w:rPr>
          <w:lang w:val="en-US"/>
        </w:rPr>
        <w:t>4.1 — Builds a software solution with an organized development and maintenance process. The Django application is structured with models, views, forms, routes, and templates, using incremental development, version control, and a reproducible environment.</w:t>
      </w:r>
    </w:p>
    <w:p w14:paraId="52AE5975" w14:textId="77777777" w:rsidR="00CE2119" w:rsidRDefault="00000000">
      <w:pPr>
        <w:rPr>
          <w:b/>
          <w:bCs/>
        </w:rPr>
      </w:pPr>
      <w:r>
        <w:rPr>
          <w:lang w:val="en-US"/>
        </w:rPr>
        <w:t>4.2 — Integrates different components of a software solution. The agent layer is integrated with the existing application through an internal domain interface, without direct database access from the external component.</w:t>
      </w:r>
    </w:p>
    <w:p w14:paraId="05AAC968" w14:textId="77777777" w:rsidR="00CE2119" w:rsidRDefault="00000000">
      <w:pPr>
        <w:rPr>
          <w:b/>
          <w:bCs/>
        </w:rPr>
      </w:pPr>
      <w:r>
        <w:rPr>
          <w:lang w:val="en-US"/>
        </w:rPr>
        <w:t>4.3 — Deploys a software solution using an organized development and maintenance process. The project includes environment-based configuration, an application container, and a documented deployment procedure. Cloud execution depends on the availability of a billing-enabled account.</w:t>
      </w:r>
    </w:p>
    <w:p w14:paraId="03FD3D7A" w14:textId="77777777" w:rsidR="00CE2119" w:rsidRDefault="00CE2119">
      <w:pPr>
        <w:rPr>
          <w:b/>
          <w:bCs/>
        </w:rPr>
      </w:pPr>
    </w:p>
    <w:tbl>
      <w:tblPr>
        <w:tblStyle w:val="aff6"/>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2A1F1130" w14:textId="77777777">
        <w:trPr>
          <w:trHeight w:val="440"/>
        </w:trPr>
        <w:tc>
          <w:tcPr>
            <w:tcW w:w="9640" w:type="dxa"/>
            <w:vAlign w:val="center"/>
          </w:tcPr>
          <w:p w14:paraId="252C289F" w14:textId="77777777" w:rsidR="00CE2119" w:rsidRDefault="00000000">
            <w:pPr>
              <w:rPr>
                <w:b/>
                <w:bCs/>
                <w:color w:val="1F3864"/>
                <w:sz w:val="28"/>
                <w:szCs w:val="28"/>
              </w:rPr>
            </w:pPr>
            <w:r>
              <w:rPr>
                <w:lang w:val="en-US"/>
              </w:rPr>
              <w:t>10. Abstract</w:t>
            </w:r>
          </w:p>
        </w:tc>
      </w:tr>
      <w:tr w:rsidR="00CE2119" w14:paraId="19214DEE" w14:textId="77777777">
        <w:trPr>
          <w:trHeight w:val="440"/>
        </w:trPr>
        <w:tc>
          <w:tcPr>
            <w:tcW w:w="9640" w:type="dxa"/>
            <w:shd w:val="clear" w:color="auto" w:fill="D9E2F3"/>
            <w:vAlign w:val="center"/>
          </w:tcPr>
          <w:p w14:paraId="04E32579"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lang w:val="en-US"/>
              </w:rPr>
              <w:t>Project summary. This version is written in intermediate English using clear Information Technology terminology.</w:t>
            </w:r>
          </w:p>
        </w:tc>
      </w:tr>
    </w:tbl>
    <w:p w14:paraId="2DB75511" w14:textId="77777777" w:rsidR="00CE2119" w:rsidRDefault="00CE2119">
      <w:pPr>
        <w:rPr>
          <w:b/>
          <w:bCs/>
        </w:rPr>
      </w:pPr>
    </w:p>
    <w:p w14:paraId="6D472A17" w14:textId="77777777" w:rsidR="00CE2119" w:rsidRDefault="00000000">
      <w:pPr>
        <w:rPr>
          <w:b/>
          <w:bCs/>
        </w:rPr>
      </w:pPr>
      <w:r>
        <w:rPr>
          <w:lang w:val="en-US"/>
        </w:rPr>
        <w:t>EduGestor is a web-based school management system developed with Django. It centralizes academic and administrative information for a rural school and provides different access according to user roles: administrator, teacher, student, and parent or guardian. The system is already operational and covers the main academic cycle, including enrollment, academic records, assessments, grades, and attendance.</w:t>
      </w:r>
    </w:p>
    <w:p w14:paraId="5E26A80B" w14:textId="77777777" w:rsidR="00CE2119" w:rsidRDefault="00000000">
      <w:pPr>
        <w:rPr>
          <w:b/>
          <w:bCs/>
        </w:rPr>
      </w:pPr>
      <w:r>
        <w:rPr>
          <w:lang w:val="en-US"/>
        </w:rPr>
        <w:t>This APT Project proposes the evolution of the current system into a multi-institution SaaS platform. The new platform will support several schools from one application while keeping each institution’s data isolated. It will also include a layer of generative AI assistants using Gemini Enterprise Agent Platform.</w:t>
      </w:r>
    </w:p>
    <w:p w14:paraId="0C099939" w14:textId="77777777" w:rsidR="00CE2119" w:rsidRDefault="00000000">
      <w:pPr>
        <w:rPr>
          <w:b/>
          <w:bCs/>
        </w:rPr>
      </w:pPr>
      <w:r>
        <w:rPr>
          <w:lang w:val="en-US"/>
        </w:rPr>
        <w:t>The proposal includes three assistants with different scopes and risk levels. The first is an assessment generator based on the national Learning Objectives and does not process personal data. The second is an assistant for grades and attendance; its numerical results always come from verified queries and not from the AI model. The third is a system-use copilot based on the application manual. The model can only use a limited set of approved tools. This design reduces the risk of SQL injection and prevents a malicious prompt from increasing a user’s permissions.</w:t>
      </w:r>
    </w:p>
    <w:p w14:paraId="6747D069" w14:textId="77777777" w:rsidR="00CE2119" w:rsidRDefault="00000000">
      <w:pPr>
        <w:rPr>
          <w:b/>
          <w:bCs/>
        </w:rPr>
      </w:pPr>
      <w:r>
        <w:rPr>
          <w:lang w:val="en-US"/>
        </w:rPr>
        <w:t>The project integrates four graduate profile competencies: designing and implementing a scalable data model, building and integrating software components, planning and controlling the project with documented architecture decisions, and designing and applying validation tests for the product and its processes.</w:t>
      </w:r>
    </w:p>
    <w:p w14:paraId="49132888" w14:textId="77777777" w:rsidR="00CE2119" w:rsidRDefault="00CE2119">
      <w:pPr>
        <w:rPr>
          <w:b/>
          <w:bCs/>
        </w:rPr>
      </w:pPr>
    </w:p>
    <w:tbl>
      <w:tblPr>
        <w:tblStyle w:val="aff7"/>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41467C04" w14:textId="77777777">
        <w:trPr>
          <w:trHeight w:val="440"/>
        </w:trPr>
        <w:tc>
          <w:tcPr>
            <w:tcW w:w="9640" w:type="dxa"/>
            <w:vAlign w:val="center"/>
          </w:tcPr>
          <w:p w14:paraId="7F06C1D1" w14:textId="77777777" w:rsidR="00CE2119" w:rsidRDefault="00000000">
            <w:pPr>
              <w:rPr>
                <w:b/>
                <w:bCs/>
                <w:color w:val="1F3864"/>
                <w:sz w:val="28"/>
                <w:szCs w:val="28"/>
              </w:rPr>
            </w:pPr>
            <w:r>
              <w:rPr>
                <w:lang w:val="en-US"/>
              </w:rPr>
              <w:t>11. Conclusions</w:t>
            </w:r>
          </w:p>
        </w:tc>
      </w:tr>
      <w:tr w:rsidR="00CE2119" w14:paraId="3C1E2FD9" w14:textId="77777777">
        <w:trPr>
          <w:trHeight w:val="440"/>
        </w:trPr>
        <w:tc>
          <w:tcPr>
            <w:tcW w:w="9640" w:type="dxa"/>
            <w:shd w:val="clear" w:color="auto" w:fill="D9E2F3"/>
            <w:vAlign w:val="center"/>
          </w:tcPr>
          <w:p w14:paraId="4810807E"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lang w:val="en-US"/>
              </w:rPr>
              <w:t>Individual conclusions from each team member about the project definition phase.</w:t>
            </w:r>
          </w:p>
        </w:tc>
      </w:tr>
    </w:tbl>
    <w:p w14:paraId="6D1E7C02" w14:textId="77777777" w:rsidR="00CE2119" w:rsidRDefault="00000000">
      <w:pPr>
        <w:rPr>
          <w:b/>
          <w:bCs/>
        </w:rPr>
      </w:pPr>
      <w:r>
        <w:rPr>
          <w:lang w:val="en-US"/>
        </w:rPr>
        <w:t>Omar Mejía. My main learning in this phase was understanding that supporting several institutions is not only about adding one new table. It requires reviewing every data integrity rule that currently works at a global level. Identifying the real scope before writing code helped us avoid underestimating the work. It also helped us plan the database engine migration before changing the data schema, which is a safer and more organized approach.</w:t>
      </w:r>
    </w:p>
    <w:p w14:paraId="4588534F" w14:textId="77777777" w:rsidR="00CE2119" w:rsidRDefault="00000000">
      <w:pPr>
        <w:rPr>
          <w:b/>
          <w:bCs/>
        </w:rPr>
      </w:pPr>
      <w:r>
        <w:rPr>
          <w:lang w:val="en-US"/>
        </w:rPr>
        <w:t>Thomas. Defining the project helped me separate two concepts that are often confused: authentication, which identifies who the user is, and scope, which defines the institution the user belongs to. Understanding this difference allowed us to keep the existing authentication system and solve the requirement with less code than we first expected.</w:t>
      </w:r>
    </w:p>
    <w:p w14:paraId="19F0DDD6" w14:textId="77777777" w:rsidR="00CE2119" w:rsidRDefault="00000000">
      <w:pPr>
        <w:rPr>
          <w:b/>
          <w:bCs/>
        </w:rPr>
      </w:pPr>
      <w:r>
        <w:rPr>
          <w:lang w:val="en-US"/>
        </w:rPr>
        <w:t>Esteban. The definition phase showed me that AI should be selected because of the problem it solves, not only because the technology is new. We decided to create three assistants with different data, risks, and permissions instead of one assistant with access to everything. This is both a design decision and a security measure because a component cannot use a tool that is not available to it.</w:t>
      </w:r>
    </w:p>
    <w:p w14:paraId="487B0FF1" w14:textId="77777777" w:rsidR="00CE2119" w:rsidRDefault="00000000">
      <w:pPr>
        <w:rPr>
          <w:b/>
          <w:bCs/>
        </w:rPr>
      </w:pPr>
      <w:r>
        <w:rPr>
          <w:lang w:val="en-US"/>
        </w:rPr>
        <w:t>Jorge Soto. Defining the project made me think about how quality should be measured before development starts. For the assessment generator, we needed a clear way to know if the tool is useful. We decided to measure the percentage of generated content that a teacher must correct before approval. Without this criterion, we could only say that the tool works, but we could not demonstrate its quality with evidence.</w:t>
      </w:r>
    </w:p>
    <w:p w14:paraId="341F690B" w14:textId="77777777" w:rsidR="00CE2119" w:rsidRDefault="00CE2119">
      <w:pPr>
        <w:rPr>
          <w:b/>
          <w:bCs/>
        </w:rPr>
      </w:pPr>
    </w:p>
    <w:tbl>
      <w:tblPr>
        <w:tblStyle w:val="aff8"/>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07B3775C" w14:textId="77777777">
        <w:trPr>
          <w:trHeight w:val="440"/>
        </w:trPr>
        <w:tc>
          <w:tcPr>
            <w:tcW w:w="9640" w:type="dxa"/>
            <w:vAlign w:val="center"/>
          </w:tcPr>
          <w:p w14:paraId="340D9254" w14:textId="77777777" w:rsidR="00CE2119" w:rsidRDefault="00000000">
            <w:pPr>
              <w:rPr>
                <w:b/>
                <w:bCs/>
                <w:color w:val="1F3864"/>
                <w:sz w:val="28"/>
                <w:szCs w:val="28"/>
              </w:rPr>
            </w:pPr>
            <w:r>
              <w:rPr>
                <w:lang w:val="en-US"/>
              </w:rPr>
              <w:t>12. Reflection</w:t>
            </w:r>
          </w:p>
        </w:tc>
      </w:tr>
      <w:tr w:rsidR="00CE2119" w14:paraId="38F941B3" w14:textId="77777777">
        <w:trPr>
          <w:trHeight w:val="440"/>
        </w:trPr>
        <w:tc>
          <w:tcPr>
            <w:tcW w:w="9640" w:type="dxa"/>
            <w:shd w:val="clear" w:color="auto" w:fill="D9E2F3"/>
            <w:vAlign w:val="center"/>
          </w:tcPr>
          <w:p w14:paraId="0AF6CBE8"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lang w:val="en-US"/>
              </w:rPr>
              <w:t>Team reflection on the APT Project definition process.</w:t>
            </w:r>
          </w:p>
        </w:tc>
      </w:tr>
    </w:tbl>
    <w:p w14:paraId="4D5A2F44" w14:textId="77777777" w:rsidR="00CE2119" w:rsidRDefault="00CE2119">
      <w:pPr>
        <w:rPr>
          <w:b/>
          <w:bCs/>
        </w:rPr>
      </w:pPr>
    </w:p>
    <w:p w14:paraId="17D4293C" w14:textId="77777777" w:rsidR="00CE2119" w:rsidRDefault="00000000">
      <w:pPr>
        <w:rPr>
          <w:b/>
          <w:bCs/>
        </w:rPr>
      </w:pPr>
      <w:r>
        <w:rPr>
          <w:lang w:val="en-US"/>
        </w:rPr>
        <w:t>The definition of this APT Project showed us that one of the most difficult parts of a software project is defining a realistic scope. At first, the team wanted to include multi-institution support, artificial intelligence, database migration, and cloud deployment at the same level. After analyzing the project, we understood that trying to complete everything with the same priority could result in an incomplete delivery. Organizing the work by dependencies and identifying the optional activity was more useful than increasing the scope.</w:t>
      </w:r>
    </w:p>
    <w:p w14:paraId="413E9AFE" w14:textId="77777777" w:rsidR="00CE2119" w:rsidRDefault="00000000">
      <w:pPr>
        <w:rPr>
          <w:b/>
          <w:bCs/>
        </w:rPr>
      </w:pPr>
      <w:r>
        <w:rPr>
          <w:lang w:val="en-US"/>
        </w:rPr>
        <w:t>A second reflection is about documentation. In previous stages, the team saw documentation as a task to complete after development. In this project, documentation has a more important role. The record of evaluated alternatives and decision criteria provides evidence of project management competency. In addition, the user manual becomes the knowledge source for one of the AI assistants. For this reason, documentation becomes part of the product instead of only an academic requirement.</w:t>
      </w:r>
    </w:p>
    <w:p w14:paraId="19CCE4F5" w14:textId="77777777" w:rsidR="00CE2119" w:rsidRDefault="00000000">
      <w:pPr>
        <w:rPr>
          <w:b/>
          <w:bCs/>
        </w:rPr>
      </w:pPr>
      <w:r>
        <w:rPr>
          <w:lang w:val="en-US"/>
        </w:rPr>
        <w:t>Finally, adding artificial intelligence to a system that manages information related to minors created an important discussion for the team. We decided to work only with synthetic data and to prevent the AI model from accessing the database directly. This was not only a course requirement; it was a professional responsibility. In a real system, technical decisions can affect real people. This is an important difference between completing an academic exercise and developing a real software product.</w:t>
      </w:r>
    </w:p>
    <w:p w14:paraId="647846F2" w14:textId="77777777" w:rsidR="00CE2119" w:rsidRDefault="00CE2119">
      <w:pPr>
        <w:rPr>
          <w:b/>
          <w:bCs/>
        </w:rPr>
      </w:pPr>
    </w:p>
    <w:tbl>
      <w:tblPr>
        <w:tblStyle w:val="aff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E2119" w14:paraId="30382818" w14:textId="77777777">
        <w:trPr>
          <w:trHeight w:val="440"/>
        </w:trPr>
        <w:tc>
          <w:tcPr>
            <w:tcW w:w="9640" w:type="dxa"/>
            <w:vAlign w:val="center"/>
          </w:tcPr>
          <w:p w14:paraId="754697BD" w14:textId="77777777" w:rsidR="00CE2119" w:rsidRDefault="00000000">
            <w:pPr>
              <w:rPr>
                <w:b/>
                <w:bCs/>
                <w:color w:val="1F3864"/>
                <w:sz w:val="28"/>
                <w:szCs w:val="28"/>
              </w:rPr>
            </w:pPr>
            <w:r>
              <w:rPr>
                <w:lang w:val="en-US"/>
              </w:rPr>
              <w:t>13. Bibliography and Sources</w:t>
            </w:r>
          </w:p>
        </w:tc>
      </w:tr>
      <w:tr w:rsidR="00CE2119" w14:paraId="09879E8F" w14:textId="77777777">
        <w:trPr>
          <w:trHeight w:val="440"/>
        </w:trPr>
        <w:tc>
          <w:tcPr>
            <w:tcW w:w="9640" w:type="dxa"/>
            <w:shd w:val="clear" w:color="auto" w:fill="D9E2F3"/>
            <w:vAlign w:val="center"/>
          </w:tcPr>
          <w:p w14:paraId="7566F310" w14:textId="77777777" w:rsidR="00CE2119" w:rsidRDefault="00000000">
            <w:pPr>
              <w:pBdr>
                <w:top w:val="nil"/>
                <w:left w:val="nil"/>
                <w:bottom w:val="nil"/>
                <w:right w:val="nil"/>
                <w:between w:val="nil"/>
              </w:pBdr>
              <w:tabs>
                <w:tab w:val="center" w:pos="4419"/>
                <w:tab w:val="right" w:pos="8838"/>
              </w:tabs>
              <w:spacing w:after="0" w:line="240" w:lineRule="auto"/>
              <w:jc w:val="both"/>
              <w:rPr>
                <w:color w:val="1F3864"/>
              </w:rPr>
            </w:pPr>
            <w:r>
              <w:rPr>
                <w:lang w:val="en-US"/>
              </w:rPr>
              <w:t>Sources used for the project definition.</w:t>
            </w:r>
          </w:p>
        </w:tc>
      </w:tr>
    </w:tbl>
    <w:p w14:paraId="32DA7D3C" w14:textId="77777777" w:rsidR="00CE2119" w:rsidRDefault="00CE2119">
      <w:pPr>
        <w:rPr>
          <w:b/>
          <w:bCs/>
        </w:rPr>
      </w:pPr>
    </w:p>
    <w:p w14:paraId="030343DD" w14:textId="77777777" w:rsidR="00CE2119" w:rsidRDefault="00000000">
      <w:pPr>
        <w:numPr>
          <w:ilvl w:val="0"/>
          <w:numId w:val="2"/>
        </w:numPr>
        <w:pBdr>
          <w:top w:val="nil"/>
          <w:left w:val="nil"/>
          <w:bottom w:val="nil"/>
          <w:right w:val="nil"/>
          <w:between w:val="nil"/>
        </w:pBdr>
        <w:spacing w:after="0"/>
        <w:jc w:val="both"/>
        <w:rPr>
          <w:i/>
          <w:iCs/>
          <w:color w:val="548DD4"/>
          <w:sz w:val="20"/>
          <w:szCs w:val="20"/>
        </w:rPr>
      </w:pPr>
      <w:r>
        <w:rPr>
          <w:lang w:val="en-US"/>
        </w:rPr>
        <w:t>Google Cloud. Gemini Enterprise Agent Platform (previously Vertex AI). Official product documentation.</w:t>
      </w:r>
    </w:p>
    <w:p w14:paraId="2F4F1954" w14:textId="77777777" w:rsidR="00CE2119" w:rsidRPr="005E46A1" w:rsidRDefault="00000000">
      <w:pPr>
        <w:numPr>
          <w:ilvl w:val="0"/>
          <w:numId w:val="2"/>
        </w:numPr>
        <w:pBdr>
          <w:top w:val="nil"/>
          <w:left w:val="nil"/>
          <w:bottom w:val="nil"/>
          <w:right w:val="nil"/>
          <w:between w:val="nil"/>
        </w:pBdr>
        <w:spacing w:after="0"/>
        <w:jc w:val="both"/>
        <w:rPr>
          <w:i/>
          <w:iCs/>
          <w:color w:val="548DD4"/>
          <w:sz w:val="20"/>
          <w:szCs w:val="20"/>
          <w:lang w:val="en-US"/>
        </w:rPr>
      </w:pPr>
      <w:r w:rsidRPr="005E46A1">
        <w:rPr>
          <w:color w:val="000000"/>
          <w:sz w:val="20"/>
          <w:szCs w:val="20"/>
          <w:lang w:val="en-US"/>
        </w:rPr>
        <w:t>Django Software Foundation. Django documentation: models, migrations and authentication.</w:t>
      </w:r>
    </w:p>
    <w:p w14:paraId="088B6D29" w14:textId="77777777" w:rsidR="00CE2119" w:rsidRDefault="00000000">
      <w:pPr>
        <w:numPr>
          <w:ilvl w:val="0"/>
          <w:numId w:val="2"/>
        </w:numPr>
        <w:pBdr>
          <w:top w:val="nil"/>
          <w:left w:val="nil"/>
          <w:bottom w:val="nil"/>
          <w:right w:val="nil"/>
          <w:between w:val="nil"/>
        </w:pBdr>
        <w:spacing w:after="0"/>
        <w:jc w:val="both"/>
        <w:rPr>
          <w:i/>
          <w:iCs/>
          <w:color w:val="548DD4"/>
          <w:sz w:val="20"/>
          <w:szCs w:val="20"/>
        </w:rPr>
      </w:pPr>
      <w:r>
        <w:rPr>
          <w:lang w:val="en-US"/>
        </w:rPr>
        <w:t>Ministry of Education of Chile. National Curriculum and Learning Objectives.</w:t>
      </w:r>
    </w:p>
    <w:p w14:paraId="67E76681" w14:textId="77777777" w:rsidR="00CE2119" w:rsidRDefault="00000000">
      <w:pPr>
        <w:numPr>
          <w:ilvl w:val="0"/>
          <w:numId w:val="2"/>
        </w:numPr>
        <w:pBdr>
          <w:top w:val="nil"/>
          <w:left w:val="nil"/>
          <w:bottom w:val="nil"/>
          <w:right w:val="nil"/>
          <w:between w:val="nil"/>
        </w:pBdr>
        <w:spacing w:after="0"/>
        <w:jc w:val="both"/>
        <w:rPr>
          <w:i/>
          <w:iCs/>
          <w:color w:val="548DD4"/>
          <w:sz w:val="20"/>
          <w:szCs w:val="20"/>
        </w:rPr>
      </w:pPr>
      <w:r>
        <w:rPr>
          <w:lang w:val="en-US"/>
        </w:rPr>
        <w:t>Library of the National Congress of Chile. Law 21.719 on personal data protection and processing.</w:t>
      </w:r>
    </w:p>
    <w:p w14:paraId="33544DF0" w14:textId="77777777" w:rsidR="00CE2119" w:rsidRDefault="00000000">
      <w:pPr>
        <w:numPr>
          <w:ilvl w:val="0"/>
          <w:numId w:val="2"/>
        </w:numPr>
        <w:pBdr>
          <w:top w:val="nil"/>
          <w:left w:val="nil"/>
          <w:bottom w:val="nil"/>
          <w:right w:val="nil"/>
          <w:between w:val="nil"/>
        </w:pBdr>
        <w:jc w:val="both"/>
        <w:rPr>
          <w:i/>
          <w:iCs/>
          <w:color w:val="548DD4"/>
          <w:sz w:val="20"/>
          <w:szCs w:val="20"/>
        </w:rPr>
      </w:pPr>
      <w:r>
        <w:rPr>
          <w:lang w:val="en-US"/>
        </w:rPr>
        <w:t>Previous project documentation: EduGestor Project Report and EduGestor User Manual.</w:t>
      </w:r>
    </w:p>
    <w:p w14:paraId="443EB951" w14:textId="77777777" w:rsidR="00CE2119" w:rsidRDefault="00000000">
      <w:pPr>
        <w:rPr>
          <w:b/>
          <w:bCs/>
        </w:rPr>
      </w:pPr>
      <w:r>
        <w:rPr>
          <w:lang w:val="en-US"/>
        </w:rPr>
        <w:t>Language note: this document was adapted to intermediate English, with clear grammar and Information Technology vocabulary. Technical terms such as backend, multi-tenant, SaaS, API, middleware, and data model are kept because they are standard terms in the field.</w:t>
      </w:r>
    </w:p>
    <w:sectPr w:rsidR="00CE2119">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BB46" w14:textId="77777777" w:rsidR="008F056A" w:rsidRDefault="008F056A">
      <w:pPr>
        <w:spacing w:after="0" w:line="240" w:lineRule="auto"/>
      </w:pPr>
      <w:r>
        <w:separator/>
      </w:r>
    </w:p>
  </w:endnote>
  <w:endnote w:type="continuationSeparator" w:id="0">
    <w:p w14:paraId="22D79AD3" w14:textId="77777777" w:rsidR="008F056A" w:rsidRDefault="008F0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86662F6-C368-4B86-9E7C-BD4603CD2520}"/>
  </w:font>
  <w:font w:name="Calibri">
    <w:panose1 w:val="020F0502020204030204"/>
    <w:charset w:val="00"/>
    <w:family w:val="swiss"/>
    <w:pitch w:val="variable"/>
    <w:sig w:usb0="E4002EFF" w:usb1="C200247B" w:usb2="00000009" w:usb3="00000000" w:csb0="000001FF" w:csb1="00000000"/>
    <w:embedRegular r:id="rId2" w:fontKey="{53B3EAE3-9286-4DC3-BEFD-826667968599}"/>
    <w:embedBold r:id="rId3" w:fontKey="{59B8F555-105E-40F9-A288-B0A712E69D17}"/>
    <w:embedItalic r:id="rId4" w:fontKey="{C74C7E3E-27CF-4881-8555-41C6F6E7BB95}"/>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10DCDAA1-759F-445E-8F91-6275067E0E3A}"/>
  </w:font>
  <w:font w:name="Segoe UI">
    <w:panose1 w:val="020B0502040204020203"/>
    <w:charset w:val="00"/>
    <w:family w:val="swiss"/>
    <w:pitch w:val="variable"/>
    <w:sig w:usb0="E4002EFF" w:usb1="C000E47F" w:usb2="00000009" w:usb3="00000000" w:csb0="000001FF" w:csb1="00000000"/>
    <w:embedRegular r:id="rId6" w:fontKey="{5C485E62-B05E-41B5-9012-846A832900D8}"/>
  </w:font>
  <w:font w:name="Georgia">
    <w:panose1 w:val="02040502050405020303"/>
    <w:charset w:val="00"/>
    <w:family w:val="roman"/>
    <w:pitch w:val="variable"/>
    <w:sig w:usb0="00000287" w:usb1="00000000" w:usb2="00000000" w:usb3="00000000" w:csb0="0000009F" w:csb1="00000000"/>
    <w:embedItalic r:id="rId7" w:fontKey="{9F28675B-64D2-428C-90C3-6902AC6C9BFF}"/>
  </w:font>
  <w:font w:name="Century Gothic">
    <w:panose1 w:val="020B0502020202020204"/>
    <w:charset w:val="00"/>
    <w:family w:val="swiss"/>
    <w:pitch w:val="variable"/>
    <w:sig w:usb0="00000287" w:usb1="00000000" w:usb2="00000000" w:usb3="00000000" w:csb0="0000009F" w:csb1="00000000"/>
    <w:embedBold r:id="rId8" w:fontKey="{08857027-7ACF-47E9-A802-2379A00A3E4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AF3A" w14:textId="77777777" w:rsidR="008F056A" w:rsidRDefault="008F056A">
      <w:pPr>
        <w:spacing w:after="0" w:line="240" w:lineRule="auto"/>
      </w:pPr>
      <w:r>
        <w:separator/>
      </w:r>
    </w:p>
  </w:footnote>
  <w:footnote w:type="continuationSeparator" w:id="0">
    <w:p w14:paraId="0BE770F1" w14:textId="77777777" w:rsidR="008F056A" w:rsidRDefault="008F056A">
      <w:pPr>
        <w:spacing w:after="0" w:line="240" w:lineRule="auto"/>
      </w:pPr>
      <w:r>
        <w:continuationSeparator/>
      </w:r>
    </w:p>
  </w:footnote>
  <w:footnote w:id="1">
    <w:p w14:paraId="2B00F674" w14:textId="77777777" w:rsidR="00CE2119"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A0DF" w14:textId="77777777" w:rsidR="00CE2119" w:rsidRDefault="00CE2119">
    <w:pPr>
      <w:widowControl w:val="0"/>
      <w:pBdr>
        <w:top w:val="nil"/>
        <w:left w:val="nil"/>
        <w:bottom w:val="nil"/>
        <w:right w:val="nil"/>
        <w:between w:val="nil"/>
      </w:pBdr>
      <w:spacing w:after="0" w:line="276" w:lineRule="auto"/>
      <w:rPr>
        <w:color w:val="595959"/>
        <w:sz w:val="20"/>
        <w:szCs w:val="20"/>
      </w:rPr>
    </w:pPr>
  </w:p>
  <w:tbl>
    <w:tblPr>
      <w:tblStyle w:val="affa"/>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E2119" w14:paraId="36B1ADE3" w14:textId="77777777">
      <w:trPr>
        <w:trHeight w:val="697"/>
      </w:trPr>
      <w:tc>
        <w:tcPr>
          <w:tcW w:w="5707" w:type="dxa"/>
          <w:tcBorders>
            <w:top w:val="nil"/>
            <w:left w:val="nil"/>
            <w:bottom w:val="nil"/>
            <w:right w:val="nil"/>
          </w:tcBorders>
        </w:tcPr>
        <w:p w14:paraId="63BA2D67" w14:textId="77777777" w:rsidR="00CE211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Student Guide - APT Project Definition </w:t>
          </w:r>
        </w:p>
        <w:p w14:paraId="786CB091" w14:textId="77777777" w:rsidR="00CE2119"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Phase 1</w:t>
          </w:r>
        </w:p>
      </w:tc>
      <w:tc>
        <w:tcPr>
          <w:tcW w:w="4216" w:type="dxa"/>
          <w:tcBorders>
            <w:top w:val="nil"/>
            <w:left w:val="nil"/>
            <w:bottom w:val="nil"/>
            <w:right w:val="nil"/>
          </w:tcBorders>
        </w:tcPr>
        <w:p w14:paraId="7CBE96F2" w14:textId="77777777" w:rsidR="00CE2119" w:rsidRDefault="00000000">
          <w:pPr>
            <w:jc w:val="right"/>
            <w:rPr>
              <w:rFonts w:ascii="Century Gothic" w:eastAsia="Century Gothic" w:hAnsi="Century Gothic" w:cs="Century Gothic"/>
              <w:b/>
              <w:bCs/>
              <w:sz w:val="30"/>
              <w:szCs w:val="30"/>
            </w:rPr>
          </w:pPr>
          <w:r>
            <w:rPr>
              <w:noProof/>
            </w:rPr>
            <w:drawing>
              <wp:inline distT="0" distB="0" distL="0" distR="0" wp14:anchorId="74F705C3" wp14:editId="43A4F968">
                <wp:extent cx="1996440" cy="428625"/>
                <wp:effectExtent l="0" t="0" r="0" b="0"/>
                <wp:docPr id="51"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968AD90" w14:textId="77777777" w:rsidR="00CE2119" w:rsidRDefault="00CE211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1293B"/>
    <w:multiLevelType w:val="multilevel"/>
    <w:tmpl w:val="CC2683D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76BA02DC"/>
    <w:multiLevelType w:val="multilevel"/>
    <w:tmpl w:val="377CEABE"/>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095308">
    <w:abstractNumId w:val="1"/>
  </w:num>
  <w:num w:numId="2" w16cid:durableId="1169831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119"/>
    <w:rsid w:val="00255A45"/>
    <w:rsid w:val="002719AA"/>
    <w:rsid w:val="00486997"/>
    <w:rsid w:val="005E46A1"/>
    <w:rsid w:val="008F056A"/>
    <w:rsid w:val="00976B36"/>
    <w:rsid w:val="00CE2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0853B"/>
  <w15:docId w15:val="{9CB23312-C2BA-486D-86C4-3CEB7EAE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uQdH/wPjWJLHm8et/Xa66iktkw==">CgMxLjA4AHIhMTJ0Sl9seG1zZGstZTZEYURXcDlpcVRpTk5QcThaOUhR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5503</Words>
  <Characters>30267</Characters>
  <Application>Microsoft Office Word</Application>
  <DocSecurity>0</DocSecurity>
  <Lines>252</Lines>
  <Paragraphs>71</Paragraphs>
  <ScaleCrop>false</ScaleCrop>
  <Company/>
  <LinksUpToDate>false</LinksUpToDate>
  <CharactersWithSpaces>35699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Omar Mejia</cp:lastModifiedBy>
  <cp:revision>3</cp:revision>
  <dcterms:created xsi:type="dcterms:W3CDTF">2022-08-24T18:07:00Z</dcterms:created>
  <dcterms:modified xsi:type="dcterms:W3CDTF">2026-09-10T04:11:00Z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