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3A9" w:rsidRPr="005302DC" w:rsidRDefault="001173A9" w:rsidP="0045255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02DC">
        <w:rPr>
          <w:rFonts w:ascii="Times New Roman" w:eastAsia="Times New Roman" w:hAnsi="Times New Roman" w:cs="Times New Roman"/>
          <w:color w:val="000000"/>
          <w:sz w:val="24"/>
          <w:szCs w:val="24"/>
        </w:rPr>
        <w:t>Pontificia Universidad Católica de Chile</w:t>
      </w:r>
    </w:p>
    <w:p w:rsidR="001173A9" w:rsidRPr="005302DC" w:rsidRDefault="001173A9" w:rsidP="0045255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02DC">
        <w:rPr>
          <w:rFonts w:ascii="Times New Roman" w:eastAsia="Times New Roman" w:hAnsi="Times New Roman" w:cs="Times New Roman"/>
          <w:color w:val="000000"/>
          <w:sz w:val="24"/>
          <w:szCs w:val="24"/>
        </w:rPr>
        <w:t>Instituto de Filosofía – Facultad de Filosofía</w:t>
      </w:r>
    </w:p>
    <w:p w:rsidR="001173A9" w:rsidRPr="005302DC" w:rsidRDefault="001173A9" w:rsidP="0045255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02DC">
        <w:rPr>
          <w:rFonts w:ascii="Times New Roman" w:eastAsia="Times New Roman" w:hAnsi="Times New Roman" w:cs="Times New Roman"/>
          <w:color w:val="000000"/>
          <w:sz w:val="24"/>
          <w:szCs w:val="24"/>
        </w:rPr>
        <w:t>Filosofía: ¿Para qué? (FIL 2001)</w:t>
      </w:r>
      <w:r w:rsidR="005177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Sección 1 </w:t>
      </w:r>
    </w:p>
    <w:p w:rsidR="001173A9" w:rsidRPr="005302DC" w:rsidRDefault="001173A9" w:rsidP="00D41F6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173A9" w:rsidRPr="005302DC" w:rsidRDefault="005177FB" w:rsidP="00D41F6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Ejercicio de análisis filosófico</w:t>
      </w:r>
    </w:p>
    <w:p w:rsidR="001173A9" w:rsidRDefault="00863AC7" w:rsidP="0045255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4C623D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  <w:u w:val="single"/>
        </w:rPr>
        <w:t>Integrantes:</w:t>
      </w:r>
    </w:p>
    <w:p w:rsidR="005177FB" w:rsidRPr="004C623D" w:rsidRDefault="005177FB" w:rsidP="005177F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DC1149" w:rsidRPr="00F74F0F" w:rsidRDefault="00DC1149" w:rsidP="00F74F0F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1149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55466E">
        <w:rPr>
          <w:rFonts w:ascii="Times New Roman" w:hAnsi="Times New Roman" w:cs="Times New Roman"/>
          <w:b/>
          <w:bCs/>
          <w:sz w:val="24"/>
          <w:szCs w:val="24"/>
        </w:rPr>
        <w:t>EMA PRINCIPAL</w:t>
      </w:r>
      <w:r w:rsidR="00F74F0F">
        <w:rPr>
          <w:rFonts w:ascii="Times New Roman" w:hAnsi="Times New Roman" w:cs="Times New Roman"/>
          <w:b/>
          <w:bCs/>
          <w:sz w:val="24"/>
          <w:szCs w:val="24"/>
        </w:rPr>
        <w:t xml:space="preserve"> (de ambos textos)</w:t>
      </w:r>
      <w:r w:rsidRPr="00F74F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5466E" w:rsidRDefault="00F74F0F" w:rsidP="00452552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</w:t>
      </w:r>
      <w:r w:rsidR="006A3630">
        <w:rPr>
          <w:rFonts w:ascii="Times New Roman" w:hAnsi="Times New Roman" w:cs="Times New Roman"/>
          <w:sz w:val="24"/>
          <w:szCs w:val="24"/>
        </w:rPr>
        <w:t xml:space="preserve"> </w:t>
      </w:r>
      <w:r w:rsidR="00A36EF3">
        <w:rPr>
          <w:rFonts w:ascii="Times New Roman" w:hAnsi="Times New Roman" w:cs="Times New Roman"/>
          <w:sz w:val="24"/>
          <w:szCs w:val="24"/>
        </w:rPr>
        <w:t>plantea</w:t>
      </w:r>
      <w:r>
        <w:rPr>
          <w:rFonts w:ascii="Times New Roman" w:hAnsi="Times New Roman" w:cs="Times New Roman"/>
          <w:sz w:val="24"/>
          <w:szCs w:val="24"/>
        </w:rPr>
        <w:t>n</w:t>
      </w:r>
      <w:r w:rsidR="00A36EF3">
        <w:rPr>
          <w:rFonts w:ascii="Times New Roman" w:hAnsi="Times New Roman" w:cs="Times New Roman"/>
          <w:sz w:val="24"/>
          <w:szCs w:val="24"/>
        </w:rPr>
        <w:t xml:space="preserve"> </w:t>
      </w:r>
      <w:r w:rsidR="006A3630">
        <w:rPr>
          <w:rFonts w:ascii="Times New Roman" w:hAnsi="Times New Roman" w:cs="Times New Roman"/>
          <w:sz w:val="24"/>
          <w:szCs w:val="24"/>
        </w:rPr>
        <w:t xml:space="preserve">las principales diferencias entre </w:t>
      </w:r>
      <w:r w:rsidR="006A3630" w:rsidRPr="004C623D">
        <w:rPr>
          <w:rFonts w:ascii="Times New Roman" w:hAnsi="Times New Roman" w:cs="Times New Roman"/>
          <w:sz w:val="24"/>
          <w:szCs w:val="24"/>
        </w:rPr>
        <w:t xml:space="preserve">la </w:t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55466E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55466E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863AC7" w:rsidRPr="004C623D">
        <w:rPr>
          <w:rFonts w:ascii="Times New Roman" w:hAnsi="Times New Roman" w:cs="Times New Roman"/>
          <w:sz w:val="24"/>
          <w:szCs w:val="24"/>
        </w:rPr>
        <w:t xml:space="preserve"> y la </w:t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55466E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55466E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6A3630" w:rsidRPr="004C623D">
        <w:rPr>
          <w:rFonts w:ascii="Times New Roman" w:hAnsi="Times New Roman" w:cs="Times New Roman"/>
          <w:sz w:val="24"/>
          <w:szCs w:val="24"/>
        </w:rPr>
        <w:t xml:space="preserve">, en </w:t>
      </w:r>
      <w:r w:rsidR="00863AC7" w:rsidRPr="004C623D">
        <w:rPr>
          <w:rFonts w:ascii="Times New Roman" w:hAnsi="Times New Roman" w:cs="Times New Roman"/>
          <w:sz w:val="24"/>
          <w:szCs w:val="24"/>
        </w:rPr>
        <w:t xml:space="preserve">una </w:t>
      </w:r>
      <w:r w:rsidR="006A3630" w:rsidRPr="004C623D">
        <w:rPr>
          <w:rFonts w:ascii="Times New Roman" w:hAnsi="Times New Roman" w:cs="Times New Roman"/>
          <w:sz w:val="24"/>
          <w:szCs w:val="24"/>
        </w:rPr>
        <w:t>primera etapa mostrando su relación y sus di</w:t>
      </w:r>
      <w:r>
        <w:rPr>
          <w:rFonts w:ascii="Times New Roman" w:hAnsi="Times New Roman" w:cs="Times New Roman"/>
          <w:sz w:val="24"/>
          <w:szCs w:val="24"/>
        </w:rPr>
        <w:t>stinciones, para luego abogar por</w:t>
      </w:r>
      <w:r w:rsidR="006A3630" w:rsidRPr="004C623D">
        <w:rPr>
          <w:rFonts w:ascii="Times New Roman" w:hAnsi="Times New Roman" w:cs="Times New Roman"/>
          <w:sz w:val="24"/>
          <w:szCs w:val="24"/>
        </w:rPr>
        <w:t xml:space="preserve"> la </w:t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55466E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55466E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863AC7" w:rsidRPr="004C623D">
        <w:rPr>
          <w:rFonts w:ascii="Times New Roman" w:hAnsi="Times New Roman" w:cs="Times New Roman"/>
          <w:sz w:val="24"/>
          <w:szCs w:val="24"/>
        </w:rPr>
        <w:t xml:space="preserve"> </w:t>
      </w:r>
      <w:r w:rsidR="006A3630" w:rsidRPr="004C623D">
        <w:rPr>
          <w:rFonts w:ascii="Times New Roman" w:hAnsi="Times New Roman" w:cs="Times New Roman"/>
          <w:sz w:val="24"/>
          <w:szCs w:val="24"/>
        </w:rPr>
        <w:t xml:space="preserve">como la </w:t>
      </w:r>
      <w:r w:rsidR="00863AC7" w:rsidRPr="004C623D">
        <w:rPr>
          <w:rFonts w:ascii="Times New Roman" w:hAnsi="Times New Roman" w:cs="Times New Roman"/>
          <w:sz w:val="24"/>
          <w:szCs w:val="24"/>
        </w:rPr>
        <w:t>principal</w:t>
      </w:r>
      <w:r w:rsidR="006A3630" w:rsidRPr="004C623D">
        <w:rPr>
          <w:rFonts w:ascii="Times New Roman" w:hAnsi="Times New Roman" w:cs="Times New Roman"/>
          <w:sz w:val="24"/>
          <w:szCs w:val="24"/>
        </w:rPr>
        <w:t xml:space="preserve"> entre ambas</w:t>
      </w:r>
      <w:r w:rsidR="00A36EF3" w:rsidRPr="004C623D">
        <w:rPr>
          <w:rFonts w:ascii="Times New Roman" w:hAnsi="Times New Roman" w:cs="Times New Roman"/>
          <w:sz w:val="24"/>
          <w:szCs w:val="24"/>
        </w:rPr>
        <w:t xml:space="preserve">, teniendo a la </w:t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55466E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55466E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A36EF3" w:rsidRPr="004C623D">
        <w:rPr>
          <w:rFonts w:ascii="Times New Roman" w:hAnsi="Times New Roman" w:cs="Times New Roman"/>
          <w:sz w:val="24"/>
          <w:szCs w:val="24"/>
        </w:rPr>
        <w:t xml:space="preserve"> como su característica</w:t>
      </w:r>
      <w:r w:rsidR="00863AC7" w:rsidRPr="004C623D">
        <w:rPr>
          <w:rFonts w:ascii="Times New Roman" w:hAnsi="Times New Roman" w:cs="Times New Roman"/>
          <w:sz w:val="24"/>
          <w:szCs w:val="24"/>
        </w:rPr>
        <w:t xml:space="preserve"> central</w:t>
      </w:r>
      <w:r w:rsidR="00A36EF3" w:rsidRPr="004C623D">
        <w:rPr>
          <w:rFonts w:ascii="Times New Roman" w:hAnsi="Times New Roman" w:cs="Times New Roman"/>
          <w:sz w:val="24"/>
          <w:szCs w:val="24"/>
        </w:rPr>
        <w:t>.</w:t>
      </w:r>
    </w:p>
    <w:p w:rsidR="00F74F0F" w:rsidRPr="00F74F0F" w:rsidRDefault="00F74F0F" w:rsidP="00F74F0F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1149" w:rsidRDefault="001173A9" w:rsidP="00A36EF3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02DC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55466E">
        <w:rPr>
          <w:rFonts w:ascii="Times New Roman" w:hAnsi="Times New Roman" w:cs="Times New Roman"/>
          <w:b/>
          <w:bCs/>
          <w:sz w:val="24"/>
          <w:szCs w:val="24"/>
        </w:rPr>
        <w:t>ESIS</w:t>
      </w:r>
      <w:r w:rsidRPr="005302D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F74F0F" w:rsidRDefault="00F74F0F" w:rsidP="00BE49F7">
      <w:pPr>
        <w:pStyle w:val="Prrafodelista"/>
        <w:spacing w:line="36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F74F0F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Texto 1:</w:t>
      </w:r>
    </w:p>
    <w:p w:rsidR="001173A9" w:rsidRDefault="00A36EF3" w:rsidP="0055466E">
      <w:pPr>
        <w:pStyle w:val="Prrafodelista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623D" w:rsidRPr="004C623D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4C623D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4C623D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4C623D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4C623D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4C623D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4C623D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4C623D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4C623D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4C623D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4C623D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863AC7" w:rsidRPr="004C623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4C623D" w:rsidRPr="004C623D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4C623D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4C623D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863AC7" w:rsidRPr="004C623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4C623D" w:rsidRPr="004C623D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4C623D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4C623D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4C623D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4C623D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4C623D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4C623D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4C623D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4C623D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4C623D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4C623D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4C623D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4C623D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4C623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4C623D" w:rsidRPr="004C623D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4C623D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4C623D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4C623D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4C623D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4C623D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4C623D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4C623D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4C623D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4C623D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4C623D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4C623D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863AC7" w:rsidRPr="00863AC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BE49F7" w:rsidRPr="00BE49F7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BE49F7" w:rsidRPr="00BE49F7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BE49F7" w:rsidRPr="00BE49F7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BE49F7" w:rsidRPr="00BE49F7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BE49F7" w:rsidRPr="00BE49F7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BE49F7" w:rsidRPr="00BE49F7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BE49F7" w:rsidRPr="00BE49F7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BE49F7" w:rsidRPr="00BE49F7">
        <w:rPr>
          <w:rFonts w:ascii="Times New Roman" w:hAnsi="Times New Roman" w:cs="Times New Roman"/>
          <w:sz w:val="24"/>
          <w:szCs w:val="24"/>
          <w:highlight w:val="yellow"/>
        </w:rPr>
        <w:t>, 1995, p.</w:t>
      </w:r>
      <w:r w:rsidR="00BE49F7">
        <w:rPr>
          <w:rFonts w:ascii="Times New Roman" w:hAnsi="Times New Roman" w:cs="Times New Roman"/>
          <w:sz w:val="24"/>
          <w:szCs w:val="24"/>
          <w:highlight w:val="yellow"/>
        </w:rPr>
        <w:t>89</w:t>
      </w:r>
      <w:r w:rsidR="00BE49F7" w:rsidRPr="00BE49F7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55466E" w:rsidRPr="005302DC" w:rsidRDefault="00F74F0F" w:rsidP="00BE49F7">
      <w:pPr>
        <w:pStyle w:val="Prrafodelista"/>
        <w:spacing w:line="36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F74F0F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Texto 2:</w:t>
      </w:r>
    </w:p>
    <w:p w:rsidR="00F74F0F" w:rsidRDefault="00F74F0F" w:rsidP="00F74F0F">
      <w:pPr>
        <w:pStyle w:val="Prrafodelista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C1149" w:rsidRDefault="0055466E" w:rsidP="00D41F69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LÍNEA ARGUMENTATIVA</w:t>
      </w:r>
      <w:r w:rsidR="001173A9" w:rsidRPr="005302D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F74F0F" w:rsidRDefault="00F74F0F" w:rsidP="00863AC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4F0F">
        <w:rPr>
          <w:rFonts w:ascii="Times New Roman" w:hAnsi="Times New Roman" w:cs="Times New Roman"/>
          <w:b/>
          <w:sz w:val="24"/>
          <w:szCs w:val="24"/>
          <w:highlight w:val="cyan"/>
        </w:rPr>
        <w:t>Texto 1:</w:t>
      </w:r>
    </w:p>
    <w:p w:rsidR="00F74F0F" w:rsidRPr="00F74F0F" w:rsidRDefault="00F74F0F" w:rsidP="00863AC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1149" w:rsidRDefault="00A36EF3" w:rsidP="005177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los primeros párrafos</w:t>
      </w:r>
      <w:r w:rsidR="00F74F0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la autora se ocupa de definir el concepto de </w:t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>
        <w:rPr>
          <w:rFonts w:ascii="Times New Roman" w:hAnsi="Times New Roman" w:cs="Times New Roman"/>
          <w:sz w:val="24"/>
          <w:szCs w:val="24"/>
        </w:rPr>
        <w:t xml:space="preserve"> y sus principales características en torno a la vida humana, diciendo que la </w:t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>
        <w:rPr>
          <w:rFonts w:ascii="Times New Roman" w:hAnsi="Times New Roman" w:cs="Times New Roman"/>
          <w:sz w:val="24"/>
          <w:szCs w:val="24"/>
        </w:rPr>
        <w:t xml:space="preserve"> es sencilla, cíclica, y de alguna u otra forma también necesaria, las </w:t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>
        <w:rPr>
          <w:rFonts w:ascii="Times New Roman" w:hAnsi="Times New Roman" w:cs="Times New Roman"/>
          <w:sz w:val="24"/>
          <w:szCs w:val="24"/>
        </w:rPr>
        <w:t xml:space="preserve"> son parte del día a día, viven en una rutina dentro del cotidiano, </w:t>
      </w:r>
      <w:r w:rsidR="00DC1149">
        <w:rPr>
          <w:rFonts w:ascii="Times New Roman" w:hAnsi="Times New Roman" w:cs="Times New Roman"/>
          <w:sz w:val="24"/>
          <w:szCs w:val="24"/>
        </w:rPr>
        <w:t xml:space="preserve">pero no son duraderas. Al ser algo cíclico se convierte en algo sin comienzo ni final. “La </w:t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DC1149">
        <w:rPr>
          <w:rFonts w:ascii="Times New Roman" w:hAnsi="Times New Roman" w:cs="Times New Roman"/>
          <w:sz w:val="24"/>
          <w:szCs w:val="24"/>
        </w:rPr>
        <w:t>, atrapada e</w:t>
      </w:r>
      <w:r w:rsidR="00863AC7">
        <w:rPr>
          <w:rFonts w:ascii="Times New Roman" w:hAnsi="Times New Roman" w:cs="Times New Roman"/>
          <w:sz w:val="24"/>
          <w:szCs w:val="24"/>
        </w:rPr>
        <w:t>n</w:t>
      </w:r>
      <w:r w:rsidR="00DC1149">
        <w:rPr>
          <w:rFonts w:ascii="Times New Roman" w:hAnsi="Times New Roman" w:cs="Times New Roman"/>
          <w:sz w:val="24"/>
          <w:szCs w:val="24"/>
        </w:rPr>
        <w:t xml:space="preserve"> el movimiento cíclico del proceso biológico, carece de principio y, propiamente hablando, de fin”</w:t>
      </w:r>
      <w:r w:rsidR="00DC1149" w:rsidRPr="00DC1149">
        <w:rPr>
          <w:rFonts w:ascii="Times New Roman" w:hAnsi="Times New Roman" w:cs="Times New Roman"/>
          <w:sz w:val="24"/>
          <w:szCs w:val="24"/>
        </w:rPr>
        <w:t xml:space="preserve"> </w:t>
      </w:r>
      <w:r w:rsidR="00DC1149" w:rsidRPr="00BE49F7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4C623D" w:rsidRPr="00BE49F7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BE49F7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BE49F7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BE49F7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BE49F7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BE49F7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DC1149" w:rsidRPr="00BE49F7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16386A" w:rsidRPr="00BE49F7">
        <w:rPr>
          <w:rFonts w:ascii="Times New Roman" w:hAnsi="Times New Roman" w:cs="Times New Roman"/>
          <w:sz w:val="24"/>
          <w:szCs w:val="24"/>
          <w:highlight w:val="yellow"/>
        </w:rPr>
        <w:t>1995</w:t>
      </w:r>
      <w:r w:rsidR="00DC1149" w:rsidRPr="00BE49F7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55466E" w:rsidRPr="00BE49F7">
        <w:rPr>
          <w:rFonts w:ascii="Times New Roman" w:hAnsi="Times New Roman" w:cs="Times New Roman"/>
          <w:sz w:val="24"/>
          <w:szCs w:val="24"/>
          <w:highlight w:val="yellow"/>
        </w:rPr>
        <w:t>p</w:t>
      </w:r>
      <w:r w:rsidR="00DC1149" w:rsidRPr="00BE49F7">
        <w:rPr>
          <w:rFonts w:ascii="Times New Roman" w:hAnsi="Times New Roman" w:cs="Times New Roman"/>
          <w:sz w:val="24"/>
          <w:szCs w:val="24"/>
          <w:highlight w:val="yellow"/>
        </w:rPr>
        <w:t>.9</w:t>
      </w:r>
      <w:r w:rsidR="0016386A" w:rsidRPr="00BE49F7">
        <w:rPr>
          <w:rFonts w:ascii="Times New Roman" w:hAnsi="Times New Roman" w:cs="Times New Roman"/>
          <w:sz w:val="24"/>
          <w:szCs w:val="24"/>
          <w:highlight w:val="yellow"/>
        </w:rPr>
        <w:t>9</w:t>
      </w:r>
      <w:r w:rsidR="00DC1149" w:rsidRPr="00BE49F7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F74F0F" w:rsidRPr="00BE49F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16386A">
        <w:rPr>
          <w:rFonts w:ascii="Times New Roman" w:hAnsi="Times New Roman" w:cs="Times New Roman"/>
          <w:sz w:val="24"/>
          <w:szCs w:val="24"/>
        </w:rPr>
        <w:t xml:space="preserve"> Mientras se avanza en la argumentación se llega a la fabricación, lo que podríamos mencionar también como </w:t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16386A">
        <w:rPr>
          <w:rFonts w:ascii="Times New Roman" w:hAnsi="Times New Roman" w:cs="Times New Roman"/>
          <w:sz w:val="24"/>
          <w:szCs w:val="24"/>
        </w:rPr>
        <w:t xml:space="preserve">, a diferencia de la </w:t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16386A">
        <w:rPr>
          <w:rFonts w:ascii="Times New Roman" w:hAnsi="Times New Roman" w:cs="Times New Roman"/>
          <w:sz w:val="24"/>
          <w:szCs w:val="24"/>
        </w:rPr>
        <w:t xml:space="preserve">, el </w:t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16386A">
        <w:rPr>
          <w:rFonts w:ascii="Times New Roman" w:hAnsi="Times New Roman" w:cs="Times New Roman"/>
          <w:sz w:val="24"/>
          <w:szCs w:val="24"/>
        </w:rPr>
        <w:t xml:space="preserve"> o la fabricación serían pequeños inciso</w:t>
      </w:r>
      <w:r w:rsidR="00863AC7">
        <w:rPr>
          <w:rFonts w:ascii="Times New Roman" w:hAnsi="Times New Roman" w:cs="Times New Roman"/>
          <w:sz w:val="24"/>
          <w:szCs w:val="24"/>
        </w:rPr>
        <w:t>s</w:t>
      </w:r>
      <w:r w:rsidR="0016386A">
        <w:rPr>
          <w:rFonts w:ascii="Times New Roman" w:hAnsi="Times New Roman" w:cs="Times New Roman"/>
          <w:sz w:val="24"/>
          <w:szCs w:val="24"/>
        </w:rPr>
        <w:t xml:space="preserve"> y finales, siempre para un fin relativamente</w:t>
      </w:r>
      <w:r w:rsidR="00863AC7">
        <w:rPr>
          <w:rFonts w:ascii="Times New Roman" w:hAnsi="Times New Roman" w:cs="Times New Roman"/>
          <w:sz w:val="24"/>
          <w:szCs w:val="24"/>
        </w:rPr>
        <w:t xml:space="preserve"> mayor. ¿Cómo se explica esto? La autora </w:t>
      </w:r>
      <w:r w:rsidR="0055466E">
        <w:rPr>
          <w:rFonts w:ascii="Times New Roman" w:hAnsi="Times New Roman" w:cs="Times New Roman"/>
          <w:sz w:val="24"/>
          <w:szCs w:val="24"/>
        </w:rPr>
        <w:t>sostiene</w:t>
      </w:r>
      <w:r w:rsidR="0016386A">
        <w:rPr>
          <w:rFonts w:ascii="Times New Roman" w:hAnsi="Times New Roman" w:cs="Times New Roman"/>
          <w:sz w:val="24"/>
          <w:szCs w:val="24"/>
        </w:rPr>
        <w:t xml:space="preserve"> que el </w:t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16386A">
        <w:rPr>
          <w:rFonts w:ascii="Times New Roman" w:hAnsi="Times New Roman" w:cs="Times New Roman"/>
          <w:sz w:val="24"/>
          <w:szCs w:val="24"/>
        </w:rPr>
        <w:t xml:space="preserve"> pocas veces nace de uno mismo, si no que por el contrario es una especie de interacción, la cual nos permite subsistir, la cual nos permite pagar lo que </w:t>
      </w:r>
      <w:r w:rsidR="0016386A">
        <w:rPr>
          <w:rFonts w:ascii="Times New Roman" w:hAnsi="Times New Roman" w:cs="Times New Roman"/>
          <w:sz w:val="24"/>
          <w:szCs w:val="24"/>
        </w:rPr>
        <w:lastRenderedPageBreak/>
        <w:t xml:space="preserve">consumimos y suplir nuestras necesidades, pero a diferencia de la </w:t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16386A">
        <w:rPr>
          <w:rFonts w:ascii="Times New Roman" w:hAnsi="Times New Roman" w:cs="Times New Roman"/>
          <w:sz w:val="24"/>
          <w:szCs w:val="24"/>
        </w:rPr>
        <w:t xml:space="preserve">, esta se ve con la finalidad clara, producir. “Tener un comienzo definido y un fin determinado predecible…” </w:t>
      </w:r>
      <w:r w:rsidR="0016386A" w:rsidRPr="00BE49F7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4C623D" w:rsidRPr="00BE49F7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BE49F7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BE49F7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BE49F7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BE49F7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BE49F7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BE49F7" w:rsidRPr="00BE49F7">
        <w:rPr>
          <w:rFonts w:ascii="Times New Roman" w:hAnsi="Times New Roman" w:cs="Times New Roman"/>
          <w:sz w:val="24"/>
          <w:szCs w:val="24"/>
          <w:highlight w:val="yellow"/>
        </w:rPr>
        <w:t>, 1995, Pág.98).</w:t>
      </w:r>
      <w:r w:rsidR="0016386A">
        <w:rPr>
          <w:rFonts w:ascii="Times New Roman" w:hAnsi="Times New Roman" w:cs="Times New Roman"/>
          <w:sz w:val="24"/>
          <w:szCs w:val="24"/>
        </w:rPr>
        <w:t xml:space="preserve"> Por </w:t>
      </w:r>
      <w:r w:rsidR="00131DFD">
        <w:rPr>
          <w:rFonts w:ascii="Times New Roman" w:hAnsi="Times New Roman" w:cs="Times New Roman"/>
          <w:sz w:val="24"/>
          <w:szCs w:val="24"/>
        </w:rPr>
        <w:t>último,</w:t>
      </w:r>
      <w:r w:rsidR="0016386A">
        <w:rPr>
          <w:rFonts w:ascii="Times New Roman" w:hAnsi="Times New Roman" w:cs="Times New Roman"/>
          <w:sz w:val="24"/>
          <w:szCs w:val="24"/>
        </w:rPr>
        <w:t xml:space="preserve"> llegamos a la </w:t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16386A">
        <w:rPr>
          <w:rFonts w:ascii="Times New Roman" w:hAnsi="Times New Roman" w:cs="Times New Roman"/>
          <w:sz w:val="24"/>
          <w:szCs w:val="24"/>
        </w:rPr>
        <w:t xml:space="preserve">, la principal característica de la </w:t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16386A">
        <w:rPr>
          <w:rFonts w:ascii="Times New Roman" w:hAnsi="Times New Roman" w:cs="Times New Roman"/>
          <w:sz w:val="24"/>
          <w:szCs w:val="24"/>
        </w:rPr>
        <w:t>.</w:t>
      </w:r>
      <w:r w:rsidR="004C623D">
        <w:rPr>
          <w:rFonts w:ascii="Times New Roman" w:hAnsi="Times New Roman" w:cs="Times New Roman"/>
          <w:sz w:val="24"/>
          <w:szCs w:val="24"/>
        </w:rPr>
        <w:t xml:space="preserve"> como</w:t>
      </w:r>
      <w:r w:rsidR="00131DFD">
        <w:rPr>
          <w:rFonts w:ascii="Times New Roman" w:hAnsi="Times New Roman" w:cs="Times New Roman"/>
          <w:sz w:val="24"/>
          <w:szCs w:val="24"/>
        </w:rPr>
        <w:t xml:space="preserve"> ejemplo la autor</w:t>
      </w:r>
      <w:r w:rsidR="005177FB">
        <w:rPr>
          <w:rFonts w:ascii="Times New Roman" w:hAnsi="Times New Roman" w:cs="Times New Roman"/>
          <w:sz w:val="24"/>
          <w:szCs w:val="24"/>
        </w:rPr>
        <w:t>a se enfoca en la palabra, en có</w:t>
      </w:r>
      <w:r w:rsidR="00131DFD">
        <w:rPr>
          <w:rFonts w:ascii="Times New Roman" w:hAnsi="Times New Roman" w:cs="Times New Roman"/>
          <w:sz w:val="24"/>
          <w:szCs w:val="24"/>
        </w:rPr>
        <w:t>mo mediante la palabra debemos tener la voluntad no solo de pronunciarla, por ende</w:t>
      </w:r>
      <w:r w:rsidR="00863AC7">
        <w:rPr>
          <w:rFonts w:ascii="Times New Roman" w:hAnsi="Times New Roman" w:cs="Times New Roman"/>
          <w:sz w:val="24"/>
          <w:szCs w:val="24"/>
        </w:rPr>
        <w:t>,</w:t>
      </w:r>
      <w:r w:rsidR="00131DFD">
        <w:rPr>
          <w:rFonts w:ascii="Times New Roman" w:hAnsi="Times New Roman" w:cs="Times New Roman"/>
          <w:sz w:val="24"/>
          <w:szCs w:val="24"/>
        </w:rPr>
        <w:t xml:space="preserve"> tener la voluntad o el deseo de relacionarse con otro, si no que a la vez esperar que haya otro con el ánimo o voluntad para recibirla y responder. Desde es</w:t>
      </w:r>
      <w:r w:rsidR="00863AC7">
        <w:rPr>
          <w:rFonts w:ascii="Times New Roman" w:hAnsi="Times New Roman" w:cs="Times New Roman"/>
          <w:sz w:val="24"/>
          <w:szCs w:val="24"/>
        </w:rPr>
        <w:t>t</w:t>
      </w:r>
      <w:r w:rsidR="00131DFD">
        <w:rPr>
          <w:rFonts w:ascii="Times New Roman" w:hAnsi="Times New Roman" w:cs="Times New Roman"/>
          <w:sz w:val="24"/>
          <w:szCs w:val="24"/>
        </w:rPr>
        <w:t xml:space="preserve">e punto logra establecer que la </w:t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131DFD">
        <w:rPr>
          <w:rFonts w:ascii="Times New Roman" w:hAnsi="Times New Roman" w:cs="Times New Roman"/>
          <w:sz w:val="24"/>
          <w:szCs w:val="24"/>
        </w:rPr>
        <w:t xml:space="preserve"> es la que permite desarrollar una persona y es más es la que permite que esa persona sea capaz de insertarse dentro de una sociedad, “Con la palabra y la acción nos insertamos en el mundo humano y tal inserción es como un segundo nacimiento…”</w:t>
      </w:r>
      <w:r w:rsidR="00863AC7">
        <w:rPr>
          <w:rFonts w:ascii="Times New Roman" w:hAnsi="Times New Roman" w:cs="Times New Roman"/>
          <w:sz w:val="24"/>
          <w:szCs w:val="24"/>
        </w:rPr>
        <w:t xml:space="preserve"> </w:t>
      </w:r>
      <w:r w:rsidR="00131DFD" w:rsidRPr="00BE49F7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4C623D" w:rsidRPr="00BE49F7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BE49F7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BE49F7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BE49F7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BE49F7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C623D" w:rsidRPr="00BE49F7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131DFD" w:rsidRPr="00BE49F7">
        <w:rPr>
          <w:rFonts w:ascii="Times New Roman" w:hAnsi="Times New Roman" w:cs="Times New Roman"/>
          <w:sz w:val="24"/>
          <w:szCs w:val="24"/>
          <w:highlight w:val="yellow"/>
        </w:rPr>
        <w:t xml:space="preserve">, 1995, </w:t>
      </w:r>
      <w:r w:rsidR="0055466E" w:rsidRPr="00BE49F7">
        <w:rPr>
          <w:rFonts w:ascii="Times New Roman" w:hAnsi="Times New Roman" w:cs="Times New Roman"/>
          <w:sz w:val="24"/>
          <w:szCs w:val="24"/>
          <w:highlight w:val="yellow"/>
        </w:rPr>
        <w:t>p</w:t>
      </w:r>
      <w:r w:rsidR="00131DFD" w:rsidRPr="00BE49F7">
        <w:rPr>
          <w:rFonts w:ascii="Times New Roman" w:hAnsi="Times New Roman" w:cs="Times New Roman"/>
          <w:sz w:val="24"/>
          <w:szCs w:val="24"/>
          <w:highlight w:val="yellow"/>
        </w:rPr>
        <w:t>.103</w:t>
      </w:r>
      <w:r w:rsidR="004C623D" w:rsidRPr="00BE49F7">
        <w:rPr>
          <w:rFonts w:ascii="Times New Roman" w:hAnsi="Times New Roman" w:cs="Times New Roman"/>
          <w:sz w:val="24"/>
          <w:szCs w:val="24"/>
          <w:highlight w:val="yellow"/>
        </w:rPr>
        <w:t>).</w:t>
      </w:r>
    </w:p>
    <w:p w:rsidR="00F74F0F" w:rsidRDefault="00F74F0F" w:rsidP="00863A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4F0F" w:rsidRPr="00F74F0F" w:rsidRDefault="00F74F0F" w:rsidP="00863AC7">
      <w:pPr>
        <w:spacing w:after="0" w:line="240" w:lineRule="auto"/>
        <w:jc w:val="both"/>
        <w:rPr>
          <w:rFonts w:ascii="Times New Roman" w:eastAsiaTheme="minorHAnsi" w:hAnsi="Times New Roman" w:cs="Times New Roman"/>
          <w:b/>
          <w:sz w:val="24"/>
          <w:szCs w:val="24"/>
        </w:rPr>
      </w:pPr>
      <w:r w:rsidRPr="00F74F0F">
        <w:rPr>
          <w:rFonts w:ascii="Times New Roman" w:hAnsi="Times New Roman" w:cs="Times New Roman"/>
          <w:b/>
          <w:sz w:val="24"/>
          <w:szCs w:val="24"/>
          <w:highlight w:val="cyan"/>
        </w:rPr>
        <w:t>Texto 2:</w:t>
      </w:r>
    </w:p>
    <w:p w:rsidR="00A36EF3" w:rsidRPr="00A36EF3" w:rsidRDefault="00A36EF3" w:rsidP="00863AC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173A9" w:rsidRDefault="001173A9" w:rsidP="00863AC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36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3630">
        <w:rPr>
          <w:rFonts w:ascii="Times New Roman" w:hAnsi="Times New Roman" w:cs="Times New Roman"/>
          <w:b/>
          <w:bCs/>
          <w:sz w:val="24"/>
          <w:szCs w:val="24"/>
        </w:rPr>
        <w:t>IV.</w:t>
      </w:r>
      <w:r w:rsidR="004C623D">
        <w:rPr>
          <w:rFonts w:ascii="Times New Roman" w:hAnsi="Times New Roman" w:cs="Times New Roman"/>
          <w:b/>
          <w:bCs/>
          <w:sz w:val="24"/>
          <w:szCs w:val="24"/>
        </w:rPr>
        <w:tab/>
        <w:t>CONCEPTOS</w:t>
      </w:r>
    </w:p>
    <w:p w:rsidR="00F74F0F" w:rsidRPr="006A3630" w:rsidRDefault="00F74F0F" w:rsidP="00863AC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4F0F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Texto 1:</w:t>
      </w:r>
    </w:p>
    <w:p w:rsidR="005302DC" w:rsidRPr="005302DC" w:rsidRDefault="004C623D" w:rsidP="00452552">
      <w:pPr>
        <w:pStyle w:val="Prrafodelista"/>
        <w:numPr>
          <w:ilvl w:val="0"/>
          <w:numId w:val="3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BE49F7">
        <w:rPr>
          <w:rFonts w:ascii="Times New Roman" w:hAnsi="Times New Roman" w:cs="Times New Roman"/>
          <w:iCs/>
          <w:sz w:val="24"/>
          <w:szCs w:val="24"/>
          <w:u w:val="single"/>
        </w:rPr>
        <w:t>:</w:t>
      </w:r>
      <w:r w:rsidR="0078633C" w:rsidRPr="005302DC">
        <w:rPr>
          <w:rFonts w:ascii="Times New Roman" w:hAnsi="Times New Roman" w:cs="Times New Roman"/>
          <w:sz w:val="24"/>
          <w:szCs w:val="24"/>
        </w:rPr>
        <w:t xml:space="preserve"> La autora considera </w:t>
      </w:r>
      <w:r w:rsidR="0075181E" w:rsidRPr="005302DC">
        <w:rPr>
          <w:rFonts w:ascii="Times New Roman" w:hAnsi="Times New Roman" w:cs="Times New Roman"/>
          <w:sz w:val="24"/>
          <w:szCs w:val="24"/>
        </w:rPr>
        <w:t xml:space="preserve">a la </w:t>
      </w:r>
      <w:r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78633C" w:rsidRPr="005302DC">
        <w:rPr>
          <w:rFonts w:ascii="Times New Roman" w:hAnsi="Times New Roman" w:cs="Times New Roman"/>
          <w:sz w:val="24"/>
          <w:szCs w:val="24"/>
        </w:rPr>
        <w:t xml:space="preserve"> como una actividad </w:t>
      </w:r>
      <w:r w:rsidR="0075181E" w:rsidRPr="005302DC">
        <w:rPr>
          <w:rFonts w:ascii="Times New Roman" w:hAnsi="Times New Roman" w:cs="Times New Roman"/>
          <w:sz w:val="24"/>
          <w:szCs w:val="24"/>
        </w:rPr>
        <w:t xml:space="preserve">cíclica </w:t>
      </w:r>
      <w:r w:rsidR="0078633C" w:rsidRPr="005302DC">
        <w:rPr>
          <w:rFonts w:ascii="Times New Roman" w:hAnsi="Times New Roman" w:cs="Times New Roman"/>
          <w:sz w:val="24"/>
          <w:szCs w:val="24"/>
        </w:rPr>
        <w:t xml:space="preserve">correspondida a los procesos biológicos del cuerpo, </w:t>
      </w:r>
      <w:r w:rsidR="0075181E" w:rsidRPr="005302DC">
        <w:rPr>
          <w:rFonts w:ascii="Times New Roman" w:hAnsi="Times New Roman" w:cs="Times New Roman"/>
          <w:sz w:val="24"/>
          <w:szCs w:val="24"/>
        </w:rPr>
        <w:t>con el cual se produce únicamente lo necesario para alimentar el proceso de vida del ser humano.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49F7" w:rsidRPr="00BE49F7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BE49F7" w:rsidRPr="00BE49F7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BE49F7" w:rsidRPr="00BE49F7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BE49F7" w:rsidRPr="00BE49F7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BE49F7" w:rsidRPr="00BE49F7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BE49F7" w:rsidRPr="00BE49F7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BE49F7" w:rsidRPr="00BE49F7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BE49F7" w:rsidRPr="00BE49F7">
        <w:rPr>
          <w:rFonts w:ascii="Times New Roman" w:hAnsi="Times New Roman" w:cs="Times New Roman"/>
          <w:sz w:val="24"/>
          <w:szCs w:val="24"/>
          <w:highlight w:val="yellow"/>
        </w:rPr>
        <w:t>, 1995, p.10</w:t>
      </w:r>
      <w:r w:rsidR="00BE49F7" w:rsidRPr="00BE49F7">
        <w:rPr>
          <w:rFonts w:ascii="Times New Roman" w:hAnsi="Times New Roman" w:cs="Times New Roman"/>
          <w:sz w:val="24"/>
          <w:szCs w:val="24"/>
          <w:highlight w:val="yellow"/>
        </w:rPr>
        <w:t>0)</w:t>
      </w:r>
    </w:p>
    <w:p w:rsidR="0075181E" w:rsidRPr="005302DC" w:rsidRDefault="004C623D" w:rsidP="00452552">
      <w:pPr>
        <w:pStyle w:val="Prrafodelista"/>
        <w:numPr>
          <w:ilvl w:val="0"/>
          <w:numId w:val="3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75181E" w:rsidRPr="00BE49F7">
        <w:rPr>
          <w:rFonts w:ascii="Times New Roman" w:hAnsi="Times New Roman" w:cs="Times New Roman"/>
          <w:iCs/>
          <w:sz w:val="24"/>
          <w:szCs w:val="24"/>
          <w:u w:val="single"/>
        </w:rPr>
        <w:t>:</w:t>
      </w:r>
      <w:r w:rsidR="005302DC" w:rsidRPr="003135AB">
        <w:rPr>
          <w:rFonts w:ascii="Times New Roman" w:hAnsi="Times New Roman" w:cs="Times New Roman"/>
          <w:sz w:val="24"/>
          <w:szCs w:val="24"/>
        </w:rPr>
        <w:t xml:space="preserve"> </w:t>
      </w:r>
      <w:r w:rsidR="0075181E" w:rsidRPr="005302DC">
        <w:rPr>
          <w:rFonts w:ascii="Times New Roman" w:hAnsi="Times New Roman" w:cs="Times New Roman"/>
          <w:sz w:val="24"/>
          <w:szCs w:val="24"/>
        </w:rPr>
        <w:t xml:space="preserve">A diferencia de la </w:t>
      </w:r>
      <w:r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75181E" w:rsidRPr="005302DC">
        <w:rPr>
          <w:rFonts w:ascii="Times New Roman" w:hAnsi="Times New Roman" w:cs="Times New Roman"/>
          <w:sz w:val="24"/>
          <w:szCs w:val="24"/>
        </w:rPr>
        <w:t xml:space="preserve">, la autora define a través del texto al </w:t>
      </w:r>
      <w:r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75181E" w:rsidRPr="005302DC">
        <w:rPr>
          <w:rFonts w:ascii="Times New Roman" w:hAnsi="Times New Roman" w:cs="Times New Roman"/>
          <w:sz w:val="24"/>
          <w:szCs w:val="24"/>
        </w:rPr>
        <w:t xml:space="preserve"> como la elaboración de productos duraderos (no consumibles) en el mundo en que vivimos. El </w:t>
      </w:r>
      <w:r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5466E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75181E" w:rsidRPr="005302DC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í</w:t>
      </w:r>
      <w:r w:rsidR="0075181E" w:rsidRPr="005302DC">
        <w:rPr>
          <w:rFonts w:ascii="Times New Roman" w:hAnsi="Times New Roman" w:cs="Times New Roman"/>
          <w:sz w:val="24"/>
          <w:szCs w:val="24"/>
        </w:rPr>
        <w:t xml:space="preserve"> tiene punto final, y es una vez que el producto esté terminado.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49F7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BE49F7" w:rsidRPr="00BE49F7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BE49F7" w:rsidRPr="00BE49F7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BE49F7" w:rsidRPr="00BE49F7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BE49F7" w:rsidRPr="00BE49F7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BE49F7" w:rsidRPr="00BE49F7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BE49F7" w:rsidRPr="00BE49F7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BE49F7" w:rsidRPr="00BE49F7">
        <w:rPr>
          <w:rFonts w:ascii="Times New Roman" w:hAnsi="Times New Roman" w:cs="Times New Roman"/>
          <w:sz w:val="24"/>
          <w:szCs w:val="24"/>
          <w:highlight w:val="yellow"/>
        </w:rPr>
        <w:t>, 1995, p.</w:t>
      </w:r>
      <w:r w:rsidR="00BE49F7">
        <w:rPr>
          <w:rFonts w:ascii="Times New Roman" w:hAnsi="Times New Roman" w:cs="Times New Roman"/>
          <w:sz w:val="24"/>
          <w:szCs w:val="24"/>
          <w:highlight w:val="yellow"/>
        </w:rPr>
        <w:t>90</w:t>
      </w:r>
      <w:r w:rsidRPr="00BE49F7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78633C" w:rsidRDefault="004C623D" w:rsidP="00452552">
      <w:pPr>
        <w:pStyle w:val="Prrafodelista"/>
        <w:numPr>
          <w:ilvl w:val="0"/>
          <w:numId w:val="3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78633C" w:rsidRPr="00BE49F7">
        <w:rPr>
          <w:rFonts w:ascii="Times New Roman" w:hAnsi="Times New Roman" w:cs="Times New Roman"/>
          <w:iCs/>
          <w:sz w:val="24"/>
          <w:szCs w:val="24"/>
          <w:u w:val="single"/>
        </w:rPr>
        <w:t>:</w:t>
      </w:r>
      <w:r w:rsidR="0075181E" w:rsidRPr="005302DC">
        <w:rPr>
          <w:rFonts w:ascii="Times New Roman" w:hAnsi="Times New Roman" w:cs="Times New Roman"/>
          <w:sz w:val="24"/>
          <w:szCs w:val="24"/>
        </w:rPr>
        <w:t xml:space="preserve"> Dentro del texto </w:t>
      </w:r>
      <w:r w:rsidR="00B32427" w:rsidRPr="005302DC">
        <w:rPr>
          <w:rFonts w:ascii="Times New Roman" w:hAnsi="Times New Roman" w:cs="Times New Roman"/>
          <w:sz w:val="24"/>
          <w:szCs w:val="24"/>
        </w:rPr>
        <w:t xml:space="preserve">se considera a </w:t>
      </w:r>
      <w:r w:rsidR="0075181E" w:rsidRPr="005302DC">
        <w:rPr>
          <w:rFonts w:ascii="Times New Roman" w:hAnsi="Times New Roman" w:cs="Times New Roman"/>
          <w:sz w:val="24"/>
          <w:szCs w:val="24"/>
        </w:rPr>
        <w:t xml:space="preserve">la acción </w:t>
      </w:r>
      <w:r w:rsidR="00B32427" w:rsidRPr="005302DC">
        <w:rPr>
          <w:rFonts w:ascii="Times New Roman" w:hAnsi="Times New Roman" w:cs="Times New Roman"/>
          <w:sz w:val="24"/>
          <w:szCs w:val="24"/>
        </w:rPr>
        <w:t>como</w:t>
      </w:r>
      <w:r w:rsidR="0075181E" w:rsidRPr="005302DC">
        <w:rPr>
          <w:rFonts w:ascii="Times New Roman" w:hAnsi="Times New Roman" w:cs="Times New Roman"/>
          <w:sz w:val="24"/>
          <w:szCs w:val="24"/>
        </w:rPr>
        <w:t xml:space="preserve"> un efecto del hacer, pero de un hacer político</w:t>
      </w:r>
      <w:r w:rsidR="00B32427" w:rsidRPr="005302DC">
        <w:rPr>
          <w:rFonts w:ascii="Times New Roman" w:hAnsi="Times New Roman" w:cs="Times New Roman"/>
          <w:sz w:val="24"/>
          <w:szCs w:val="24"/>
        </w:rPr>
        <w:t xml:space="preserve"> desempeñado en un espacio donde la presencia de otros hombres está garantizada, y</w:t>
      </w:r>
      <w:r w:rsidR="00DF4E41" w:rsidRPr="005302DC">
        <w:rPr>
          <w:rFonts w:ascii="Times New Roman" w:hAnsi="Times New Roman" w:cs="Times New Roman"/>
          <w:sz w:val="24"/>
          <w:szCs w:val="24"/>
        </w:rPr>
        <w:t xml:space="preserve"> que por consecuencia</w:t>
      </w:r>
      <w:r w:rsidR="00B32427" w:rsidRPr="005302DC">
        <w:rPr>
          <w:rFonts w:ascii="Times New Roman" w:hAnsi="Times New Roman" w:cs="Times New Roman"/>
          <w:sz w:val="24"/>
          <w:szCs w:val="24"/>
        </w:rPr>
        <w:t xml:space="preserve"> </w:t>
      </w:r>
      <w:r w:rsidR="00DF4E41" w:rsidRPr="005302DC">
        <w:rPr>
          <w:rFonts w:ascii="Times New Roman" w:hAnsi="Times New Roman" w:cs="Times New Roman"/>
          <w:sz w:val="24"/>
          <w:szCs w:val="24"/>
        </w:rPr>
        <w:t>permite a</w:t>
      </w:r>
      <w:r w:rsidR="00B32427" w:rsidRPr="005302DC">
        <w:rPr>
          <w:rFonts w:ascii="Times New Roman" w:hAnsi="Times New Roman" w:cs="Times New Roman"/>
          <w:sz w:val="24"/>
          <w:szCs w:val="24"/>
        </w:rPr>
        <w:t>l ser humano ser libre.</w:t>
      </w:r>
      <w:r w:rsidR="00BE49F7" w:rsidRPr="00BE49F7">
        <w:rPr>
          <w:rFonts w:ascii="Times New Roman" w:hAnsi="Times New Roman" w:cs="Times New Roman"/>
          <w:sz w:val="24"/>
          <w:szCs w:val="24"/>
        </w:rPr>
        <w:t xml:space="preserve"> </w:t>
      </w:r>
      <w:r w:rsidR="00BE49F7" w:rsidRPr="00BE49F7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BE49F7" w:rsidRPr="00BE49F7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BE49F7" w:rsidRPr="00BE49F7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BE49F7" w:rsidRPr="00BE49F7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BE49F7" w:rsidRPr="00BE49F7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BE49F7" w:rsidRPr="00BE49F7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BE49F7" w:rsidRPr="00BE49F7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BE49F7" w:rsidRPr="00BE49F7">
        <w:rPr>
          <w:rFonts w:ascii="Times New Roman" w:hAnsi="Times New Roman" w:cs="Times New Roman"/>
          <w:sz w:val="24"/>
          <w:szCs w:val="24"/>
          <w:highlight w:val="yellow"/>
        </w:rPr>
        <w:t>, 1995, p.10</w:t>
      </w:r>
      <w:r w:rsidR="00BE49F7" w:rsidRPr="00BE49F7">
        <w:rPr>
          <w:rFonts w:ascii="Times New Roman" w:hAnsi="Times New Roman" w:cs="Times New Roman"/>
          <w:sz w:val="24"/>
          <w:szCs w:val="24"/>
          <w:highlight w:val="yellow"/>
        </w:rPr>
        <w:t>2)</w:t>
      </w:r>
    </w:p>
    <w:p w:rsidR="00452552" w:rsidRPr="005302DC" w:rsidRDefault="00452552" w:rsidP="00452552">
      <w:pPr>
        <w:pStyle w:val="Prrafodelista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4C623D" w:rsidRPr="00F74F0F" w:rsidRDefault="00F74F0F" w:rsidP="00F74F0F">
      <w:pPr>
        <w:pStyle w:val="Prrafodelista"/>
        <w:spacing w:line="360" w:lineRule="auto"/>
        <w:ind w:left="1080" w:hanging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4F0F">
        <w:rPr>
          <w:rFonts w:ascii="Times New Roman" w:hAnsi="Times New Roman" w:cs="Times New Roman"/>
          <w:b/>
          <w:sz w:val="24"/>
          <w:szCs w:val="24"/>
          <w:highlight w:val="cyan"/>
        </w:rPr>
        <w:t>Texto 2:</w:t>
      </w:r>
    </w:p>
    <w:p w:rsidR="00F74F0F" w:rsidRDefault="00F74F0F" w:rsidP="004C623D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173A9" w:rsidRPr="00414333" w:rsidRDefault="00DF4E41" w:rsidP="004C623D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302DC">
        <w:rPr>
          <w:rFonts w:ascii="Times New Roman" w:hAnsi="Times New Roman" w:cs="Times New Roman"/>
          <w:sz w:val="24"/>
          <w:szCs w:val="24"/>
        </w:rPr>
        <w:t xml:space="preserve"> </w:t>
      </w:r>
      <w:r w:rsidR="001173A9" w:rsidRPr="004143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4C623D" w:rsidRDefault="004C623D" w:rsidP="00863AC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623D">
        <w:rPr>
          <w:rFonts w:ascii="Times New Roman" w:hAnsi="Times New Roman" w:cs="Times New Roman"/>
          <w:b/>
          <w:sz w:val="24"/>
          <w:szCs w:val="24"/>
        </w:rPr>
        <w:lastRenderedPageBreak/>
        <w:t>PREGUNTAS</w:t>
      </w:r>
    </w:p>
    <w:p w:rsidR="00F74F0F" w:rsidRPr="00F74F0F" w:rsidRDefault="00F74F0F" w:rsidP="00F74F0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4F0F">
        <w:rPr>
          <w:rFonts w:ascii="Times New Roman" w:hAnsi="Times New Roman" w:cs="Times New Roman"/>
          <w:b/>
          <w:sz w:val="24"/>
          <w:szCs w:val="24"/>
          <w:highlight w:val="cyan"/>
        </w:rPr>
        <w:t>Texto 1:</w:t>
      </w:r>
    </w:p>
    <w:p w:rsidR="00B32427" w:rsidRPr="006A3630" w:rsidRDefault="0055466E" w:rsidP="00452552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1. </w:t>
      </w:r>
      <w:r w:rsidR="00B32427" w:rsidRPr="006A3630">
        <w:rPr>
          <w:rFonts w:ascii="Times New Roman" w:hAnsi="Times New Roman" w:cs="Times New Roman"/>
          <w:sz w:val="24"/>
          <w:szCs w:val="24"/>
          <w:u w:val="single"/>
        </w:rPr>
        <w:t xml:space="preserve">¿En qué consiste una </w:t>
      </w:r>
      <w:r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B32427" w:rsidRPr="006A3630">
        <w:rPr>
          <w:rFonts w:ascii="Times New Roman" w:hAnsi="Times New Roman" w:cs="Times New Roman"/>
          <w:sz w:val="24"/>
          <w:szCs w:val="24"/>
          <w:u w:val="single"/>
        </w:rPr>
        <w:t>?</w:t>
      </w:r>
    </w:p>
    <w:p w:rsidR="00B32427" w:rsidRPr="005302DC" w:rsidRDefault="00DF4E41" w:rsidP="004525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2DC">
        <w:rPr>
          <w:rFonts w:ascii="Times New Roman" w:hAnsi="Times New Roman" w:cs="Times New Roman"/>
          <w:sz w:val="24"/>
          <w:szCs w:val="24"/>
        </w:rPr>
        <w:t xml:space="preserve">Esta pregunta se plantea al comienzo del texto. </w:t>
      </w:r>
      <w:r w:rsidR="00B829C3" w:rsidRPr="005302DC">
        <w:rPr>
          <w:rFonts w:ascii="Times New Roman" w:hAnsi="Times New Roman" w:cs="Times New Roman"/>
          <w:sz w:val="24"/>
          <w:szCs w:val="24"/>
        </w:rPr>
        <w:t xml:space="preserve">La </w:t>
      </w:r>
      <w:r w:rsidR="0055466E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55466E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55466E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55466E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55466E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55466E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B829C3" w:rsidRPr="005302DC">
        <w:rPr>
          <w:rFonts w:ascii="Times New Roman" w:hAnsi="Times New Roman" w:cs="Times New Roman"/>
          <w:sz w:val="24"/>
          <w:szCs w:val="24"/>
        </w:rPr>
        <w:t xml:space="preserve"> es considerada como el desarrollo desde que un ser humano nace hasta que muere. Y s</w:t>
      </w:r>
      <w:r w:rsidRPr="005302DC">
        <w:rPr>
          <w:rFonts w:ascii="Times New Roman" w:hAnsi="Times New Roman" w:cs="Times New Roman"/>
          <w:sz w:val="24"/>
          <w:szCs w:val="24"/>
        </w:rPr>
        <w:t>i nos atenemos a las propias palabras de la autora</w:t>
      </w:r>
      <w:r w:rsidR="00B829C3" w:rsidRPr="005302DC">
        <w:rPr>
          <w:rFonts w:ascii="Times New Roman" w:hAnsi="Times New Roman" w:cs="Times New Roman"/>
          <w:sz w:val="24"/>
          <w:szCs w:val="24"/>
        </w:rPr>
        <w:t xml:space="preserve"> dentro del texto</w:t>
      </w:r>
      <w:r w:rsidRPr="005302DC">
        <w:rPr>
          <w:rFonts w:ascii="Times New Roman" w:hAnsi="Times New Roman" w:cs="Times New Roman"/>
          <w:sz w:val="24"/>
          <w:szCs w:val="24"/>
        </w:rPr>
        <w:t xml:space="preserve">, la </w:t>
      </w:r>
      <w:r w:rsidR="0055466E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55466E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55466E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55466E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55466E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55466E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302DC">
        <w:rPr>
          <w:rFonts w:ascii="Times New Roman" w:hAnsi="Times New Roman" w:cs="Times New Roman"/>
          <w:sz w:val="24"/>
          <w:szCs w:val="24"/>
        </w:rPr>
        <w:t xml:space="preserve"> designa tres actividades fundamentales</w:t>
      </w:r>
      <w:r w:rsidR="00B829C3" w:rsidRPr="005302DC">
        <w:rPr>
          <w:rFonts w:ascii="Times New Roman" w:hAnsi="Times New Roman" w:cs="Times New Roman"/>
          <w:sz w:val="24"/>
          <w:szCs w:val="24"/>
        </w:rPr>
        <w:t xml:space="preserve">; </w:t>
      </w:r>
      <w:r w:rsidR="0055466E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55466E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55466E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55466E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55466E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55466E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302DC">
        <w:rPr>
          <w:rFonts w:ascii="Times New Roman" w:hAnsi="Times New Roman" w:cs="Times New Roman"/>
          <w:sz w:val="24"/>
          <w:szCs w:val="24"/>
        </w:rPr>
        <w:t xml:space="preserve">, </w:t>
      </w:r>
      <w:r w:rsidR="0055466E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55466E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55466E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55466E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55466E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55466E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302DC">
        <w:rPr>
          <w:rFonts w:ascii="Times New Roman" w:hAnsi="Times New Roman" w:cs="Times New Roman"/>
          <w:sz w:val="24"/>
          <w:szCs w:val="24"/>
        </w:rPr>
        <w:t xml:space="preserve"> y </w:t>
      </w:r>
      <w:r w:rsidR="0055466E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55466E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55466E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55466E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55466E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55466E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B829C3" w:rsidRPr="005302DC">
        <w:rPr>
          <w:rFonts w:ascii="Times New Roman" w:hAnsi="Times New Roman" w:cs="Times New Roman"/>
          <w:sz w:val="24"/>
          <w:szCs w:val="24"/>
        </w:rPr>
        <w:t xml:space="preserve">, </w:t>
      </w:r>
      <w:r w:rsidRPr="005302DC">
        <w:rPr>
          <w:rFonts w:ascii="Times New Roman" w:hAnsi="Times New Roman" w:cs="Times New Roman"/>
          <w:sz w:val="24"/>
          <w:szCs w:val="24"/>
        </w:rPr>
        <w:t>que condicionan de forma básica la vida del hombre en la Tierra. De esta forma</w:t>
      </w:r>
      <w:r w:rsidR="00B829C3" w:rsidRPr="005302DC">
        <w:rPr>
          <w:rFonts w:ascii="Times New Roman" w:hAnsi="Times New Roman" w:cs="Times New Roman"/>
          <w:sz w:val="24"/>
          <w:szCs w:val="24"/>
        </w:rPr>
        <w:t>, estas tres</w:t>
      </w:r>
      <w:r w:rsidRPr="005302DC">
        <w:rPr>
          <w:rFonts w:ascii="Times New Roman" w:hAnsi="Times New Roman" w:cs="Times New Roman"/>
          <w:sz w:val="24"/>
          <w:szCs w:val="24"/>
        </w:rPr>
        <w:t xml:space="preserve"> actividades anteriores tienen un papel fundamental debido a que caracterizan la vida humana durante </w:t>
      </w:r>
      <w:r w:rsidR="00B829C3" w:rsidRPr="005302DC">
        <w:rPr>
          <w:rFonts w:ascii="Times New Roman" w:hAnsi="Times New Roman" w:cs="Times New Roman"/>
          <w:sz w:val="24"/>
          <w:szCs w:val="24"/>
        </w:rPr>
        <w:t>su desarrollo.</w:t>
      </w:r>
      <w:r w:rsidR="0055466E">
        <w:rPr>
          <w:rFonts w:ascii="Times New Roman" w:hAnsi="Times New Roman" w:cs="Times New Roman"/>
          <w:sz w:val="24"/>
          <w:szCs w:val="24"/>
        </w:rPr>
        <w:t xml:space="preserve"> </w:t>
      </w:r>
      <w:r w:rsidR="00BE49F7" w:rsidRPr="00BE49F7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BE49F7" w:rsidRPr="00BE49F7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BE49F7" w:rsidRPr="00BE49F7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BE49F7" w:rsidRPr="00BE49F7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BE49F7" w:rsidRPr="00BE49F7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BE49F7" w:rsidRPr="00BE49F7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BE49F7" w:rsidRPr="00BE49F7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BE49F7" w:rsidRPr="00BE49F7">
        <w:rPr>
          <w:rFonts w:ascii="Times New Roman" w:hAnsi="Times New Roman" w:cs="Times New Roman"/>
          <w:sz w:val="24"/>
          <w:szCs w:val="24"/>
          <w:highlight w:val="yellow"/>
        </w:rPr>
        <w:t>, 1995, p.</w:t>
      </w:r>
      <w:r w:rsidR="00BE49F7">
        <w:rPr>
          <w:rFonts w:ascii="Times New Roman" w:hAnsi="Times New Roman" w:cs="Times New Roman"/>
          <w:sz w:val="24"/>
          <w:szCs w:val="24"/>
          <w:highlight w:val="yellow"/>
        </w:rPr>
        <w:t>102</w:t>
      </w:r>
      <w:r w:rsidR="0055466E" w:rsidRPr="00BE49F7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55466E">
        <w:rPr>
          <w:rFonts w:ascii="Times New Roman" w:hAnsi="Times New Roman" w:cs="Times New Roman"/>
          <w:sz w:val="24"/>
          <w:szCs w:val="24"/>
        </w:rPr>
        <w:t>.</w:t>
      </w:r>
    </w:p>
    <w:p w:rsidR="00B32427" w:rsidRPr="003135AB" w:rsidRDefault="0055466E" w:rsidP="004525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2. </w:t>
      </w:r>
      <w:r w:rsidR="005302DC" w:rsidRPr="003135AB">
        <w:rPr>
          <w:rFonts w:ascii="Times New Roman" w:hAnsi="Times New Roman" w:cs="Times New Roman"/>
          <w:sz w:val="24"/>
          <w:szCs w:val="24"/>
          <w:u w:val="single"/>
        </w:rPr>
        <w:t>¿Cómo entendemos la</w:t>
      </w:r>
      <w:r w:rsidR="00DF4E41" w:rsidRPr="003135A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DF4E41" w:rsidRPr="003135AB">
        <w:rPr>
          <w:rFonts w:ascii="Times New Roman" w:hAnsi="Times New Roman" w:cs="Times New Roman"/>
          <w:sz w:val="24"/>
          <w:szCs w:val="24"/>
          <w:u w:val="single"/>
        </w:rPr>
        <w:t>?</w:t>
      </w:r>
    </w:p>
    <w:p w:rsidR="00F74F0F" w:rsidRDefault="005302DC" w:rsidP="004525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2DC">
        <w:rPr>
          <w:rFonts w:ascii="Times New Roman" w:hAnsi="Times New Roman" w:cs="Times New Roman"/>
          <w:sz w:val="24"/>
          <w:szCs w:val="24"/>
        </w:rPr>
        <w:t xml:space="preserve">Una definición apropiada en base a lo planteado en el texto sería entenderla como un estado más elevado del espíritu en el cual se observa atenta y detenidamente una realidad. Se refiere a todo aquello que tiene que ver de alguna forma con lo eterno, con la vida del espíritu. Otro punto importante para entender la </w:t>
      </w:r>
      <w:r w:rsidR="0055466E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55466E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55466E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55466E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55466E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A5732A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302DC">
        <w:rPr>
          <w:rFonts w:ascii="Times New Roman" w:hAnsi="Times New Roman" w:cs="Times New Roman"/>
          <w:sz w:val="24"/>
          <w:szCs w:val="24"/>
        </w:rPr>
        <w:t xml:space="preserve"> es la relación que posee esta con la denominada </w:t>
      </w:r>
      <w:r w:rsidR="0055466E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55466E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55466E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55466E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55466E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55466E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302DC">
        <w:rPr>
          <w:rFonts w:ascii="Times New Roman" w:hAnsi="Times New Roman" w:cs="Times New Roman"/>
          <w:sz w:val="24"/>
          <w:szCs w:val="24"/>
        </w:rPr>
        <w:t xml:space="preserve"> presente en el texto, que se destaca según la autora por tener una serie de “actividades” que le son propias, como lo son el pensamiento, la voluntad y el juicio.</w:t>
      </w:r>
      <w:r w:rsidR="0055466E">
        <w:rPr>
          <w:rFonts w:ascii="Times New Roman" w:hAnsi="Times New Roman" w:cs="Times New Roman"/>
          <w:sz w:val="24"/>
          <w:szCs w:val="24"/>
        </w:rPr>
        <w:t xml:space="preserve"> </w:t>
      </w:r>
      <w:r w:rsidR="00BE49F7" w:rsidRPr="00BE49F7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BE49F7" w:rsidRPr="00BE49F7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BE49F7" w:rsidRPr="00BE49F7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BE49F7" w:rsidRPr="00BE49F7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BE49F7" w:rsidRPr="00BE49F7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BE49F7" w:rsidRPr="00BE49F7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BE49F7" w:rsidRPr="00BE49F7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BE49F7" w:rsidRPr="00BE49F7">
        <w:rPr>
          <w:rFonts w:ascii="Times New Roman" w:hAnsi="Times New Roman" w:cs="Times New Roman"/>
          <w:sz w:val="24"/>
          <w:szCs w:val="24"/>
          <w:highlight w:val="yellow"/>
        </w:rPr>
        <w:t>, 1995, p.103</w:t>
      </w:r>
      <w:r w:rsidR="00BE49F7" w:rsidRPr="00BE49F7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D41F69" w:rsidRDefault="00F74F0F" w:rsidP="00F74F0F">
      <w:pPr>
        <w:spacing w:line="360" w:lineRule="auto"/>
        <w:ind w:left="360" w:hanging="21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49F7">
        <w:rPr>
          <w:rFonts w:ascii="Times New Roman" w:hAnsi="Times New Roman" w:cs="Times New Roman"/>
          <w:b/>
          <w:sz w:val="24"/>
          <w:szCs w:val="24"/>
          <w:highlight w:val="cyan"/>
        </w:rPr>
        <w:t>Texto 2:</w:t>
      </w:r>
    </w:p>
    <w:p w:rsidR="00F74F0F" w:rsidRPr="00F74F0F" w:rsidRDefault="00F74F0F" w:rsidP="00F74F0F">
      <w:pPr>
        <w:spacing w:line="360" w:lineRule="auto"/>
        <w:ind w:left="360" w:hanging="21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73A9" w:rsidRDefault="0055466E" w:rsidP="00863AC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BALANCE CRÍTICO</w:t>
      </w:r>
    </w:p>
    <w:p w:rsidR="008D124B" w:rsidRDefault="008D124B" w:rsidP="00452552">
      <w:pPr>
        <w:pStyle w:val="Prrafodelista"/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5466E" w:rsidRPr="00EF1A74" w:rsidRDefault="00EF1A74" w:rsidP="00452552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F1A74">
        <w:rPr>
          <w:rFonts w:ascii="Times New Roman" w:hAnsi="Times New Roman" w:cs="Times New Roman"/>
          <w:sz w:val="24"/>
          <w:szCs w:val="24"/>
        </w:rPr>
        <w:t xml:space="preserve">Nuestra carrera, </w:t>
      </w:r>
      <w:r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EF1A74">
        <w:rPr>
          <w:rFonts w:ascii="Times New Roman" w:hAnsi="Times New Roman" w:cs="Times New Roman"/>
          <w:sz w:val="24"/>
          <w:szCs w:val="24"/>
        </w:rPr>
        <w:t xml:space="preserve"> </w:t>
      </w:r>
      <w:r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>
        <w:rPr>
          <w:rFonts w:ascii="Times New Roman" w:hAnsi="Times New Roman" w:cs="Times New Roman"/>
          <w:sz w:val="24"/>
          <w:szCs w:val="24"/>
        </w:rPr>
        <w:t xml:space="preserve">, se destaca por su amplia área </w:t>
      </w:r>
      <w:r w:rsidRPr="00EF1A74">
        <w:rPr>
          <w:rFonts w:ascii="Times New Roman" w:hAnsi="Times New Roman" w:cs="Times New Roman"/>
          <w:sz w:val="24"/>
          <w:szCs w:val="24"/>
        </w:rPr>
        <w:t>de desempeño laboral por lo que al ejercer en cualquier área</w:t>
      </w:r>
      <w:r>
        <w:rPr>
          <w:rFonts w:ascii="Times New Roman" w:hAnsi="Times New Roman" w:cs="Times New Roman"/>
          <w:sz w:val="24"/>
          <w:szCs w:val="24"/>
        </w:rPr>
        <w:t xml:space="preserve"> se estará generando un impacto </w:t>
      </w:r>
      <w:r w:rsidRPr="00EF1A74">
        <w:rPr>
          <w:rFonts w:ascii="Times New Roman" w:hAnsi="Times New Roman" w:cs="Times New Roman"/>
          <w:sz w:val="24"/>
          <w:szCs w:val="24"/>
        </w:rPr>
        <w:t>sociopolítico, es decir, estaríamos tom</w:t>
      </w:r>
      <w:r w:rsidR="005177FB">
        <w:rPr>
          <w:rFonts w:ascii="Times New Roman" w:hAnsi="Times New Roman" w:cs="Times New Roman"/>
          <w:sz w:val="24"/>
          <w:szCs w:val="24"/>
        </w:rPr>
        <w:t>ando</w:t>
      </w:r>
      <w:r w:rsidRPr="00EF1A74">
        <w:rPr>
          <w:rFonts w:ascii="Times New Roman" w:hAnsi="Times New Roman" w:cs="Times New Roman"/>
          <w:sz w:val="24"/>
          <w:szCs w:val="24"/>
        </w:rPr>
        <w:t>,</w:t>
      </w:r>
      <w:r w:rsidR="005177FB">
        <w:rPr>
          <w:rFonts w:ascii="Times New Roman" w:hAnsi="Times New Roman" w:cs="Times New Roman"/>
          <w:sz w:val="24"/>
          <w:szCs w:val="24"/>
        </w:rPr>
        <w:t xml:space="preserve"> de algún modo, acción,</w:t>
      </w:r>
      <w:r w:rsidRPr="00EF1A74">
        <w:rPr>
          <w:rFonts w:ascii="Times New Roman" w:hAnsi="Times New Roman" w:cs="Times New Roman"/>
          <w:sz w:val="24"/>
          <w:szCs w:val="24"/>
        </w:rPr>
        <w:t xml:space="preserve"> porque </w:t>
      </w:r>
      <w:r w:rsidR="00BE49F7">
        <w:rPr>
          <w:rFonts w:ascii="Times New Roman" w:hAnsi="Times New Roman" w:cs="Times New Roman"/>
          <w:sz w:val="24"/>
          <w:szCs w:val="24"/>
        </w:rPr>
        <w:t xml:space="preserve">la autora </w:t>
      </w:r>
      <w:r>
        <w:rPr>
          <w:rFonts w:ascii="Times New Roman" w:hAnsi="Times New Roman" w:cs="Times New Roman"/>
          <w:sz w:val="24"/>
          <w:szCs w:val="24"/>
        </w:rPr>
        <w:t xml:space="preserve">plantea que “la </w:t>
      </w:r>
      <w:r w:rsidR="00BE49F7">
        <w:rPr>
          <w:rFonts w:ascii="Times New Roman" w:hAnsi="Times New Roman" w:cs="Times New Roman"/>
          <w:sz w:val="24"/>
          <w:szCs w:val="24"/>
        </w:rPr>
        <w:t>acción</w:t>
      </w:r>
      <w:r>
        <w:rPr>
          <w:rFonts w:ascii="Times New Roman" w:hAnsi="Times New Roman" w:cs="Times New Roman"/>
          <w:sz w:val="24"/>
          <w:szCs w:val="24"/>
        </w:rPr>
        <w:t xml:space="preserve"> está </w:t>
      </w:r>
      <w:r w:rsidRPr="00EF1A74">
        <w:rPr>
          <w:rFonts w:ascii="Times New Roman" w:hAnsi="Times New Roman" w:cs="Times New Roman"/>
          <w:sz w:val="24"/>
          <w:szCs w:val="24"/>
        </w:rPr>
        <w:t xml:space="preserve">conectada con la esfera </w:t>
      </w:r>
      <w:r w:rsidR="00BE49F7">
        <w:rPr>
          <w:rFonts w:ascii="Times New Roman" w:hAnsi="Times New Roman" w:cs="Times New Roman"/>
          <w:sz w:val="24"/>
          <w:szCs w:val="24"/>
        </w:rPr>
        <w:t>política</w:t>
      </w:r>
      <w:r w:rsidRPr="00EF1A74">
        <w:rPr>
          <w:rFonts w:ascii="Times New Roman" w:hAnsi="Times New Roman" w:cs="Times New Roman"/>
          <w:sz w:val="24"/>
          <w:szCs w:val="24"/>
        </w:rPr>
        <w:t xml:space="preserve"> de la vida humana” </w:t>
      </w:r>
      <w:r w:rsidRPr="00BE49F7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BE49F7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BE49F7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BE49F7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BE49F7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BE49F7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BE49F7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BE49F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BE49F7">
        <w:rPr>
          <w:rFonts w:ascii="Times New Roman" w:hAnsi="Times New Roman" w:cs="Times New Roman"/>
          <w:sz w:val="24"/>
          <w:szCs w:val="24"/>
          <w:highlight w:val="yellow"/>
        </w:rPr>
        <w:t>1995, p</w:t>
      </w:r>
      <w:r w:rsidRPr="00BE49F7">
        <w:rPr>
          <w:rFonts w:ascii="Times New Roman" w:hAnsi="Times New Roman" w:cs="Times New Roman"/>
          <w:sz w:val="24"/>
          <w:szCs w:val="24"/>
          <w:highlight w:val="yellow"/>
        </w:rPr>
        <w:t>.91)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177FB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 xml:space="preserve"> puede decir</w:t>
      </w:r>
      <w:r w:rsidR="005177FB">
        <w:rPr>
          <w:rFonts w:ascii="Times New Roman" w:hAnsi="Times New Roman" w:cs="Times New Roman"/>
          <w:sz w:val="24"/>
          <w:szCs w:val="24"/>
        </w:rPr>
        <w:t>, por lo tanto,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1A74">
        <w:rPr>
          <w:rFonts w:ascii="Times New Roman" w:hAnsi="Times New Roman" w:cs="Times New Roman"/>
          <w:sz w:val="24"/>
          <w:szCs w:val="24"/>
        </w:rPr>
        <w:t>que al ejercer</w:t>
      </w:r>
      <w:r w:rsidR="005177FB">
        <w:rPr>
          <w:rFonts w:ascii="Times New Roman" w:hAnsi="Times New Roman" w:cs="Times New Roman"/>
          <w:sz w:val="24"/>
          <w:szCs w:val="24"/>
        </w:rPr>
        <w:t xml:space="preserve"> en nuestro campo laboral</w:t>
      </w:r>
      <w:r w:rsidRPr="00EF1A74">
        <w:rPr>
          <w:rFonts w:ascii="Times New Roman" w:hAnsi="Times New Roman" w:cs="Times New Roman"/>
          <w:sz w:val="24"/>
          <w:szCs w:val="24"/>
        </w:rPr>
        <w:t xml:space="preserve"> tendríamos una </w:t>
      </w:r>
      <w:r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EF1A74">
        <w:rPr>
          <w:rFonts w:ascii="Times New Roman" w:hAnsi="Times New Roman" w:cs="Times New Roman"/>
          <w:sz w:val="24"/>
          <w:szCs w:val="24"/>
        </w:rPr>
        <w:t>, relacionándo</w:t>
      </w:r>
      <w:r>
        <w:rPr>
          <w:rFonts w:ascii="Times New Roman" w:hAnsi="Times New Roman" w:cs="Times New Roman"/>
          <w:sz w:val="24"/>
          <w:szCs w:val="24"/>
        </w:rPr>
        <w:t xml:space="preserve">nos con personas la mayoría del </w:t>
      </w:r>
      <w:r w:rsidRPr="00EF1A74">
        <w:rPr>
          <w:rFonts w:ascii="Times New Roman" w:hAnsi="Times New Roman" w:cs="Times New Roman"/>
          <w:sz w:val="24"/>
          <w:szCs w:val="24"/>
        </w:rPr>
        <w:t>tiempo causando un</w:t>
      </w:r>
      <w:r w:rsidR="005177FB">
        <w:rPr>
          <w:rFonts w:ascii="Times New Roman" w:hAnsi="Times New Roman" w:cs="Times New Roman"/>
          <w:sz w:val="24"/>
          <w:szCs w:val="24"/>
        </w:rPr>
        <w:t xml:space="preserve"> impacto </w:t>
      </w:r>
      <w:r w:rsidRPr="00EF1A74">
        <w:rPr>
          <w:rFonts w:ascii="Times New Roman" w:hAnsi="Times New Roman" w:cs="Times New Roman"/>
          <w:sz w:val="24"/>
          <w:szCs w:val="24"/>
        </w:rPr>
        <w:t>en ellas</w:t>
      </w:r>
      <w:r w:rsidR="005177FB">
        <w:rPr>
          <w:rFonts w:ascii="Times New Roman" w:hAnsi="Times New Roman" w:cs="Times New Roman"/>
          <w:sz w:val="24"/>
          <w:szCs w:val="24"/>
        </w:rPr>
        <w:t xml:space="preserve"> y en su </w:t>
      </w:r>
      <w:r w:rsidR="005177FB">
        <w:rPr>
          <w:rFonts w:ascii="Times New Roman" w:hAnsi="Times New Roman" w:cs="Times New Roman"/>
          <w:sz w:val="24"/>
          <w:szCs w:val="24"/>
        </w:rPr>
        <w:lastRenderedPageBreak/>
        <w:t>bienestar</w:t>
      </w:r>
      <w:r w:rsidRPr="00EF1A74">
        <w:rPr>
          <w:rFonts w:ascii="Times New Roman" w:hAnsi="Times New Roman" w:cs="Times New Roman"/>
          <w:sz w:val="24"/>
          <w:szCs w:val="24"/>
        </w:rPr>
        <w:t>. Esta relació</w:t>
      </w:r>
      <w:r>
        <w:rPr>
          <w:rFonts w:ascii="Times New Roman" w:hAnsi="Times New Roman" w:cs="Times New Roman"/>
          <w:sz w:val="24"/>
          <w:szCs w:val="24"/>
        </w:rPr>
        <w:t xml:space="preserve">n se puede obtener por medio de la </w:t>
      </w:r>
      <w:r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EF1A74">
        <w:rPr>
          <w:rFonts w:ascii="Times New Roman" w:hAnsi="Times New Roman" w:cs="Times New Roman"/>
          <w:sz w:val="24"/>
          <w:szCs w:val="24"/>
        </w:rPr>
        <w:t>, que gracias a la relación y comunicación con otros,</w:t>
      </w:r>
      <w:r>
        <w:rPr>
          <w:rFonts w:ascii="Times New Roman" w:hAnsi="Times New Roman" w:cs="Times New Roman"/>
          <w:sz w:val="24"/>
          <w:szCs w:val="24"/>
        </w:rPr>
        <w:t xml:space="preserve"> hace que nuestro desempeño sea </w:t>
      </w:r>
      <w:r w:rsidR="00452552">
        <w:rPr>
          <w:rFonts w:ascii="Times New Roman" w:hAnsi="Times New Roman" w:cs="Times New Roman"/>
          <w:sz w:val="24"/>
          <w:szCs w:val="24"/>
        </w:rPr>
        <w:t>un beneficio a la sociedad;</w:t>
      </w:r>
      <w:r w:rsidRPr="00EF1A74">
        <w:rPr>
          <w:rFonts w:ascii="Times New Roman" w:hAnsi="Times New Roman" w:cs="Times New Roman"/>
          <w:sz w:val="24"/>
          <w:szCs w:val="24"/>
        </w:rPr>
        <w:t xml:space="preserve"> dado que s</w:t>
      </w:r>
      <w:r w:rsidR="00452552">
        <w:rPr>
          <w:rFonts w:ascii="Times New Roman" w:hAnsi="Times New Roman" w:cs="Times New Roman"/>
          <w:sz w:val="24"/>
          <w:szCs w:val="24"/>
        </w:rPr>
        <w:t>o</w:t>
      </w:r>
      <w:r w:rsidRPr="00EF1A74">
        <w:rPr>
          <w:rFonts w:ascii="Times New Roman" w:hAnsi="Times New Roman" w:cs="Times New Roman"/>
          <w:sz w:val="24"/>
          <w:szCs w:val="24"/>
        </w:rPr>
        <w:t>lo al profun</w:t>
      </w:r>
      <w:r>
        <w:rPr>
          <w:rFonts w:ascii="Times New Roman" w:hAnsi="Times New Roman" w:cs="Times New Roman"/>
          <w:sz w:val="24"/>
          <w:szCs w:val="24"/>
        </w:rPr>
        <w:t xml:space="preserve">dizar en el pensamiento, en las </w:t>
      </w:r>
      <w:r w:rsidRPr="00EF1A74">
        <w:rPr>
          <w:rFonts w:ascii="Times New Roman" w:hAnsi="Times New Roman" w:cs="Times New Roman"/>
          <w:sz w:val="24"/>
          <w:szCs w:val="24"/>
        </w:rPr>
        <w:t>ideas que están detrás de nuestras acciones</w:t>
      </w:r>
      <w:r w:rsidR="00452552">
        <w:rPr>
          <w:rFonts w:ascii="Times New Roman" w:hAnsi="Times New Roman" w:cs="Times New Roman"/>
          <w:sz w:val="24"/>
          <w:szCs w:val="24"/>
        </w:rPr>
        <w:t>,</w:t>
      </w:r>
      <w:r w:rsidRPr="00EF1A74">
        <w:rPr>
          <w:rFonts w:ascii="Times New Roman" w:hAnsi="Times New Roman" w:cs="Times New Roman"/>
          <w:sz w:val="24"/>
          <w:szCs w:val="24"/>
        </w:rPr>
        <w:t xml:space="preserve"> podremos tom</w:t>
      </w:r>
      <w:r>
        <w:rPr>
          <w:rFonts w:ascii="Times New Roman" w:hAnsi="Times New Roman" w:cs="Times New Roman"/>
          <w:sz w:val="24"/>
          <w:szCs w:val="24"/>
        </w:rPr>
        <w:t xml:space="preserve">ar buenas decisiones sobre cómo </w:t>
      </w:r>
      <w:r w:rsidRPr="00EF1A74">
        <w:rPr>
          <w:rFonts w:ascii="Times New Roman" w:hAnsi="Times New Roman" w:cs="Times New Roman"/>
          <w:sz w:val="24"/>
          <w:szCs w:val="24"/>
        </w:rPr>
        <w:t>invertir nues</w:t>
      </w:r>
      <w:r w:rsidR="00452552">
        <w:rPr>
          <w:rFonts w:ascii="Times New Roman" w:hAnsi="Times New Roman" w:cs="Times New Roman"/>
          <w:sz w:val="24"/>
          <w:szCs w:val="24"/>
        </w:rPr>
        <w:t xml:space="preserve">tro tiempo y potencial </w:t>
      </w:r>
      <w:r w:rsidR="00BE49F7" w:rsidRPr="00BE49F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BE49F7" w:rsidRPr="00BE49F7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BE49F7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BE49F7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BE49F7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BE49F7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BE49F7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BE49F7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BE49F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BE49F7" w:rsidRPr="00BE49F7">
        <w:rPr>
          <w:rFonts w:ascii="Times New Roman" w:hAnsi="Times New Roman" w:cs="Times New Roman"/>
          <w:sz w:val="24"/>
          <w:szCs w:val="24"/>
          <w:highlight w:val="yellow"/>
        </w:rPr>
        <w:t>1995, p.</w:t>
      </w:r>
      <w:r w:rsidR="00BE49F7">
        <w:rPr>
          <w:rFonts w:ascii="Times New Roman" w:hAnsi="Times New Roman" w:cs="Times New Roman"/>
          <w:sz w:val="24"/>
          <w:szCs w:val="24"/>
          <w:highlight w:val="yellow"/>
        </w:rPr>
        <w:t>99</w:t>
      </w:r>
      <w:r w:rsidR="00BE49F7" w:rsidRPr="00BE49F7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BE49F7">
        <w:rPr>
          <w:rFonts w:ascii="Times New Roman" w:hAnsi="Times New Roman" w:cs="Times New Roman"/>
          <w:sz w:val="24"/>
          <w:szCs w:val="24"/>
        </w:rPr>
        <w:t xml:space="preserve">. </w:t>
      </w:r>
      <w:r w:rsidRPr="00EF1A74">
        <w:rPr>
          <w:rFonts w:ascii="Times New Roman" w:hAnsi="Times New Roman" w:cs="Times New Roman"/>
          <w:sz w:val="24"/>
          <w:szCs w:val="24"/>
        </w:rPr>
        <w:t xml:space="preserve"> Lo anterior otorgará lo suficiente </w:t>
      </w:r>
      <w:r>
        <w:rPr>
          <w:rFonts w:ascii="Times New Roman" w:hAnsi="Times New Roman" w:cs="Times New Roman"/>
          <w:sz w:val="24"/>
          <w:szCs w:val="24"/>
        </w:rPr>
        <w:t xml:space="preserve">para tener </w:t>
      </w:r>
      <w:r w:rsidRPr="00EF1A74">
        <w:rPr>
          <w:rFonts w:ascii="Times New Roman" w:hAnsi="Times New Roman" w:cs="Times New Roman"/>
          <w:sz w:val="24"/>
          <w:szCs w:val="24"/>
        </w:rPr>
        <w:t>resulta</w:t>
      </w:r>
      <w:r>
        <w:rPr>
          <w:rFonts w:ascii="Times New Roman" w:hAnsi="Times New Roman" w:cs="Times New Roman"/>
          <w:sz w:val="24"/>
          <w:szCs w:val="24"/>
        </w:rPr>
        <w:t xml:space="preserve">dos durables en el tiempo, dado </w:t>
      </w:r>
      <w:r w:rsidRPr="00EF1A74"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F1A74">
        <w:rPr>
          <w:rFonts w:ascii="Times New Roman" w:hAnsi="Times New Roman" w:cs="Times New Roman"/>
          <w:sz w:val="24"/>
          <w:szCs w:val="24"/>
        </w:rPr>
        <w:t xml:space="preserve"> si aportamos </w:t>
      </w:r>
      <w:r>
        <w:rPr>
          <w:rFonts w:ascii="Times New Roman" w:hAnsi="Times New Roman" w:cs="Times New Roman"/>
          <w:sz w:val="24"/>
          <w:szCs w:val="24"/>
        </w:rPr>
        <w:t xml:space="preserve">en cosas que generen un impacto </w:t>
      </w:r>
      <w:r w:rsidRPr="00EF1A74">
        <w:rPr>
          <w:rFonts w:ascii="Times New Roman" w:hAnsi="Times New Roman" w:cs="Times New Roman"/>
          <w:sz w:val="24"/>
          <w:szCs w:val="24"/>
        </w:rPr>
        <w:t>positivo sobre nuestra sociedad, seremos capaces de marcar una</w:t>
      </w:r>
      <w:r>
        <w:rPr>
          <w:rFonts w:ascii="Times New Roman" w:hAnsi="Times New Roman" w:cs="Times New Roman"/>
          <w:sz w:val="24"/>
          <w:szCs w:val="24"/>
        </w:rPr>
        <w:t xml:space="preserve"> diferencia en la vida de otras </w:t>
      </w:r>
      <w:r w:rsidR="005177FB">
        <w:rPr>
          <w:rFonts w:ascii="Times New Roman" w:hAnsi="Times New Roman" w:cs="Times New Roman"/>
          <w:sz w:val="24"/>
          <w:szCs w:val="24"/>
        </w:rPr>
        <w:t xml:space="preserve">personas y </w:t>
      </w:r>
      <w:r w:rsidR="00923838">
        <w:rPr>
          <w:rFonts w:ascii="Times New Roman" w:hAnsi="Times New Roman" w:cs="Times New Roman"/>
          <w:sz w:val="24"/>
          <w:szCs w:val="24"/>
        </w:rPr>
        <w:t>en la del planeta en general. Es por ello que la postura de la autora nos parece razonable y adecuada al contexto actual, pues, tal como se afirma en el texto</w:t>
      </w:r>
      <w:r w:rsidR="00452552">
        <w:rPr>
          <w:rFonts w:ascii="Times New Roman" w:hAnsi="Times New Roman" w:cs="Times New Roman"/>
          <w:sz w:val="24"/>
          <w:szCs w:val="24"/>
        </w:rPr>
        <w:t>,</w:t>
      </w:r>
      <w:r w:rsidR="00923838">
        <w:rPr>
          <w:rFonts w:ascii="Times New Roman" w:hAnsi="Times New Roman" w:cs="Times New Roman"/>
          <w:sz w:val="24"/>
          <w:szCs w:val="24"/>
        </w:rPr>
        <w:t xml:space="preserve"> “Todas las actividades humanas </w:t>
      </w:r>
      <w:r w:rsidR="00452552">
        <w:rPr>
          <w:rFonts w:ascii="Times New Roman" w:hAnsi="Times New Roman" w:cs="Times New Roman"/>
          <w:sz w:val="24"/>
          <w:szCs w:val="24"/>
        </w:rPr>
        <w:t>están condicionadas por el hecho de la pluralidad humana, por el hecho de que no es un hombre, sino los hombres en plural, quienes habitan la tierra y de un modo u otro viven juntos</w:t>
      </w:r>
      <w:r w:rsidR="00923838">
        <w:rPr>
          <w:rFonts w:ascii="Times New Roman" w:hAnsi="Times New Roman" w:cs="Times New Roman"/>
          <w:sz w:val="24"/>
          <w:szCs w:val="24"/>
        </w:rPr>
        <w:t xml:space="preserve">” </w:t>
      </w:r>
      <w:r w:rsidR="00452552" w:rsidRPr="00BE49F7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452552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52552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52552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52552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52552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52552"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45255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452552" w:rsidRPr="00BE49F7">
        <w:rPr>
          <w:rFonts w:ascii="Times New Roman" w:hAnsi="Times New Roman" w:cs="Times New Roman"/>
          <w:sz w:val="24"/>
          <w:szCs w:val="24"/>
          <w:highlight w:val="yellow"/>
        </w:rPr>
        <w:t>1995, p.</w:t>
      </w:r>
      <w:r w:rsidR="00452552">
        <w:rPr>
          <w:rFonts w:ascii="Times New Roman" w:hAnsi="Times New Roman" w:cs="Times New Roman"/>
          <w:sz w:val="24"/>
          <w:szCs w:val="24"/>
          <w:highlight w:val="yellow"/>
        </w:rPr>
        <w:t>103</w:t>
      </w:r>
      <w:r w:rsidR="00452552" w:rsidRPr="00BE49F7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EF1A74">
        <w:rPr>
          <w:rFonts w:ascii="Times New Roman" w:hAnsi="Times New Roman" w:cs="Times New Roman"/>
          <w:sz w:val="24"/>
          <w:szCs w:val="24"/>
        </w:rPr>
        <w:t>.</w:t>
      </w:r>
    </w:p>
    <w:p w:rsidR="00EF1A74" w:rsidRDefault="00EF1A74" w:rsidP="00EF1A74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F1A74" w:rsidRDefault="00EF1A74" w:rsidP="00EF1A74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D124B" w:rsidRDefault="008D124B" w:rsidP="00863AC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55466E">
        <w:rPr>
          <w:rFonts w:ascii="Times New Roman" w:hAnsi="Times New Roman" w:cs="Times New Roman"/>
          <w:b/>
          <w:bCs/>
          <w:sz w:val="24"/>
          <w:szCs w:val="24"/>
        </w:rPr>
        <w:t>IBLIOGRAFÍA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D124B" w:rsidRPr="008D124B" w:rsidRDefault="008D124B" w:rsidP="00863AC7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D124B" w:rsidRPr="0055466E" w:rsidRDefault="0055466E" w:rsidP="00452552">
      <w:pPr>
        <w:pStyle w:val="Prrafodelista"/>
        <w:spacing w:line="360" w:lineRule="auto"/>
        <w:ind w:left="0"/>
        <w:jc w:val="both"/>
        <w:rPr>
          <w:rFonts w:ascii="Arial" w:hAnsi="Arial" w:cs="Arial"/>
          <w:shd w:val="clear" w:color="auto" w:fill="F2F2F2"/>
        </w:rPr>
      </w:pPr>
      <w:r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A5732A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8D124B" w:rsidRPr="00A5732A">
        <w:rPr>
          <w:rStyle w:val="textlayer--absolute"/>
          <w:rFonts w:ascii="Arial" w:hAnsi="Arial" w:cs="Arial"/>
          <w:highlight w:val="yellow"/>
          <w:shd w:val="clear" w:color="auto" w:fill="F2F2F2"/>
        </w:rPr>
        <w:t xml:space="preserve">, </w:t>
      </w:r>
      <w:r w:rsidRPr="005177FB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8D124B" w:rsidRPr="005177F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. (1995) </w:t>
      </w:r>
      <w:r w:rsidR="008D124B" w:rsidRPr="005177FB">
        <w:rPr>
          <w:rStyle w:val="textlayer--absolute"/>
          <w:rFonts w:ascii="Times New Roman" w:hAnsi="Times New Roman" w:cs="Times New Roman"/>
          <w:sz w:val="24"/>
          <w:szCs w:val="24"/>
          <w:highlight w:val="yellow"/>
          <w:shd w:val="clear" w:color="auto" w:fill="F2F2F2"/>
        </w:rPr>
        <w:t>“</w:t>
      </w:r>
      <w:r w:rsidRPr="005177FB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177FB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177FB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177FB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177FB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177FB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177FB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177FB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177FB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177FB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177FB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177FB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177FB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177FB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177F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5177FB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177FB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177FB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177FB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177FB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177FB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177FB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177F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5177FB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177FB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177FB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177FB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177FB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177FB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177FB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8D124B" w:rsidRPr="005177F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”. En </w:t>
      </w:r>
      <w:r w:rsidRPr="005177FB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177FB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177FB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177FB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177FB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177FB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177FB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177FB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177FB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177F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5177FB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177FB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177FB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177FB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177FB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177FB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Pr="005177FB">
        <w:rPr>
          <w:rFonts w:ascii="Times New Roman" w:hAnsi="Times New Roman" w:cs="Times New Roman"/>
          <w:sz w:val="24"/>
          <w:szCs w:val="24"/>
          <w:highlight w:val="yellow"/>
        </w:rPr>
        <w:sym w:font="Symbol" w:char="F02A"/>
      </w:r>
      <w:r w:rsidR="008D124B" w:rsidRPr="005177F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, pp. 89-108. Madrid: </w:t>
      </w:r>
      <w:proofErr w:type="spellStart"/>
      <w:r w:rsidR="008D124B" w:rsidRPr="005177F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Trotta</w:t>
      </w:r>
      <w:proofErr w:type="spellEnd"/>
    </w:p>
    <w:sectPr w:rsidR="008D124B" w:rsidRPr="005546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70017"/>
    <w:multiLevelType w:val="hybridMultilevel"/>
    <w:tmpl w:val="84AC1C08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519CB"/>
    <w:multiLevelType w:val="hybridMultilevel"/>
    <w:tmpl w:val="4CC47AAE"/>
    <w:lvl w:ilvl="0" w:tplc="CDF6F8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291051"/>
    <w:multiLevelType w:val="hybridMultilevel"/>
    <w:tmpl w:val="43A46A0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A9"/>
    <w:rsid w:val="001173A9"/>
    <w:rsid w:val="00131DFD"/>
    <w:rsid w:val="0016386A"/>
    <w:rsid w:val="003135AB"/>
    <w:rsid w:val="00414333"/>
    <w:rsid w:val="00422A4E"/>
    <w:rsid w:val="00452552"/>
    <w:rsid w:val="004C623D"/>
    <w:rsid w:val="005177FB"/>
    <w:rsid w:val="005302DC"/>
    <w:rsid w:val="0055466E"/>
    <w:rsid w:val="006A3630"/>
    <w:rsid w:val="00746ACF"/>
    <w:rsid w:val="0075181E"/>
    <w:rsid w:val="0078633C"/>
    <w:rsid w:val="00863AC7"/>
    <w:rsid w:val="008D124B"/>
    <w:rsid w:val="00923838"/>
    <w:rsid w:val="00A36EF3"/>
    <w:rsid w:val="00A5732A"/>
    <w:rsid w:val="00B32427"/>
    <w:rsid w:val="00B67532"/>
    <w:rsid w:val="00B829C3"/>
    <w:rsid w:val="00BE49F7"/>
    <w:rsid w:val="00D41F69"/>
    <w:rsid w:val="00DC1149"/>
    <w:rsid w:val="00DF4E41"/>
    <w:rsid w:val="00EF1A74"/>
    <w:rsid w:val="00F7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BD236"/>
  <w15:chartTrackingRefBased/>
  <w15:docId w15:val="{351CF2AD-6610-4D4D-87D6-0FF6CEF5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3A9"/>
    <w:rPr>
      <w:rFonts w:ascii="Calibri" w:eastAsia="Calibri" w:hAnsi="Calibri" w:cs="Calibri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73A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F4E4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4E41"/>
    <w:rPr>
      <w:color w:val="605E5C"/>
      <w:shd w:val="clear" w:color="auto" w:fill="E1DFDD"/>
    </w:rPr>
  </w:style>
  <w:style w:type="character" w:customStyle="1" w:styleId="textlayer--absolute">
    <w:name w:val="textlayer--absolute"/>
    <w:basedOn w:val="Fuentedeprrafopredeter"/>
    <w:rsid w:val="008D124B"/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C1149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C114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DC1149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11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149"/>
    <w:rPr>
      <w:rFonts w:ascii="Segoe UI" w:eastAsia="Calibri" w:hAnsi="Segoe UI" w:cs="Segoe UI"/>
      <w:sz w:val="18"/>
      <w:szCs w:val="18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0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4</Pages>
  <Words>941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Jauregui</dc:creator>
  <cp:keywords/>
  <dc:description/>
  <cp:lastModifiedBy>Francisco</cp:lastModifiedBy>
  <cp:revision>7</cp:revision>
  <dcterms:created xsi:type="dcterms:W3CDTF">2020-10-27T02:07:00Z</dcterms:created>
  <dcterms:modified xsi:type="dcterms:W3CDTF">2021-04-17T16:00:00Z</dcterms:modified>
</cp:coreProperties>
</file>