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8062" w14:textId="77777777" w:rsidR="00DC441E" w:rsidRDefault="0081561E">
      <w:pPr>
        <w:widowControl w:val="0"/>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70068166" wp14:editId="70068167">
            <wp:simplePos x="0" y="0"/>
            <wp:positionH relativeFrom="column">
              <wp:posOffset>1181100</wp:posOffset>
            </wp:positionH>
            <wp:positionV relativeFrom="paragraph">
              <wp:posOffset>114300</wp:posOffset>
            </wp:positionV>
            <wp:extent cx="3767138" cy="277021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067" t="15250" r="12341" b="9329"/>
                    <a:stretch>
                      <a:fillRect/>
                    </a:stretch>
                  </pic:blipFill>
                  <pic:spPr>
                    <a:xfrm>
                      <a:off x="0" y="0"/>
                      <a:ext cx="3767138" cy="2770214"/>
                    </a:xfrm>
                    <a:prstGeom prst="rect">
                      <a:avLst/>
                    </a:prstGeom>
                    <a:ln/>
                  </pic:spPr>
                </pic:pic>
              </a:graphicData>
            </a:graphic>
          </wp:anchor>
        </w:drawing>
      </w:r>
    </w:p>
    <w:p w14:paraId="70068063" w14:textId="77777777" w:rsidR="00DC441E" w:rsidRDefault="00DC441E">
      <w:pPr>
        <w:widowControl w:val="0"/>
        <w:jc w:val="center"/>
        <w:rPr>
          <w:rFonts w:ascii="Times New Roman" w:eastAsia="Times New Roman" w:hAnsi="Times New Roman" w:cs="Times New Roman"/>
          <w:sz w:val="24"/>
          <w:szCs w:val="24"/>
        </w:rPr>
      </w:pPr>
    </w:p>
    <w:p w14:paraId="70068064" w14:textId="77777777" w:rsidR="00DC441E" w:rsidRDefault="00DC441E">
      <w:pPr>
        <w:widowControl w:val="0"/>
        <w:jc w:val="center"/>
      </w:pPr>
    </w:p>
    <w:p w14:paraId="70068065" w14:textId="77777777" w:rsidR="00DC441E" w:rsidRDefault="00DC441E">
      <w:pPr>
        <w:widowControl w:val="0"/>
        <w:jc w:val="center"/>
      </w:pPr>
    </w:p>
    <w:p w14:paraId="70068066" w14:textId="77777777" w:rsidR="00DC441E" w:rsidRDefault="00DC441E">
      <w:pPr>
        <w:widowControl w:val="0"/>
        <w:jc w:val="center"/>
      </w:pPr>
    </w:p>
    <w:p w14:paraId="70068067" w14:textId="77777777" w:rsidR="00DC441E" w:rsidRDefault="00DC441E">
      <w:pPr>
        <w:widowControl w:val="0"/>
        <w:jc w:val="center"/>
      </w:pPr>
    </w:p>
    <w:p w14:paraId="70068068" w14:textId="77777777" w:rsidR="00DC441E" w:rsidRDefault="00DC441E">
      <w:pPr>
        <w:widowControl w:val="0"/>
        <w:jc w:val="center"/>
      </w:pPr>
    </w:p>
    <w:p w14:paraId="70068069" w14:textId="77777777" w:rsidR="00DC441E" w:rsidRDefault="00DC441E">
      <w:pPr>
        <w:widowControl w:val="0"/>
        <w:jc w:val="center"/>
      </w:pPr>
    </w:p>
    <w:p w14:paraId="7006806A" w14:textId="77777777" w:rsidR="00DC441E" w:rsidRDefault="00DC441E">
      <w:pPr>
        <w:widowControl w:val="0"/>
        <w:jc w:val="center"/>
      </w:pPr>
    </w:p>
    <w:p w14:paraId="7006806B" w14:textId="77777777" w:rsidR="00DC441E" w:rsidRDefault="00DC441E">
      <w:pPr>
        <w:widowControl w:val="0"/>
        <w:jc w:val="center"/>
      </w:pPr>
    </w:p>
    <w:p w14:paraId="7006806C" w14:textId="77777777" w:rsidR="00DC441E" w:rsidRDefault="00DC441E">
      <w:pPr>
        <w:widowControl w:val="0"/>
        <w:jc w:val="center"/>
      </w:pPr>
    </w:p>
    <w:p w14:paraId="7006806D" w14:textId="77777777" w:rsidR="00DC441E" w:rsidRDefault="00DC441E">
      <w:pPr>
        <w:widowControl w:val="0"/>
        <w:jc w:val="center"/>
      </w:pPr>
    </w:p>
    <w:p w14:paraId="7006806E" w14:textId="77777777" w:rsidR="00DC441E" w:rsidRDefault="00DC441E">
      <w:pPr>
        <w:widowControl w:val="0"/>
        <w:jc w:val="center"/>
      </w:pPr>
    </w:p>
    <w:p w14:paraId="7006806F" w14:textId="77777777" w:rsidR="00DC441E" w:rsidRDefault="00DC441E">
      <w:pPr>
        <w:widowControl w:val="0"/>
        <w:jc w:val="center"/>
      </w:pPr>
    </w:p>
    <w:p w14:paraId="70068070" w14:textId="77777777" w:rsidR="00DC441E" w:rsidRDefault="00DC441E">
      <w:pPr>
        <w:widowControl w:val="0"/>
        <w:jc w:val="center"/>
      </w:pPr>
    </w:p>
    <w:p w14:paraId="70068071" w14:textId="77777777" w:rsidR="00DC441E" w:rsidRDefault="00DC441E">
      <w:pPr>
        <w:widowControl w:val="0"/>
        <w:spacing w:line="480" w:lineRule="auto"/>
        <w:rPr>
          <w:rFonts w:ascii="Times New Roman" w:eastAsia="Times New Roman" w:hAnsi="Times New Roman" w:cs="Times New Roman"/>
          <w:b/>
          <w:sz w:val="24"/>
          <w:szCs w:val="24"/>
        </w:rPr>
      </w:pPr>
    </w:p>
    <w:p w14:paraId="70068072" w14:textId="77777777" w:rsidR="00DC441E" w:rsidRDefault="0081561E">
      <w:pPr>
        <w:widowControl w:val="0"/>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36"/>
          <w:szCs w:val="36"/>
        </w:rPr>
        <w:t>Plan de Gestión GSC</w:t>
      </w:r>
      <w:r>
        <w:rPr>
          <w:rFonts w:ascii="Times New Roman" w:eastAsia="Times New Roman" w:hAnsi="Times New Roman" w:cs="Times New Roman"/>
          <w:b/>
          <w:sz w:val="42"/>
          <w:szCs w:val="42"/>
        </w:rPr>
        <w:t>”</w:t>
      </w:r>
    </w:p>
    <w:p w14:paraId="70068073" w14:textId="77777777" w:rsidR="00DC441E" w:rsidRDefault="0081561E">
      <w:pPr>
        <w:widowControl w:val="0"/>
        <w:spacing w:line="480" w:lineRule="auto"/>
        <w:jc w:val="center"/>
        <w:rPr>
          <w:sz w:val="24"/>
          <w:szCs w:val="24"/>
        </w:rPr>
      </w:pPr>
      <w:r>
        <w:rPr>
          <w:rFonts w:ascii="Times New Roman" w:eastAsia="Times New Roman" w:hAnsi="Times New Roman" w:cs="Times New Roman"/>
          <w:b/>
          <w:sz w:val="24"/>
          <w:szCs w:val="24"/>
        </w:rPr>
        <w:t>Integrantes:</w:t>
      </w:r>
    </w:p>
    <w:p w14:paraId="70068074" w14:textId="77777777" w:rsidR="00DC441E" w:rsidRDefault="0081561E">
      <w:pPr>
        <w:widowControl w:val="0"/>
        <w:spacing w:line="480" w:lineRule="auto"/>
        <w:ind w:left="2160"/>
        <w:rPr>
          <w:sz w:val="24"/>
          <w:szCs w:val="24"/>
        </w:rPr>
      </w:pPr>
      <w:r>
        <w:rPr>
          <w:sz w:val="24"/>
          <w:szCs w:val="24"/>
        </w:rPr>
        <w:t>Quiñonez Rivera, Esteban</w:t>
      </w:r>
      <w:r>
        <w:rPr>
          <w:sz w:val="24"/>
          <w:szCs w:val="24"/>
        </w:rPr>
        <w:tab/>
      </w:r>
      <w:r>
        <w:rPr>
          <w:sz w:val="24"/>
          <w:szCs w:val="24"/>
        </w:rPr>
        <w:tab/>
      </w:r>
      <w:r>
        <w:rPr>
          <w:sz w:val="24"/>
          <w:szCs w:val="24"/>
        </w:rPr>
        <w:tab/>
        <w:t>19200290</w:t>
      </w:r>
    </w:p>
    <w:p w14:paraId="70068075" w14:textId="77777777" w:rsidR="00DC441E" w:rsidRDefault="0081561E">
      <w:pPr>
        <w:widowControl w:val="0"/>
        <w:spacing w:line="480" w:lineRule="auto"/>
        <w:ind w:left="2160"/>
        <w:rPr>
          <w:sz w:val="24"/>
          <w:szCs w:val="24"/>
        </w:rPr>
      </w:pPr>
      <w:r>
        <w:rPr>
          <w:sz w:val="24"/>
          <w:szCs w:val="24"/>
        </w:rPr>
        <w:t>Flores Moreno, Juan Diego</w:t>
      </w:r>
      <w:r>
        <w:rPr>
          <w:sz w:val="24"/>
          <w:szCs w:val="24"/>
        </w:rPr>
        <w:tab/>
      </w:r>
      <w:r>
        <w:rPr>
          <w:sz w:val="24"/>
          <w:szCs w:val="24"/>
        </w:rPr>
        <w:tab/>
        <w:t>21200260</w:t>
      </w:r>
    </w:p>
    <w:p w14:paraId="70068076" w14:textId="77777777" w:rsidR="00DC441E" w:rsidRDefault="0081561E">
      <w:pPr>
        <w:widowControl w:val="0"/>
        <w:spacing w:line="480" w:lineRule="auto"/>
        <w:ind w:left="2160"/>
        <w:rPr>
          <w:sz w:val="24"/>
          <w:szCs w:val="24"/>
        </w:rPr>
      </w:pPr>
      <w:proofErr w:type="spellStart"/>
      <w:r>
        <w:rPr>
          <w:sz w:val="24"/>
          <w:szCs w:val="24"/>
        </w:rPr>
        <w:t>Zuñiga</w:t>
      </w:r>
      <w:proofErr w:type="spellEnd"/>
      <w:r>
        <w:rPr>
          <w:sz w:val="24"/>
          <w:szCs w:val="24"/>
        </w:rPr>
        <w:t xml:space="preserve"> Urbano, Enzo</w:t>
      </w:r>
      <w:r>
        <w:rPr>
          <w:sz w:val="24"/>
          <w:szCs w:val="24"/>
        </w:rPr>
        <w:tab/>
      </w:r>
      <w:r>
        <w:rPr>
          <w:sz w:val="24"/>
          <w:szCs w:val="24"/>
        </w:rPr>
        <w:tab/>
      </w:r>
      <w:r>
        <w:rPr>
          <w:sz w:val="24"/>
          <w:szCs w:val="24"/>
        </w:rPr>
        <w:tab/>
        <w:t>18200108</w:t>
      </w:r>
    </w:p>
    <w:p w14:paraId="70068077" w14:textId="77777777" w:rsidR="00DC441E" w:rsidRDefault="0081561E">
      <w:pPr>
        <w:widowControl w:val="0"/>
        <w:spacing w:line="480" w:lineRule="auto"/>
        <w:ind w:left="2160"/>
        <w:rPr>
          <w:sz w:val="24"/>
          <w:szCs w:val="24"/>
        </w:rPr>
      </w:pPr>
      <w:r>
        <w:rPr>
          <w:sz w:val="24"/>
          <w:szCs w:val="24"/>
        </w:rPr>
        <w:t xml:space="preserve">Marcos Vásquez, Eduardo Manuel </w:t>
      </w:r>
      <w:r>
        <w:rPr>
          <w:sz w:val="24"/>
          <w:szCs w:val="24"/>
        </w:rPr>
        <w:tab/>
        <w:t>17200286</w:t>
      </w:r>
    </w:p>
    <w:p w14:paraId="70068078" w14:textId="77777777" w:rsidR="00DC441E" w:rsidRDefault="0081561E">
      <w:pPr>
        <w:widowControl w:val="0"/>
        <w:spacing w:line="480" w:lineRule="auto"/>
        <w:ind w:left="2160"/>
        <w:rPr>
          <w:sz w:val="24"/>
          <w:szCs w:val="24"/>
        </w:rPr>
      </w:pPr>
      <w:r>
        <w:rPr>
          <w:sz w:val="24"/>
          <w:szCs w:val="24"/>
        </w:rPr>
        <w:t xml:space="preserve">Espinoza Carlos, Diego </w:t>
      </w:r>
      <w:proofErr w:type="spellStart"/>
      <w:r>
        <w:rPr>
          <w:sz w:val="24"/>
          <w:szCs w:val="24"/>
        </w:rPr>
        <w:t>Sebastian</w:t>
      </w:r>
      <w:proofErr w:type="spellEnd"/>
      <w:r>
        <w:rPr>
          <w:sz w:val="24"/>
          <w:szCs w:val="24"/>
        </w:rPr>
        <w:tab/>
        <w:t>21200210</w:t>
      </w:r>
    </w:p>
    <w:p w14:paraId="70068079" w14:textId="77777777" w:rsidR="00DC441E" w:rsidRDefault="0081561E">
      <w:pPr>
        <w:widowControl w:val="0"/>
        <w:spacing w:line="480" w:lineRule="auto"/>
        <w:ind w:left="2160"/>
        <w:rPr>
          <w:sz w:val="24"/>
          <w:szCs w:val="24"/>
        </w:rPr>
      </w:pPr>
      <w:proofErr w:type="spellStart"/>
      <w:r>
        <w:rPr>
          <w:sz w:val="24"/>
          <w:szCs w:val="24"/>
        </w:rPr>
        <w:t>Allain</w:t>
      </w:r>
      <w:proofErr w:type="spellEnd"/>
      <w:r>
        <w:rPr>
          <w:sz w:val="24"/>
          <w:szCs w:val="24"/>
        </w:rPr>
        <w:t xml:space="preserve"> Alegre, Diego Arturo </w:t>
      </w:r>
      <w:r>
        <w:rPr>
          <w:sz w:val="24"/>
          <w:szCs w:val="24"/>
        </w:rPr>
        <w:tab/>
      </w:r>
      <w:r>
        <w:rPr>
          <w:sz w:val="24"/>
          <w:szCs w:val="24"/>
        </w:rPr>
        <w:tab/>
        <w:t>21200197</w:t>
      </w:r>
    </w:p>
    <w:p w14:paraId="7006807A" w14:textId="77777777" w:rsidR="00DC441E" w:rsidRDefault="0081561E">
      <w:pPr>
        <w:widowControl w:val="0"/>
        <w:spacing w:line="480" w:lineRule="auto"/>
        <w:ind w:left="2160"/>
        <w:rPr>
          <w:rFonts w:ascii="Times New Roman" w:eastAsia="Times New Roman" w:hAnsi="Times New Roman" w:cs="Times New Roman"/>
          <w:sz w:val="24"/>
          <w:szCs w:val="24"/>
        </w:rPr>
      </w:pPr>
      <w:proofErr w:type="spellStart"/>
      <w:r>
        <w:rPr>
          <w:sz w:val="24"/>
          <w:szCs w:val="24"/>
        </w:rPr>
        <w:t>Layme</w:t>
      </w:r>
      <w:proofErr w:type="spellEnd"/>
      <w:r>
        <w:rPr>
          <w:sz w:val="24"/>
          <w:szCs w:val="24"/>
        </w:rPr>
        <w:t xml:space="preserve"> Moya, </w:t>
      </w:r>
      <w:proofErr w:type="spellStart"/>
      <w:r>
        <w:rPr>
          <w:sz w:val="24"/>
          <w:szCs w:val="24"/>
        </w:rPr>
        <w:t>Victor</w:t>
      </w:r>
      <w:proofErr w:type="spellEnd"/>
      <w:r>
        <w:rPr>
          <w:sz w:val="24"/>
          <w:szCs w:val="24"/>
        </w:rPr>
        <w:t xml:space="preserve"> Hugo </w:t>
      </w:r>
      <w:r>
        <w:rPr>
          <w:sz w:val="24"/>
          <w:szCs w:val="24"/>
        </w:rPr>
        <w:tab/>
      </w:r>
      <w:r>
        <w:rPr>
          <w:sz w:val="24"/>
          <w:szCs w:val="24"/>
        </w:rPr>
        <w:tab/>
      </w:r>
      <w:r>
        <w:rPr>
          <w:sz w:val="24"/>
          <w:szCs w:val="24"/>
        </w:rPr>
        <w:tab/>
        <w:t>21200263</w:t>
      </w:r>
    </w:p>
    <w:p w14:paraId="7006807B" w14:textId="77777777" w:rsidR="00DC441E" w:rsidRDefault="0081561E">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Profesora:</w:t>
      </w:r>
    </w:p>
    <w:p w14:paraId="7006807C" w14:textId="77777777" w:rsidR="00DC441E" w:rsidRPr="0081561E" w:rsidRDefault="0081561E">
      <w:pPr>
        <w:widowControl w:val="0"/>
        <w:spacing w:line="480" w:lineRule="auto"/>
        <w:jc w:val="center"/>
        <w:rPr>
          <w:rFonts w:ascii="Times New Roman" w:eastAsia="Times New Roman" w:hAnsi="Times New Roman" w:cs="Times New Roman"/>
          <w:sz w:val="24"/>
          <w:szCs w:val="24"/>
          <w:lang w:val="en-US"/>
        </w:rPr>
      </w:pPr>
      <w:r w:rsidRPr="0081561E">
        <w:rPr>
          <w:rFonts w:ascii="Times New Roman" w:eastAsia="Times New Roman" w:hAnsi="Times New Roman" w:cs="Times New Roman"/>
          <w:sz w:val="24"/>
          <w:szCs w:val="24"/>
          <w:lang w:val="en-US"/>
        </w:rPr>
        <w:t>Wong Portillo, Lenis Rossi</w:t>
      </w:r>
    </w:p>
    <w:p w14:paraId="7006807D" w14:textId="77777777" w:rsidR="00DC441E" w:rsidRPr="0081561E" w:rsidRDefault="0081561E">
      <w:pPr>
        <w:widowControl w:val="0"/>
        <w:spacing w:line="480" w:lineRule="auto"/>
        <w:jc w:val="center"/>
        <w:rPr>
          <w:rFonts w:ascii="Times New Roman" w:eastAsia="Times New Roman" w:hAnsi="Times New Roman" w:cs="Times New Roman"/>
          <w:b/>
          <w:sz w:val="24"/>
          <w:szCs w:val="24"/>
          <w:lang w:val="en-US"/>
        </w:rPr>
      </w:pPr>
      <w:proofErr w:type="spellStart"/>
      <w:r w:rsidRPr="0081561E">
        <w:rPr>
          <w:rFonts w:ascii="Times New Roman" w:eastAsia="Times New Roman" w:hAnsi="Times New Roman" w:cs="Times New Roman"/>
          <w:b/>
          <w:sz w:val="24"/>
          <w:szCs w:val="24"/>
          <w:lang w:val="en-US"/>
        </w:rPr>
        <w:t>Curso</w:t>
      </w:r>
      <w:proofErr w:type="spellEnd"/>
      <w:r w:rsidRPr="0081561E">
        <w:rPr>
          <w:rFonts w:ascii="Times New Roman" w:eastAsia="Times New Roman" w:hAnsi="Times New Roman" w:cs="Times New Roman"/>
          <w:b/>
          <w:sz w:val="24"/>
          <w:szCs w:val="24"/>
          <w:lang w:val="en-US"/>
        </w:rPr>
        <w:t>:</w:t>
      </w:r>
    </w:p>
    <w:p w14:paraId="7006807E"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del software</w:t>
      </w:r>
    </w:p>
    <w:p w14:paraId="7006807F" w14:textId="77777777" w:rsidR="00DC441E" w:rsidRDefault="0081561E">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p w14:paraId="70068080"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2023-II</w:t>
      </w:r>
    </w:p>
    <w:p w14:paraId="70068081"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1.2</w:t>
      </w:r>
    </w:p>
    <w:p w14:paraId="70068082"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p>
    <w:p w14:paraId="70068083" w14:textId="77777777" w:rsidR="00DC441E" w:rsidRDefault="00DC441E">
      <w:pPr>
        <w:widowControl w:val="0"/>
        <w:spacing w:line="480" w:lineRule="auto"/>
        <w:jc w:val="center"/>
        <w:rPr>
          <w:rFonts w:ascii="Times New Roman" w:eastAsia="Times New Roman" w:hAnsi="Times New Roman" w:cs="Times New Roman"/>
          <w:sz w:val="24"/>
          <w:szCs w:val="24"/>
        </w:rPr>
      </w:pPr>
    </w:p>
    <w:sdt>
      <w:sdtPr>
        <w:id w:val="1369116556"/>
        <w:docPartObj>
          <w:docPartGallery w:val="Table of Contents"/>
          <w:docPartUnique/>
        </w:docPartObj>
      </w:sdtPr>
      <w:sdtEndPr/>
      <w:sdtContent>
        <w:p w14:paraId="70068084" w14:textId="77777777" w:rsidR="00DC441E" w:rsidRDefault="0081561E">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z1sv7vto0di6">
            <w:r>
              <w:rPr>
                <w:b/>
                <w:color w:val="000000"/>
              </w:rPr>
              <w:t>1) Introducción</w:t>
            </w:r>
            <w:r>
              <w:rPr>
                <w:b/>
                <w:color w:val="000000"/>
              </w:rPr>
              <w:tab/>
              <w:t>3</w:t>
            </w:r>
          </w:hyperlink>
        </w:p>
        <w:p w14:paraId="70068085" w14:textId="77777777" w:rsidR="00DC441E" w:rsidRDefault="0081561E">
          <w:pPr>
            <w:widowControl w:val="0"/>
            <w:tabs>
              <w:tab w:val="right" w:leader="dot" w:pos="12000"/>
            </w:tabs>
            <w:spacing w:before="60" w:line="240" w:lineRule="auto"/>
            <w:ind w:left="360"/>
            <w:rPr>
              <w:color w:val="000000"/>
            </w:rPr>
          </w:pPr>
          <w:hyperlink w:anchor="_icfx7tkyxkk0">
            <w:r>
              <w:rPr>
                <w:color w:val="000000"/>
              </w:rPr>
              <w:t>1.1. Situación de la empresa</w:t>
            </w:r>
            <w:r>
              <w:rPr>
                <w:color w:val="000000"/>
              </w:rPr>
              <w:tab/>
              <w:t>3</w:t>
            </w:r>
          </w:hyperlink>
        </w:p>
        <w:p w14:paraId="70068086" w14:textId="77777777" w:rsidR="00DC441E" w:rsidRDefault="0081561E">
          <w:pPr>
            <w:widowControl w:val="0"/>
            <w:tabs>
              <w:tab w:val="right" w:leader="dot" w:pos="12000"/>
            </w:tabs>
            <w:spacing w:before="60" w:line="240" w:lineRule="auto"/>
            <w:ind w:left="360"/>
            <w:rPr>
              <w:color w:val="000000"/>
            </w:rPr>
          </w:pPr>
          <w:hyperlink w:anchor="_6auf2t4cf6yi">
            <w:r>
              <w:rPr>
                <w:color w:val="000000"/>
              </w:rPr>
              <w:t>1.2. Problemática</w:t>
            </w:r>
            <w:r>
              <w:rPr>
                <w:color w:val="000000"/>
              </w:rPr>
              <w:tab/>
              <w:t>6</w:t>
            </w:r>
          </w:hyperlink>
        </w:p>
        <w:p w14:paraId="70068087" w14:textId="77777777" w:rsidR="00DC441E" w:rsidRDefault="0081561E">
          <w:pPr>
            <w:widowControl w:val="0"/>
            <w:tabs>
              <w:tab w:val="right" w:leader="dot" w:pos="12000"/>
            </w:tabs>
            <w:spacing w:before="60" w:line="240" w:lineRule="auto"/>
            <w:ind w:left="360"/>
            <w:rPr>
              <w:color w:val="000000"/>
            </w:rPr>
          </w:pPr>
          <w:hyperlink w:anchor="_2rqtnzf7xy90">
            <w:r>
              <w:rPr>
                <w:color w:val="000000"/>
              </w:rPr>
              <w:t>1.3. Finalidad</w:t>
            </w:r>
            <w:r>
              <w:rPr>
                <w:color w:val="000000"/>
              </w:rPr>
              <w:tab/>
              <w:t>7</w:t>
            </w:r>
          </w:hyperlink>
        </w:p>
        <w:p w14:paraId="70068088" w14:textId="77777777" w:rsidR="00DC441E" w:rsidRDefault="0081561E">
          <w:pPr>
            <w:widowControl w:val="0"/>
            <w:tabs>
              <w:tab w:val="right" w:leader="dot" w:pos="12000"/>
            </w:tabs>
            <w:spacing w:before="60" w:line="240" w:lineRule="auto"/>
            <w:rPr>
              <w:b/>
              <w:color w:val="000000"/>
            </w:rPr>
          </w:pPr>
          <w:hyperlink w:anchor="_jn2wktsj12si">
            <w:r>
              <w:rPr>
                <w:b/>
                <w:color w:val="000000"/>
              </w:rPr>
              <w:t>2</w:t>
            </w:r>
          </w:hyperlink>
          <w:hyperlink w:anchor="_jn2wktsj12si">
            <w:r>
              <w:rPr>
                <w:b/>
              </w:rPr>
              <w:t xml:space="preserve">) </w:t>
            </w:r>
          </w:hyperlink>
          <w:hyperlink w:anchor="_jn2wktsj12si">
            <w:r>
              <w:rPr>
                <w:b/>
                <w:color w:val="000000"/>
              </w:rPr>
              <w:t>Identificación</w:t>
            </w:r>
            <w:r>
              <w:rPr>
                <w:b/>
                <w:color w:val="000000"/>
              </w:rPr>
              <w:tab/>
              <w:t>7</w:t>
            </w:r>
          </w:hyperlink>
        </w:p>
        <w:p w14:paraId="70068089" w14:textId="77777777" w:rsidR="00DC441E" w:rsidRDefault="0081561E">
          <w:pPr>
            <w:widowControl w:val="0"/>
            <w:tabs>
              <w:tab w:val="right" w:leader="dot" w:pos="12000"/>
            </w:tabs>
            <w:spacing w:before="60" w:line="240" w:lineRule="auto"/>
            <w:ind w:left="360"/>
            <w:rPr>
              <w:color w:val="000000"/>
            </w:rPr>
          </w:pPr>
          <w:hyperlink w:anchor="_7etj9h9v3sue">
            <w:r>
              <w:rPr>
                <w:color w:val="000000"/>
              </w:rPr>
              <w:t>2.1. Clasificación</w:t>
            </w:r>
            <w:r>
              <w:rPr>
                <w:color w:val="000000"/>
              </w:rPr>
              <w:tab/>
              <w:t>7</w:t>
            </w:r>
          </w:hyperlink>
        </w:p>
        <w:p w14:paraId="7006808A" w14:textId="77777777" w:rsidR="00DC441E" w:rsidRDefault="0081561E">
          <w:pPr>
            <w:widowControl w:val="0"/>
            <w:tabs>
              <w:tab w:val="right" w:leader="dot" w:pos="12000"/>
            </w:tabs>
            <w:spacing w:before="60" w:line="240" w:lineRule="auto"/>
            <w:ind w:left="360"/>
            <w:rPr>
              <w:color w:val="000000"/>
            </w:rPr>
          </w:pPr>
          <w:hyperlink w:anchor="_9ibkjc9njgkd">
            <w:r>
              <w:rPr>
                <w:color w:val="000000"/>
              </w:rPr>
              <w:t>2.2. Nomenclatura</w:t>
            </w:r>
            <w:r>
              <w:rPr>
                <w:color w:val="000000"/>
              </w:rPr>
              <w:tab/>
              <w:t>7</w:t>
            </w:r>
          </w:hyperlink>
        </w:p>
        <w:p w14:paraId="7006808B" w14:textId="77777777" w:rsidR="00DC441E" w:rsidRDefault="0081561E">
          <w:pPr>
            <w:widowControl w:val="0"/>
            <w:tabs>
              <w:tab w:val="right" w:leader="dot" w:pos="12000"/>
            </w:tabs>
            <w:spacing w:before="60" w:line="240" w:lineRule="auto"/>
            <w:ind w:left="360"/>
            <w:rPr>
              <w:color w:val="000000"/>
            </w:rPr>
          </w:pPr>
          <w:hyperlink w:anchor="_wmm3j8i6xo1k">
            <w:r>
              <w:rPr>
                <w:color w:val="000000"/>
              </w:rPr>
              <w:t>2.3. Diseño repositorio</w:t>
            </w:r>
            <w:r>
              <w:rPr>
                <w:color w:val="000000"/>
              </w:rPr>
              <w:tab/>
              <w:t>7</w:t>
            </w:r>
          </w:hyperlink>
        </w:p>
        <w:p w14:paraId="7006808C" w14:textId="77777777" w:rsidR="00DC441E" w:rsidRDefault="0081561E">
          <w:pPr>
            <w:widowControl w:val="0"/>
            <w:tabs>
              <w:tab w:val="right" w:leader="dot" w:pos="12000"/>
            </w:tabs>
            <w:spacing w:before="60" w:line="240" w:lineRule="auto"/>
            <w:ind w:left="360"/>
            <w:rPr>
              <w:color w:val="000000"/>
            </w:rPr>
          </w:pPr>
          <w:hyperlink w:anchor="_yctzbl7ac3h7">
            <w:r>
              <w:rPr>
                <w:color w:val="000000"/>
              </w:rPr>
              <w:t>2.4. Línea Base</w:t>
            </w:r>
            <w:r>
              <w:rPr>
                <w:color w:val="000000"/>
              </w:rPr>
              <w:tab/>
              <w:t>7</w:t>
            </w:r>
          </w:hyperlink>
          <w:r>
            <w:fldChar w:fldCharType="end"/>
          </w:r>
        </w:p>
      </w:sdtContent>
    </w:sdt>
    <w:p w14:paraId="7006808D" w14:textId="77777777" w:rsidR="00DC441E" w:rsidRDefault="00DC441E">
      <w:pPr>
        <w:pStyle w:val="Ttulo1"/>
      </w:pPr>
      <w:bookmarkStart w:id="0" w:name="_bgrostg9tc3k" w:colFirst="0" w:colLast="0"/>
      <w:bookmarkEnd w:id="0"/>
    </w:p>
    <w:p w14:paraId="7006808E" w14:textId="77777777" w:rsidR="00DC441E" w:rsidRDefault="00DC441E">
      <w:pPr>
        <w:pStyle w:val="Ttulo1"/>
      </w:pPr>
      <w:bookmarkStart w:id="1" w:name="_mpr02u5jw56g" w:colFirst="0" w:colLast="0"/>
      <w:bookmarkEnd w:id="1"/>
    </w:p>
    <w:p w14:paraId="7006808F" w14:textId="77777777" w:rsidR="00DC441E" w:rsidRDefault="00DC441E">
      <w:pPr>
        <w:pStyle w:val="Ttulo1"/>
        <w:widowControl w:val="0"/>
        <w:spacing w:line="480" w:lineRule="auto"/>
        <w:jc w:val="center"/>
      </w:pPr>
      <w:bookmarkStart w:id="2" w:name="_np8n3i64amxo" w:colFirst="0" w:colLast="0"/>
      <w:bookmarkEnd w:id="2"/>
    </w:p>
    <w:p w14:paraId="70068090" w14:textId="77777777" w:rsidR="00DC441E" w:rsidRDefault="00DC441E">
      <w:pPr>
        <w:pStyle w:val="Ttulo1"/>
        <w:widowControl w:val="0"/>
        <w:spacing w:line="480" w:lineRule="auto"/>
        <w:rPr>
          <w:rFonts w:ascii="Times New Roman" w:eastAsia="Times New Roman" w:hAnsi="Times New Roman" w:cs="Times New Roman"/>
          <w:sz w:val="24"/>
          <w:szCs w:val="24"/>
        </w:rPr>
      </w:pPr>
      <w:bookmarkStart w:id="3" w:name="_p2ymb4q77vll" w:colFirst="0" w:colLast="0"/>
      <w:bookmarkEnd w:id="3"/>
    </w:p>
    <w:p w14:paraId="70068091"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2"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3"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4"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5"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6"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7"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8"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9"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A"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B"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C"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D"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E"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A6" w14:textId="77777777" w:rsidR="00DC441E" w:rsidRDefault="00DC441E" w:rsidP="0081561E">
      <w:pPr>
        <w:pStyle w:val="Ttulo2"/>
        <w:widowControl w:val="0"/>
        <w:jc w:val="left"/>
      </w:pPr>
      <w:bookmarkStart w:id="4" w:name="_bzsgth4gftt9" w:colFirst="0" w:colLast="0"/>
      <w:bookmarkEnd w:id="4"/>
    </w:p>
    <w:p w14:paraId="700680A7" w14:textId="77777777" w:rsidR="00DC441E" w:rsidRDefault="00DC441E">
      <w:pPr>
        <w:widowControl w:val="0"/>
        <w:spacing w:line="480" w:lineRule="auto"/>
        <w:rPr>
          <w:rFonts w:ascii="Times New Roman" w:eastAsia="Times New Roman" w:hAnsi="Times New Roman" w:cs="Times New Roman"/>
          <w:sz w:val="24"/>
          <w:szCs w:val="24"/>
        </w:rPr>
      </w:pPr>
    </w:p>
    <w:p w14:paraId="700680A8" w14:textId="77777777" w:rsidR="00DC441E" w:rsidRDefault="0081561E">
      <w:pPr>
        <w:pStyle w:val="Ttulo1"/>
        <w:widowControl w:val="0"/>
        <w:numPr>
          <w:ilvl w:val="0"/>
          <w:numId w:val="3"/>
        </w:numPr>
        <w:spacing w:line="480" w:lineRule="auto"/>
      </w:pPr>
      <w:bookmarkStart w:id="5" w:name="_z1sv7vto0di6" w:colFirst="0" w:colLast="0"/>
      <w:bookmarkEnd w:id="5"/>
      <w:r>
        <w:t>Introducción</w:t>
      </w:r>
    </w:p>
    <w:p w14:paraId="700680A9" w14:textId="77777777" w:rsidR="00DC441E" w:rsidRDefault="0081561E">
      <w:pPr>
        <w:pStyle w:val="Ttulo2"/>
        <w:numPr>
          <w:ilvl w:val="1"/>
          <w:numId w:val="1"/>
        </w:numPr>
        <w:jc w:val="both"/>
        <w:rPr>
          <w:b/>
        </w:rPr>
      </w:pPr>
      <w:bookmarkStart w:id="6" w:name="_icfx7tkyxkk0" w:colFirst="0" w:colLast="0"/>
      <w:bookmarkEnd w:id="6"/>
      <w:r>
        <w:rPr>
          <w:b/>
        </w:rPr>
        <w:t>Situación de la empresa</w:t>
      </w:r>
    </w:p>
    <w:p w14:paraId="700680AA"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es una empresa fundada en el año 2013 por un grupo de profesionales con experiencia en el desarrollo de software. Desde su inicio, la empresa se ha centrado en ofrecer soluciones personalizadas de software a clientes de diversos sectores.</w:t>
      </w:r>
    </w:p>
    <w:p w14:paraId="700680AB"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proyectos más destacados que hemos llevado a cabo se encuentran aquellos que desarrollamos en colaboración con Caterpillar, el Banco de Comercio y otras empresas líderes en su rubro, siendo estos en total 7, todos ellos llevados a cabo de manera exitosa. Estos proyectos abarcan diferentes áreas, desde la implementación de sistemas avanzados de gestión de inventarios hasta el desarrollo de soluciones de software personalizadas para mejorar la eficiencia y productividad de los procesos de negocio.</w:t>
      </w:r>
    </w:p>
    <w:p w14:paraId="700680A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 empresa está trabajando en tres proyectos. </w:t>
      </w:r>
    </w:p>
    <w:p w14:paraId="700680AD" w14:textId="77777777" w:rsidR="00DC441E" w:rsidRDefault="00DC441E">
      <w:pPr>
        <w:ind w:left="2160"/>
        <w:jc w:val="both"/>
        <w:rPr>
          <w:rFonts w:ascii="Times New Roman" w:eastAsia="Times New Roman" w:hAnsi="Times New Roman" w:cs="Times New Roman"/>
          <w:sz w:val="24"/>
          <w:szCs w:val="24"/>
        </w:rPr>
      </w:pPr>
    </w:p>
    <w:p w14:paraId="700680AE"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gestión de inventario:</w:t>
      </w:r>
    </w:p>
    <w:p w14:paraId="700680A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ellos es para una empresa de logística, el cual consiste en el desarrollo de un sistema de gestión de inventario y seguimiento de envíos personalizados, donde el cliente requiere una solución que se integre con sus sistemas existentes y mejore la eficiencia en toda la cadena de suministro. </w:t>
      </w:r>
    </w:p>
    <w:p w14:paraId="700680B0" w14:textId="77777777" w:rsidR="00DC441E" w:rsidRDefault="00DC441E">
      <w:pPr>
        <w:ind w:left="2160"/>
        <w:jc w:val="both"/>
        <w:rPr>
          <w:rFonts w:ascii="Times New Roman" w:eastAsia="Times New Roman" w:hAnsi="Times New Roman" w:cs="Times New Roman"/>
          <w:sz w:val="24"/>
          <w:szCs w:val="24"/>
        </w:rPr>
      </w:pPr>
    </w:p>
    <w:p w14:paraId="700680B1"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web y venta de entradas:</w:t>
      </w:r>
    </w:p>
    <w:p w14:paraId="700680B2"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Mientras que el otro es el desarrollo de una página web dirigida a la venta de entradas, esto lo hacemos bajo un enfoque de validación estricta para evitar en suma la clonación de entradas y los clientes se encuentren satisfechos y seguros en la compra por medio de la plataforma.</w:t>
      </w:r>
    </w:p>
    <w:p w14:paraId="700680B3" w14:textId="77777777" w:rsidR="00DC441E" w:rsidRDefault="00DC441E">
      <w:pPr>
        <w:ind w:left="2160"/>
        <w:jc w:val="both"/>
        <w:rPr>
          <w:rFonts w:ascii="Times New Roman" w:eastAsia="Times New Roman" w:hAnsi="Times New Roman" w:cs="Times New Roman"/>
          <w:sz w:val="24"/>
          <w:szCs w:val="24"/>
        </w:rPr>
      </w:pPr>
    </w:p>
    <w:p w14:paraId="700680B4"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Seguimiento de productos en tiempo real:</w:t>
      </w:r>
    </w:p>
    <w:p w14:paraId="700680B5"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proyecto en el que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estado trabajando involucra una colaboración con una empresa del sector automotriz en busca del desarrollo de una aplicación de gestión de inventario y seguimiento de productos en tiempo real. Esto con el fin de optimizar la cadena de suministro de la empresa, este proyecto ilustra la capacidad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para adaptarse a las necesidades de sus clientes.</w:t>
      </w:r>
    </w:p>
    <w:p w14:paraId="700680B6" w14:textId="77777777" w:rsidR="00DC441E" w:rsidRDefault="00DC441E">
      <w:pPr>
        <w:ind w:left="2160"/>
        <w:jc w:val="both"/>
        <w:rPr>
          <w:rFonts w:ascii="Times New Roman" w:eastAsia="Times New Roman" w:hAnsi="Times New Roman" w:cs="Times New Roman"/>
          <w:sz w:val="24"/>
          <w:szCs w:val="24"/>
        </w:rPr>
      </w:pPr>
    </w:p>
    <w:p w14:paraId="700680B7"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proyectos empresariales:</w:t>
      </w:r>
    </w:p>
    <w:p w14:paraId="700680B8"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TecnoFusión</w:t>
      </w:r>
      <w:proofErr w:type="spellEnd"/>
      <w:r>
        <w:rPr>
          <w:rFonts w:ascii="Times New Roman" w:eastAsia="Times New Roman" w:hAnsi="Times New Roman" w:cs="Times New Roman"/>
          <w:sz w:val="24"/>
          <w:szCs w:val="24"/>
        </w:rPr>
        <w:t xml:space="preserve"> también ha trabajado en un proyecto que se basó en una plataforma la cual permite a las empresas gestionar eficientemente sus propios proyectos, recursos y colaboradores en un solo lugar. Esta plataforma se centra en aumentar la productividad, mejorar la comunicación y facilitar la toma de decisiones.</w:t>
      </w:r>
    </w:p>
    <w:p w14:paraId="700680B9" w14:textId="77777777" w:rsidR="00DC441E" w:rsidRDefault="00DC441E">
      <w:pPr>
        <w:ind w:left="2160"/>
        <w:jc w:val="both"/>
        <w:rPr>
          <w:rFonts w:ascii="Times New Roman" w:eastAsia="Times New Roman" w:hAnsi="Times New Roman" w:cs="Times New Roman"/>
          <w:sz w:val="24"/>
          <w:szCs w:val="24"/>
        </w:rPr>
      </w:pPr>
    </w:p>
    <w:p w14:paraId="700680BA" w14:textId="77777777" w:rsidR="00DC441E" w:rsidRDefault="00DC441E">
      <w:pPr>
        <w:ind w:left="2160"/>
        <w:jc w:val="both"/>
        <w:rPr>
          <w:rFonts w:ascii="Times New Roman" w:eastAsia="Times New Roman" w:hAnsi="Times New Roman" w:cs="Times New Roman"/>
          <w:sz w:val="24"/>
          <w:szCs w:val="24"/>
        </w:rPr>
      </w:pPr>
    </w:p>
    <w:p w14:paraId="700680BB"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aplicativo web:</w:t>
      </w:r>
    </w:p>
    <w:p w14:paraId="700680B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proyecto realizado por </w:t>
      </w: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 fue el de desarrollar un aplicativo web para una un restaurante de renombre con varias sucursales en Lima , dicho aplicativo se encargaba de la gestión de los pedidos en línea, este </w:t>
      </w:r>
      <w:proofErr w:type="spellStart"/>
      <w:r>
        <w:rPr>
          <w:rFonts w:ascii="Times New Roman" w:eastAsia="Times New Roman" w:hAnsi="Times New Roman" w:cs="Times New Roman"/>
          <w:sz w:val="24"/>
          <w:szCs w:val="24"/>
        </w:rPr>
        <w:t>tenia</w:t>
      </w:r>
      <w:proofErr w:type="spellEnd"/>
      <w:r>
        <w:rPr>
          <w:rFonts w:ascii="Times New Roman" w:eastAsia="Times New Roman" w:hAnsi="Times New Roman" w:cs="Times New Roman"/>
          <w:sz w:val="24"/>
          <w:szCs w:val="24"/>
        </w:rPr>
        <w:t xml:space="preserve"> que actualizar la carta del restaurante, las promociones, y el procedimiento del pago en </w:t>
      </w:r>
      <w:proofErr w:type="spellStart"/>
      <w:r>
        <w:rPr>
          <w:rFonts w:ascii="Times New Roman" w:eastAsia="Times New Roman" w:hAnsi="Times New Roman" w:cs="Times New Roman"/>
          <w:sz w:val="24"/>
          <w:szCs w:val="24"/>
        </w:rPr>
        <w:t>linea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como el estado del pedido. Todo esto con el fin de agilizar su flujo de ventas en el medio web.</w:t>
      </w:r>
    </w:p>
    <w:p w14:paraId="700680BD" w14:textId="77777777" w:rsidR="00DC441E" w:rsidRDefault="00DC441E">
      <w:pPr>
        <w:ind w:left="2160"/>
        <w:jc w:val="both"/>
        <w:rPr>
          <w:rFonts w:ascii="Times New Roman" w:eastAsia="Times New Roman" w:hAnsi="Times New Roman" w:cs="Times New Roman"/>
          <w:sz w:val="24"/>
          <w:szCs w:val="24"/>
        </w:rPr>
      </w:pPr>
    </w:p>
    <w:p w14:paraId="700680BE"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análisis y visualización de datos:</w:t>
      </w:r>
    </w:p>
    <w:p w14:paraId="700680B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desarrollado por </w:t>
      </w: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consistió en una plataforma que permite a las empresas de comercio electrónico analizar, visualizar y aprovechar al máximo sus datos de ventas, inventario y comportamiento del cliente para tomar decisiones estratégicas informadas.</w:t>
      </w:r>
    </w:p>
    <w:p w14:paraId="700680C0" w14:textId="77777777" w:rsidR="00DC441E" w:rsidRDefault="00DC441E">
      <w:pPr>
        <w:ind w:left="2160"/>
        <w:jc w:val="both"/>
        <w:rPr>
          <w:rFonts w:ascii="Times New Roman" w:eastAsia="Times New Roman" w:hAnsi="Times New Roman" w:cs="Times New Roman"/>
          <w:sz w:val="24"/>
          <w:szCs w:val="24"/>
        </w:rPr>
      </w:pPr>
    </w:p>
    <w:p w14:paraId="700680C1"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 Sistema de Gestión de Proyectos para una Consultora de Negocios:</w:t>
      </w:r>
    </w:p>
    <w:p w14:paraId="700680C2"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fue contratada por una consultora de negocios para desarrollar un sistema de gestión de proyectos personalizado. La plataforma debía ayudar a gestionar proyectos, recursos y colaboración entre equipos.</w:t>
      </w:r>
    </w:p>
    <w:p w14:paraId="700680C3"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utilizó una combinación de tecnologías web, incluyendo Python y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Django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JavaScript con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para la interfaz de usuario.</w:t>
      </w:r>
    </w:p>
    <w:p w14:paraId="700680C4"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la plataforma con las herramientas de gestión de proyectos existentes de la empresa y asegurar la escalabilidad para proyectos futuros fueron los principales desafíos.</w:t>
      </w:r>
    </w:p>
    <w:p w14:paraId="700680C5" w14:textId="77777777" w:rsidR="00DC441E" w:rsidRDefault="00DC441E">
      <w:pPr>
        <w:ind w:left="2160"/>
        <w:jc w:val="both"/>
        <w:rPr>
          <w:rFonts w:ascii="Times New Roman" w:eastAsia="Times New Roman" w:hAnsi="Times New Roman" w:cs="Times New Roman"/>
          <w:sz w:val="24"/>
          <w:szCs w:val="24"/>
        </w:rPr>
      </w:pPr>
    </w:p>
    <w:p w14:paraId="700680C6"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Plataforma de Comercio Electrónico para una Empresa de Moda:</w:t>
      </w:r>
    </w:p>
    <w:p w14:paraId="700680C7"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una empresa de moda para desarrollar una plataforma de comercio electrónico que permitiera a los clientes comprar ropa y accesorios en línea. La plataforma debía incluir características como recomendaciones personalizadas y una pasarela de pago segura.</w:t>
      </w:r>
    </w:p>
    <w:p w14:paraId="700680C8"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utilizó una combinación de tecnologías web, incluyendo PHP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HTML, CSS y JavaScript para la interfaz de usuario, y se integraron soluciones de comercio electrónico como </w:t>
      </w:r>
      <w:proofErr w:type="spellStart"/>
      <w:r>
        <w:rPr>
          <w:rFonts w:ascii="Times New Roman" w:eastAsia="Times New Roman" w:hAnsi="Times New Roman" w:cs="Times New Roman"/>
          <w:sz w:val="24"/>
          <w:szCs w:val="24"/>
        </w:rPr>
        <w:t>WooCommerce</w:t>
      </w:r>
      <w:proofErr w:type="spellEnd"/>
      <w:r>
        <w:rPr>
          <w:rFonts w:ascii="Times New Roman" w:eastAsia="Times New Roman" w:hAnsi="Times New Roman" w:cs="Times New Roman"/>
          <w:sz w:val="24"/>
          <w:szCs w:val="24"/>
        </w:rPr>
        <w:t>.</w:t>
      </w:r>
    </w:p>
    <w:p w14:paraId="700680C9"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escalabilidad para manejar un gran número de productos y usuarios fue un desafío. Además, garantizar la seguridad de los datos de los clientes y las transacciones fue una preocupación constante.</w:t>
      </w:r>
    </w:p>
    <w:p w14:paraId="700680CA" w14:textId="77777777" w:rsidR="00DC441E" w:rsidRDefault="00DC441E">
      <w:pPr>
        <w:ind w:left="2160"/>
        <w:jc w:val="both"/>
        <w:rPr>
          <w:rFonts w:ascii="Times New Roman" w:eastAsia="Times New Roman" w:hAnsi="Times New Roman" w:cs="Times New Roman"/>
          <w:sz w:val="24"/>
          <w:szCs w:val="24"/>
        </w:rPr>
      </w:pPr>
    </w:p>
    <w:p w14:paraId="700680CB"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Realidad Aumentada para una Exposición de Arte:</w:t>
      </w:r>
    </w:p>
    <w:p w14:paraId="700680CC"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trabajó en colaboración con un museo para desarrollar una aplicación de realidad aumentada que mejorará la experiencia de los visitantes durante una exposición de arte. La aplicación permitía a los usuarios interactuar con obras de arte utilizando sus dispositivos móviles.</w:t>
      </w:r>
    </w:p>
    <w:p w14:paraId="700680CD"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motores de desarrollo de realidad aumentada, como </w:t>
      </w:r>
      <w:proofErr w:type="spellStart"/>
      <w:r>
        <w:rPr>
          <w:rFonts w:ascii="Times New Roman" w:eastAsia="Times New Roman" w:hAnsi="Times New Roman" w:cs="Times New Roman"/>
          <w:sz w:val="24"/>
          <w:szCs w:val="24"/>
        </w:rPr>
        <w:t>ARKit</w:t>
      </w:r>
      <w:proofErr w:type="spellEnd"/>
      <w:r>
        <w:rPr>
          <w:rFonts w:ascii="Times New Roman" w:eastAsia="Times New Roman" w:hAnsi="Times New Roman" w:cs="Times New Roman"/>
          <w:sz w:val="24"/>
          <w:szCs w:val="24"/>
        </w:rPr>
        <w:t xml:space="preserve"> para iOS y </w:t>
      </w:r>
      <w:proofErr w:type="spellStart"/>
      <w:r>
        <w:rPr>
          <w:rFonts w:ascii="Times New Roman" w:eastAsia="Times New Roman" w:hAnsi="Times New Roman" w:cs="Times New Roman"/>
          <w:sz w:val="24"/>
          <w:szCs w:val="24"/>
        </w:rPr>
        <w:t>ARCore</w:t>
      </w:r>
      <w:proofErr w:type="spellEnd"/>
      <w:r>
        <w:rPr>
          <w:rFonts w:ascii="Times New Roman" w:eastAsia="Times New Roman" w:hAnsi="Times New Roman" w:cs="Times New Roman"/>
          <w:sz w:val="24"/>
          <w:szCs w:val="24"/>
        </w:rPr>
        <w:t xml:space="preserve"> para Android, junto con programación en Unity para crear la experiencia de usuario.</w:t>
      </w:r>
    </w:p>
    <w:p w14:paraId="700680CE"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desafío principal fue la calibración precisa de la posición de los usuarios y la superposición de elementos de realidad aumentada sobre las obras de arte sin dañarlas.</w:t>
      </w:r>
    </w:p>
    <w:p w14:paraId="700680CF" w14:textId="77777777" w:rsidR="00DC441E" w:rsidRDefault="00DC441E">
      <w:pPr>
        <w:ind w:left="2160"/>
        <w:jc w:val="both"/>
        <w:rPr>
          <w:rFonts w:ascii="Times New Roman" w:eastAsia="Times New Roman" w:hAnsi="Times New Roman" w:cs="Times New Roman"/>
          <w:sz w:val="24"/>
          <w:szCs w:val="24"/>
        </w:rPr>
      </w:pPr>
    </w:p>
    <w:p w14:paraId="700680D0"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Aprendizaje Automático para el Diagnóstico Médico:</w:t>
      </w:r>
    </w:p>
    <w:p w14:paraId="700680D1"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 hospital para desarrollar una aplicación de aprendizaje automático que analizaba imágenes médicas, como radiografías y resonancias magnéticas, para ayudar en el diagnóstico temprano de enfermedades.</w:t>
      </w:r>
    </w:p>
    <w:p w14:paraId="700680D2"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bibliotecas de aprendizaje automático como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así como lenguajes como Python para el desarrollo y la implementación de algoritmos.</w:t>
      </w:r>
    </w:p>
    <w:p w14:paraId="700680D3"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recopilación y el etiquetado de datos médicos precisos, así como la interpretación de resultados de algoritmos de aprendizaje automático en un contexto médico, representaron desafíos críticos.</w:t>
      </w:r>
    </w:p>
    <w:p w14:paraId="700680D4" w14:textId="77777777" w:rsidR="00DC441E" w:rsidRDefault="00DC441E">
      <w:pPr>
        <w:ind w:left="2160"/>
        <w:jc w:val="both"/>
        <w:rPr>
          <w:rFonts w:ascii="Times New Roman" w:eastAsia="Times New Roman" w:hAnsi="Times New Roman" w:cs="Times New Roman"/>
          <w:sz w:val="24"/>
          <w:szCs w:val="24"/>
        </w:rPr>
      </w:pPr>
    </w:p>
    <w:p w14:paraId="700680D5" w14:textId="77777777" w:rsidR="00DC441E" w:rsidRDefault="0081561E">
      <w:pPr>
        <w:pStyle w:val="Ttulo2"/>
        <w:numPr>
          <w:ilvl w:val="1"/>
          <w:numId w:val="1"/>
        </w:numPr>
        <w:jc w:val="both"/>
        <w:rPr>
          <w:b/>
        </w:rPr>
      </w:pPr>
      <w:bookmarkStart w:id="7" w:name="_6auf2t4cf6yi" w:colFirst="0" w:colLast="0"/>
      <w:bookmarkEnd w:id="7"/>
      <w:r>
        <w:rPr>
          <w:b/>
        </w:rPr>
        <w:t>Problemática</w:t>
      </w:r>
    </w:p>
    <w:p w14:paraId="700680D6"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problemática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radica en la gestión  de la configuración del software. Debido al rápido crecimiento, han acumulado una gran cantidad de código fuente, bibliotecas, configuraciones y documentación. Esto ha llevado a problemas de control de versiones, inconsistencias en el ambiente de desarrollo y dificultades para rastrear cambios. Los desarrolladores a menudo se enfrentan a conflictos al fusionar código y la calidad del software entregado ha disminuido debido a errores relacionados con la configuración.</w:t>
      </w:r>
    </w:p>
    <w:p w14:paraId="700680D7"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ejemplo:</w:t>
      </w:r>
    </w:p>
    <w:p w14:paraId="700680D8"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de la empresa.</w:t>
      </w:r>
    </w:p>
    <w:p w14:paraId="700680D9"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proyecto para el Banco de Comercio, nos encontramos con un sistema basado en Java, pero se trataba de una versión muy antigua. A pesar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w:t>
      </w:r>
      <w:r>
        <w:rPr>
          <w:rFonts w:ascii="Times New Roman" w:eastAsia="Times New Roman" w:hAnsi="Times New Roman" w:cs="Times New Roman"/>
          <w:sz w:val="24"/>
          <w:szCs w:val="24"/>
        </w:rPr>
        <w:t>a ejecución del proyecto. En particular, encontramos vulnerabilidades en la seguridad del sistema que ponían en riesgo la integridad de los datos.</w:t>
      </w:r>
    </w:p>
    <w:p w14:paraId="700680DA"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de desarrollo están acostumbrados a utilizar sistemas de control de versiones distribuidos y están mostrando resistencia al cambio hacia un repositorio centralizado. Algunos desarrolladores consideran que esto podría ralentizar su flujo de trabajo.</w:t>
      </w:r>
    </w:p>
    <w:p w14:paraId="700680DB"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fase inicial de implementación del repositorio central, se han producido conflictos de integración frecuentes. Los desarrolladores están teniendo dificultades para fusionar y resolver estos conflictos de manera eficiente.</w:t>
      </w:r>
    </w:p>
    <w:p w14:paraId="700680D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Muchos miembros del equipo no están familiarizados con el nuevo sistema de control de versiones centralizado, por lo que se necesita una capacitación adecuada para que todos los empleados puedan utilizarlo eficazmente.</w:t>
      </w:r>
    </w:p>
    <w:p w14:paraId="700680DD" w14:textId="77777777" w:rsidR="00DC441E" w:rsidRDefault="00DC441E">
      <w:pPr>
        <w:ind w:left="2160"/>
        <w:jc w:val="both"/>
        <w:rPr>
          <w:rFonts w:ascii="Times New Roman" w:eastAsia="Times New Roman" w:hAnsi="Times New Roman" w:cs="Times New Roman"/>
          <w:sz w:val="24"/>
          <w:szCs w:val="24"/>
        </w:rPr>
      </w:pPr>
    </w:p>
    <w:p w14:paraId="700680DE" w14:textId="77777777" w:rsidR="00DC441E" w:rsidRDefault="0081561E">
      <w:pPr>
        <w:pStyle w:val="Ttulo2"/>
        <w:numPr>
          <w:ilvl w:val="1"/>
          <w:numId w:val="1"/>
        </w:numPr>
        <w:jc w:val="both"/>
        <w:rPr>
          <w:b/>
        </w:rPr>
      </w:pPr>
      <w:bookmarkStart w:id="8" w:name="_2rqtnzf7xy90" w:colFirst="0" w:colLast="0"/>
      <w:bookmarkEnd w:id="8"/>
      <w:r>
        <w:rPr>
          <w:b/>
        </w:rPr>
        <w:t>Finalidad</w:t>
      </w:r>
    </w:p>
    <w:p w14:paraId="700680D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finalidad de la empresa es asegurar que todos nuestros software sean confiables, eficientes y estén siempre disponibles para todos los requerimientos de nuestros clientes. </w:t>
      </w:r>
    </w:p>
    <w:p w14:paraId="700680E0"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lo llevamos a cabo mediante la selección de herramientas adecuadas de control de versiones, la creación de un flujo de trabajo eficiente para el desarrollo y la implementación de políticas de gestión de configuración. </w:t>
      </w:r>
    </w:p>
    <w:p w14:paraId="700680E1"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los múltiples objetivos tenemos:</w:t>
      </w:r>
    </w:p>
    <w:p w14:paraId="700680E2"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Controlar los cambios en el software: </w:t>
      </w:r>
      <w:r>
        <w:rPr>
          <w:rFonts w:ascii="Times New Roman" w:eastAsia="Times New Roman" w:hAnsi="Times New Roman" w:cs="Times New Roman"/>
          <w:sz w:val="24"/>
          <w:szCs w:val="24"/>
        </w:rPr>
        <w:t xml:space="preserve">La gestión de la configuración del software nos permite controlar los cambios que se realizan en nuestro programas, esto nos permite mantener la estabilidad y la calidad siempre en estado óptimo. </w:t>
      </w:r>
      <w:r>
        <w:rPr>
          <w:rFonts w:ascii="Times New Roman" w:eastAsia="Times New Roman" w:hAnsi="Times New Roman" w:cs="Times New Roman"/>
          <w:sz w:val="24"/>
          <w:szCs w:val="24"/>
        </w:rPr>
        <w:tab/>
        <w:t xml:space="preserve"> </w:t>
      </w:r>
    </w:p>
    <w:p w14:paraId="700680E3"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Identificar los componentes del software:</w:t>
      </w:r>
      <w:r>
        <w:rPr>
          <w:rFonts w:ascii="Times New Roman" w:eastAsia="Times New Roman" w:hAnsi="Times New Roman" w:cs="Times New Roman"/>
          <w:sz w:val="24"/>
          <w:szCs w:val="24"/>
        </w:rPr>
        <w:t xml:space="preserve"> En este aspecto la gestión nos permite identificar los diferentes componentes del software y su relación unos con otros componentes de este. Esto permite entender cómo funciona el software y hacer mejoras en el mismo.</w:t>
      </w:r>
    </w:p>
    <w:p w14:paraId="700680E4"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Reducir errores:</w:t>
      </w:r>
      <w:r>
        <w:rPr>
          <w:rFonts w:ascii="Times New Roman" w:eastAsia="Times New Roman" w:hAnsi="Times New Roman" w:cs="Times New Roman"/>
          <w:sz w:val="24"/>
          <w:szCs w:val="24"/>
        </w:rPr>
        <w:t xml:space="preserve"> La gestión de la configuración del software permite detectar errores de gestión de forma temprana, lo que ayuda a poder resolverlos en un tiempo reducido ayudando así a la productividad y la eficiencia del software</w:t>
      </w:r>
    </w:p>
    <w:p w14:paraId="700680E5"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 Centralizado: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decidido implementar un repositorio centralizado para gestionar el control de versiones y la gestión de configuración de sus proyectos de desarrollo de software. Sin embargo, se están enfrentando a una serie de dificultades en el proceso de integración del repositorio central en su flujo de trabajo existente.</w:t>
      </w:r>
    </w:p>
    <w:p w14:paraId="700680E6"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busca establecer un proceso de auditoría y seguimiento para garantizar que la configuración del software esté siempre bajo control y cumpla con los estándares de calidad de la industria.</w:t>
      </w:r>
    </w:p>
    <w:p w14:paraId="700680E7" w14:textId="77777777" w:rsidR="00DC441E" w:rsidRDefault="00DC441E">
      <w:pPr>
        <w:ind w:left="720"/>
        <w:rPr>
          <w:rFonts w:ascii="Times New Roman" w:eastAsia="Times New Roman" w:hAnsi="Times New Roman" w:cs="Times New Roman"/>
          <w:sz w:val="24"/>
          <w:szCs w:val="24"/>
        </w:rPr>
      </w:pPr>
    </w:p>
    <w:p w14:paraId="700680E8" w14:textId="77777777" w:rsidR="00DC441E" w:rsidRDefault="00DC441E">
      <w:pPr>
        <w:ind w:left="720"/>
        <w:rPr>
          <w:rFonts w:ascii="Times New Roman" w:eastAsia="Times New Roman" w:hAnsi="Times New Roman" w:cs="Times New Roman"/>
          <w:sz w:val="24"/>
          <w:szCs w:val="24"/>
        </w:rPr>
      </w:pPr>
    </w:p>
    <w:p w14:paraId="700680E9" w14:textId="77777777" w:rsidR="00DC441E" w:rsidRDefault="00DC441E">
      <w:pPr>
        <w:ind w:left="720"/>
        <w:rPr>
          <w:rFonts w:ascii="Times New Roman" w:eastAsia="Times New Roman" w:hAnsi="Times New Roman" w:cs="Times New Roman"/>
          <w:sz w:val="24"/>
          <w:szCs w:val="24"/>
        </w:rPr>
      </w:pPr>
    </w:p>
    <w:p w14:paraId="700680EA" w14:textId="77777777" w:rsidR="00DC441E" w:rsidRDefault="00DC441E">
      <w:pPr>
        <w:ind w:left="720"/>
        <w:rPr>
          <w:rFonts w:ascii="Times New Roman" w:eastAsia="Times New Roman" w:hAnsi="Times New Roman" w:cs="Times New Roman"/>
          <w:sz w:val="24"/>
          <w:szCs w:val="24"/>
        </w:rPr>
      </w:pPr>
    </w:p>
    <w:p w14:paraId="700680EB" w14:textId="77777777" w:rsidR="00DC441E" w:rsidRDefault="00DC441E">
      <w:pPr>
        <w:ind w:left="720"/>
        <w:rPr>
          <w:rFonts w:ascii="Times New Roman" w:eastAsia="Times New Roman" w:hAnsi="Times New Roman" w:cs="Times New Roman"/>
          <w:sz w:val="24"/>
          <w:szCs w:val="24"/>
        </w:rPr>
      </w:pPr>
    </w:p>
    <w:p w14:paraId="700680EC" w14:textId="77777777" w:rsidR="00DC441E" w:rsidRDefault="00DC441E">
      <w:pPr>
        <w:ind w:left="720"/>
        <w:rPr>
          <w:rFonts w:ascii="Times New Roman" w:eastAsia="Times New Roman" w:hAnsi="Times New Roman" w:cs="Times New Roman"/>
          <w:sz w:val="24"/>
          <w:szCs w:val="24"/>
        </w:rPr>
      </w:pPr>
    </w:p>
    <w:p w14:paraId="700680ED" w14:textId="77777777" w:rsidR="00DC441E" w:rsidRDefault="00DC441E">
      <w:pPr>
        <w:ind w:left="720"/>
        <w:rPr>
          <w:rFonts w:ascii="Times New Roman" w:eastAsia="Times New Roman" w:hAnsi="Times New Roman" w:cs="Times New Roman"/>
          <w:sz w:val="24"/>
          <w:szCs w:val="24"/>
        </w:rPr>
      </w:pPr>
    </w:p>
    <w:p w14:paraId="700680EE" w14:textId="77777777" w:rsidR="00DC441E" w:rsidRDefault="0081561E">
      <w:pPr>
        <w:pStyle w:val="Ttulo1"/>
        <w:numPr>
          <w:ilvl w:val="0"/>
          <w:numId w:val="1"/>
        </w:numPr>
      </w:pPr>
      <w:bookmarkStart w:id="9" w:name="_jn2wktsj12si" w:colFirst="0" w:colLast="0"/>
      <w:bookmarkEnd w:id="9"/>
      <w:r>
        <w:t>Identificación</w:t>
      </w:r>
    </w:p>
    <w:p w14:paraId="700680EF" w14:textId="77777777" w:rsidR="00DC441E" w:rsidRDefault="0081561E">
      <w:pPr>
        <w:pStyle w:val="Ttulo2"/>
        <w:numPr>
          <w:ilvl w:val="1"/>
          <w:numId w:val="1"/>
        </w:numPr>
        <w:jc w:val="left"/>
        <w:rPr>
          <w:b/>
        </w:rPr>
      </w:pPr>
      <w:bookmarkStart w:id="10" w:name="_7etj9h9v3sue" w:colFirst="0" w:colLast="0"/>
      <w:bookmarkEnd w:id="10"/>
      <w:r>
        <w:rPr>
          <w:b/>
        </w:rPr>
        <w:t>Clasificación</w:t>
      </w:r>
    </w:p>
    <w:p w14:paraId="700680F0" w14:textId="77777777" w:rsidR="00DC441E" w:rsidRDefault="00DC441E">
      <w:pPr>
        <w:ind w:left="1440"/>
      </w:pPr>
    </w:p>
    <w:p w14:paraId="700680F1" w14:textId="77777777" w:rsidR="00DC441E" w:rsidRDefault="00DC441E">
      <w:pPr>
        <w:ind w:left="1440"/>
      </w:pPr>
    </w:p>
    <w:tbl>
      <w:tblPr>
        <w:tblStyle w:val="a"/>
        <w:tblW w:w="840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85"/>
        <w:gridCol w:w="1500"/>
        <w:gridCol w:w="1500"/>
        <w:gridCol w:w="1500"/>
      </w:tblGrid>
      <w:tr w:rsidR="00DC441E" w14:paraId="70068106" w14:textId="77777777">
        <w:tc>
          <w:tcPr>
            <w:tcW w:w="1515" w:type="dxa"/>
            <w:shd w:val="clear" w:color="auto" w:fill="D9D9D9"/>
            <w:tcMar>
              <w:top w:w="100" w:type="dxa"/>
              <w:left w:w="100" w:type="dxa"/>
              <w:bottom w:w="100" w:type="dxa"/>
              <w:right w:w="100" w:type="dxa"/>
            </w:tcMar>
          </w:tcPr>
          <w:p w14:paraId="700680F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w:t>
            </w:r>
          </w:p>
          <w:p w14:paraId="700680F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 Evolución</w:t>
            </w:r>
          </w:p>
          <w:p w14:paraId="700680F4"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F=Fuente</w:t>
            </w:r>
          </w:p>
          <w:p w14:paraId="700680F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S=Soporte)</w:t>
            </w:r>
          </w:p>
          <w:p w14:paraId="700680F6" w14:textId="77777777" w:rsidR="00DC441E" w:rsidRDefault="00DC441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85" w:type="dxa"/>
            <w:shd w:val="clear" w:color="auto" w:fill="D9D9D9"/>
            <w:tcMar>
              <w:top w:w="100" w:type="dxa"/>
              <w:left w:w="100" w:type="dxa"/>
              <w:bottom w:w="100" w:type="dxa"/>
              <w:right w:w="100" w:type="dxa"/>
            </w:tcMar>
          </w:tcPr>
          <w:p w14:paraId="700680F7" w14:textId="77777777" w:rsidR="00DC441E" w:rsidRDefault="00DC441E">
            <w:pPr>
              <w:widowControl w:val="0"/>
              <w:pBdr>
                <w:top w:val="nil"/>
                <w:left w:val="nil"/>
                <w:bottom w:val="nil"/>
                <w:right w:val="nil"/>
                <w:between w:val="nil"/>
              </w:pBdr>
              <w:spacing w:line="240" w:lineRule="auto"/>
              <w:jc w:val="center"/>
            </w:pPr>
          </w:p>
          <w:p w14:paraId="700680F8"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0F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Nombre del </w:t>
            </w:r>
            <w:proofErr w:type="spellStart"/>
            <w:r>
              <w:rPr>
                <w:rFonts w:ascii="Times New Roman" w:eastAsia="Times New Roman" w:hAnsi="Times New Roman" w:cs="Times New Roman"/>
                <w:b/>
              </w:rPr>
              <w:t>Item</w:t>
            </w:r>
            <w:proofErr w:type="spellEnd"/>
            <w:r>
              <w:rPr>
                <w:rFonts w:ascii="Times New Roman" w:eastAsia="Times New Roman" w:hAnsi="Times New Roman" w:cs="Times New Roman"/>
                <w:b/>
              </w:rPr>
              <w:t xml:space="preserve"> (CI)</w:t>
            </w:r>
          </w:p>
        </w:tc>
        <w:tc>
          <w:tcPr>
            <w:tcW w:w="1500" w:type="dxa"/>
            <w:shd w:val="clear" w:color="auto" w:fill="D9D9D9"/>
            <w:tcMar>
              <w:top w:w="100" w:type="dxa"/>
              <w:left w:w="100" w:type="dxa"/>
              <w:bottom w:w="100" w:type="dxa"/>
              <w:right w:w="100" w:type="dxa"/>
            </w:tcMar>
          </w:tcPr>
          <w:p w14:paraId="700680F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Fuente</w:t>
            </w:r>
          </w:p>
          <w:p w14:paraId="700680F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 Empresa</w:t>
            </w:r>
          </w:p>
          <w:p w14:paraId="700680FC"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 Proyecto</w:t>
            </w:r>
          </w:p>
          <w:p w14:paraId="700680F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 Cliente</w:t>
            </w:r>
          </w:p>
          <w:p w14:paraId="700680FE"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V=Proveedor)</w:t>
            </w:r>
          </w:p>
          <w:p w14:paraId="700680FF" w14:textId="77777777" w:rsidR="00DC441E" w:rsidRDefault="00DC441E">
            <w:pPr>
              <w:widowControl w:val="0"/>
              <w:pBdr>
                <w:top w:val="nil"/>
                <w:left w:val="nil"/>
                <w:bottom w:val="nil"/>
                <w:right w:val="nil"/>
                <w:between w:val="nil"/>
              </w:pBdr>
              <w:spacing w:line="240" w:lineRule="auto"/>
              <w:jc w:val="center"/>
            </w:pPr>
          </w:p>
        </w:tc>
        <w:tc>
          <w:tcPr>
            <w:tcW w:w="1500" w:type="dxa"/>
            <w:shd w:val="clear" w:color="auto" w:fill="D9D9D9"/>
            <w:tcMar>
              <w:top w:w="100" w:type="dxa"/>
              <w:left w:w="100" w:type="dxa"/>
              <w:bottom w:w="100" w:type="dxa"/>
              <w:right w:w="100" w:type="dxa"/>
            </w:tcMar>
          </w:tcPr>
          <w:p w14:paraId="70068100"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1"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Extensión</w:t>
            </w:r>
          </w:p>
        </w:tc>
        <w:tc>
          <w:tcPr>
            <w:tcW w:w="1500" w:type="dxa"/>
            <w:shd w:val="clear" w:color="auto" w:fill="D9D9D9"/>
            <w:tcMar>
              <w:top w:w="100" w:type="dxa"/>
              <w:left w:w="100" w:type="dxa"/>
              <w:bottom w:w="100" w:type="dxa"/>
              <w:right w:w="100" w:type="dxa"/>
            </w:tcMar>
          </w:tcPr>
          <w:p w14:paraId="70068103"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4"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Proyecto</w:t>
            </w:r>
          </w:p>
        </w:tc>
      </w:tr>
      <w:tr w:rsidR="00DC441E" w14:paraId="7006810C" w14:textId="77777777">
        <w:tc>
          <w:tcPr>
            <w:tcW w:w="1515" w:type="dxa"/>
            <w:shd w:val="clear" w:color="auto" w:fill="auto"/>
            <w:tcMar>
              <w:top w:w="100" w:type="dxa"/>
              <w:left w:w="100" w:type="dxa"/>
              <w:bottom w:w="100" w:type="dxa"/>
              <w:right w:w="100" w:type="dxa"/>
            </w:tcMar>
          </w:tcPr>
          <w:p w14:paraId="70068107"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08"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Plan de proyecto</w:t>
            </w:r>
          </w:p>
        </w:tc>
        <w:tc>
          <w:tcPr>
            <w:tcW w:w="1500" w:type="dxa"/>
            <w:shd w:val="clear" w:color="auto" w:fill="auto"/>
            <w:tcMar>
              <w:top w:w="100" w:type="dxa"/>
              <w:left w:w="100" w:type="dxa"/>
              <w:bottom w:w="100" w:type="dxa"/>
              <w:right w:w="100" w:type="dxa"/>
            </w:tcMar>
          </w:tcPr>
          <w:p w14:paraId="7006810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1500" w:type="dxa"/>
            <w:shd w:val="clear" w:color="auto" w:fill="auto"/>
            <w:tcMar>
              <w:top w:w="100" w:type="dxa"/>
              <w:left w:w="100" w:type="dxa"/>
              <w:bottom w:w="100" w:type="dxa"/>
              <w:right w:w="100" w:type="dxa"/>
            </w:tcMar>
          </w:tcPr>
          <w:p w14:paraId="7006810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0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2" w14:textId="77777777">
        <w:tc>
          <w:tcPr>
            <w:tcW w:w="1515" w:type="dxa"/>
            <w:shd w:val="clear" w:color="auto" w:fill="auto"/>
            <w:tcMar>
              <w:top w:w="100" w:type="dxa"/>
              <w:left w:w="100" w:type="dxa"/>
              <w:bottom w:w="100" w:type="dxa"/>
              <w:right w:w="100" w:type="dxa"/>
            </w:tcMar>
          </w:tcPr>
          <w:p w14:paraId="7006810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0E"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Cronograma del proyecto</w:t>
            </w:r>
          </w:p>
        </w:tc>
        <w:tc>
          <w:tcPr>
            <w:tcW w:w="1500" w:type="dxa"/>
            <w:shd w:val="clear" w:color="auto" w:fill="auto"/>
            <w:tcMar>
              <w:top w:w="100" w:type="dxa"/>
              <w:left w:w="100" w:type="dxa"/>
              <w:bottom w:w="100" w:type="dxa"/>
              <w:right w:w="100" w:type="dxa"/>
            </w:tcMar>
          </w:tcPr>
          <w:p w14:paraId="7006810F"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10"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XLSX</w:t>
            </w:r>
          </w:p>
        </w:tc>
        <w:tc>
          <w:tcPr>
            <w:tcW w:w="1500" w:type="dxa"/>
            <w:shd w:val="clear" w:color="auto" w:fill="auto"/>
            <w:tcMar>
              <w:top w:w="100" w:type="dxa"/>
              <w:left w:w="100" w:type="dxa"/>
              <w:bottom w:w="100" w:type="dxa"/>
              <w:right w:w="100" w:type="dxa"/>
            </w:tcMar>
          </w:tcPr>
          <w:p w14:paraId="70068111"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8" w14:textId="77777777">
        <w:tc>
          <w:tcPr>
            <w:tcW w:w="1515" w:type="dxa"/>
            <w:shd w:val="clear" w:color="auto" w:fill="auto"/>
            <w:tcMar>
              <w:top w:w="100" w:type="dxa"/>
              <w:left w:w="100" w:type="dxa"/>
              <w:bottom w:w="100" w:type="dxa"/>
              <w:right w:w="100" w:type="dxa"/>
            </w:tcMar>
          </w:tcPr>
          <w:p w14:paraId="7006811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14"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Lista de historias de usuario</w:t>
            </w:r>
          </w:p>
        </w:tc>
        <w:tc>
          <w:tcPr>
            <w:tcW w:w="1500" w:type="dxa"/>
            <w:shd w:val="clear" w:color="auto" w:fill="auto"/>
            <w:tcMar>
              <w:top w:w="100" w:type="dxa"/>
              <w:left w:w="100" w:type="dxa"/>
              <w:bottom w:w="100" w:type="dxa"/>
              <w:right w:w="100" w:type="dxa"/>
            </w:tcMar>
          </w:tcPr>
          <w:p w14:paraId="7006811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16"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17"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E" w14:textId="77777777">
        <w:tc>
          <w:tcPr>
            <w:tcW w:w="1515" w:type="dxa"/>
            <w:shd w:val="clear" w:color="auto" w:fill="auto"/>
            <w:tcMar>
              <w:top w:w="100" w:type="dxa"/>
              <w:left w:w="100" w:type="dxa"/>
              <w:bottom w:w="100" w:type="dxa"/>
              <w:right w:w="100" w:type="dxa"/>
            </w:tcMar>
          </w:tcPr>
          <w:p w14:paraId="7006811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1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Documento de Arquitectura del </w:t>
            </w:r>
            <w:r>
              <w:rPr>
                <w:rFonts w:ascii="Times New Roman" w:eastAsia="Times New Roman" w:hAnsi="Times New Roman" w:cs="Times New Roman"/>
              </w:rPr>
              <w:lastRenderedPageBreak/>
              <w:t>Software</w:t>
            </w:r>
          </w:p>
        </w:tc>
        <w:tc>
          <w:tcPr>
            <w:tcW w:w="1500" w:type="dxa"/>
            <w:shd w:val="clear" w:color="auto" w:fill="auto"/>
            <w:tcMar>
              <w:top w:w="100" w:type="dxa"/>
              <w:left w:w="100" w:type="dxa"/>
              <w:bottom w:w="100" w:type="dxa"/>
              <w:right w:w="100" w:type="dxa"/>
            </w:tcMar>
          </w:tcPr>
          <w:p w14:paraId="7006811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P</w:t>
            </w:r>
          </w:p>
        </w:tc>
        <w:tc>
          <w:tcPr>
            <w:tcW w:w="1500" w:type="dxa"/>
            <w:shd w:val="clear" w:color="auto" w:fill="auto"/>
            <w:tcMar>
              <w:top w:w="100" w:type="dxa"/>
              <w:left w:w="100" w:type="dxa"/>
              <w:bottom w:w="100" w:type="dxa"/>
              <w:right w:w="100" w:type="dxa"/>
            </w:tcMar>
          </w:tcPr>
          <w:p w14:paraId="7006811C"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1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24" w14:textId="77777777">
        <w:tc>
          <w:tcPr>
            <w:tcW w:w="1515" w:type="dxa"/>
            <w:shd w:val="clear" w:color="auto" w:fill="auto"/>
            <w:tcMar>
              <w:top w:w="100" w:type="dxa"/>
              <w:left w:w="100" w:type="dxa"/>
              <w:bottom w:w="100" w:type="dxa"/>
              <w:right w:w="100" w:type="dxa"/>
            </w:tcMar>
          </w:tcPr>
          <w:p w14:paraId="7006811F"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0"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diseño del sistema</w:t>
            </w:r>
          </w:p>
        </w:tc>
        <w:tc>
          <w:tcPr>
            <w:tcW w:w="1500" w:type="dxa"/>
            <w:shd w:val="clear" w:color="auto" w:fill="auto"/>
            <w:tcMar>
              <w:top w:w="100" w:type="dxa"/>
              <w:left w:w="100" w:type="dxa"/>
              <w:bottom w:w="100" w:type="dxa"/>
              <w:right w:w="100" w:type="dxa"/>
            </w:tcMar>
          </w:tcPr>
          <w:p w14:paraId="70068121"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500" w:type="dxa"/>
            <w:shd w:val="clear" w:color="auto" w:fill="auto"/>
            <w:tcMar>
              <w:top w:w="100" w:type="dxa"/>
              <w:left w:w="100" w:type="dxa"/>
              <w:bottom w:w="100" w:type="dxa"/>
              <w:right w:w="100" w:type="dxa"/>
            </w:tcMar>
          </w:tcPr>
          <w:p w14:paraId="7006812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2A" w14:textId="77777777">
        <w:tc>
          <w:tcPr>
            <w:tcW w:w="1515" w:type="dxa"/>
            <w:shd w:val="clear" w:color="auto" w:fill="auto"/>
            <w:tcMar>
              <w:top w:w="100" w:type="dxa"/>
              <w:left w:w="100" w:type="dxa"/>
              <w:bottom w:w="100" w:type="dxa"/>
              <w:right w:w="100" w:type="dxa"/>
            </w:tcMar>
          </w:tcPr>
          <w:p w14:paraId="70068125"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6"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Interfaz utilizada en el Sistema de Ventas</w:t>
            </w:r>
          </w:p>
        </w:tc>
        <w:tc>
          <w:tcPr>
            <w:tcW w:w="1500" w:type="dxa"/>
            <w:shd w:val="clear" w:color="auto" w:fill="auto"/>
            <w:tcMar>
              <w:top w:w="100" w:type="dxa"/>
              <w:left w:w="100" w:type="dxa"/>
              <w:bottom w:w="100" w:type="dxa"/>
              <w:right w:w="100" w:type="dxa"/>
            </w:tcMar>
          </w:tcPr>
          <w:p w14:paraId="70068127"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8"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500" w:type="dxa"/>
            <w:shd w:val="clear" w:color="auto" w:fill="auto"/>
            <w:tcMar>
              <w:top w:w="100" w:type="dxa"/>
              <w:left w:w="100" w:type="dxa"/>
              <w:bottom w:w="100" w:type="dxa"/>
              <w:right w:w="100" w:type="dxa"/>
            </w:tcMar>
          </w:tcPr>
          <w:p w14:paraId="70068129"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30" w14:textId="77777777">
        <w:tc>
          <w:tcPr>
            <w:tcW w:w="1515" w:type="dxa"/>
            <w:shd w:val="clear" w:color="auto" w:fill="auto"/>
            <w:tcMar>
              <w:top w:w="100" w:type="dxa"/>
              <w:left w:w="100" w:type="dxa"/>
              <w:bottom w:w="100" w:type="dxa"/>
              <w:right w:w="100" w:type="dxa"/>
            </w:tcMar>
          </w:tcPr>
          <w:p w14:paraId="7006812B"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C"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Especificación de la BD</w:t>
            </w:r>
          </w:p>
        </w:tc>
        <w:tc>
          <w:tcPr>
            <w:tcW w:w="1500" w:type="dxa"/>
            <w:shd w:val="clear" w:color="auto" w:fill="auto"/>
            <w:tcMar>
              <w:top w:w="100" w:type="dxa"/>
              <w:left w:w="100" w:type="dxa"/>
              <w:bottom w:w="100" w:type="dxa"/>
              <w:right w:w="100" w:type="dxa"/>
            </w:tcMar>
          </w:tcPr>
          <w:p w14:paraId="7006812D"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E"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2F"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bl>
    <w:p w14:paraId="70068131" w14:textId="77777777" w:rsidR="00DC441E" w:rsidRDefault="00DC441E"/>
    <w:p w14:paraId="70068132" w14:textId="77777777" w:rsidR="00DC441E" w:rsidRDefault="00DC441E"/>
    <w:p w14:paraId="70068133" w14:textId="77777777" w:rsidR="00DC441E" w:rsidRDefault="0081561E">
      <w:pPr>
        <w:pStyle w:val="Ttulo2"/>
        <w:numPr>
          <w:ilvl w:val="1"/>
          <w:numId w:val="1"/>
        </w:numPr>
        <w:jc w:val="left"/>
        <w:rPr>
          <w:b/>
        </w:rPr>
      </w:pPr>
      <w:bookmarkStart w:id="11" w:name="_9ibkjc9njgkd" w:colFirst="0" w:colLast="0"/>
      <w:bookmarkEnd w:id="11"/>
      <w:r>
        <w:rPr>
          <w:b/>
        </w:rPr>
        <w:t>Nomenclatura</w:t>
      </w:r>
    </w:p>
    <w:p w14:paraId="70068134" w14:textId="77777777" w:rsidR="00DC441E" w:rsidRDefault="0081561E">
      <w:pPr>
        <w:ind w:left="1440"/>
        <w:rPr>
          <w:rFonts w:ascii="Times New Roman" w:eastAsia="Times New Roman" w:hAnsi="Times New Roman" w:cs="Times New Roman"/>
        </w:rPr>
      </w:pPr>
      <w:r>
        <w:rPr>
          <w:rFonts w:ascii="Times New Roman" w:eastAsia="Times New Roman" w:hAnsi="Times New Roman" w:cs="Times New Roman"/>
        </w:rPr>
        <w:t>Nomenclatura: [PX]+[ND]+[ID]+[EX]</w:t>
      </w:r>
    </w:p>
    <w:p w14:paraId="70068135" w14:textId="77777777" w:rsidR="00DC441E" w:rsidRDefault="0081561E">
      <w:pPr>
        <w:ind w:left="1440"/>
        <w:rPr>
          <w:rFonts w:ascii="Times New Roman" w:eastAsia="Times New Roman" w:hAnsi="Times New Roman" w:cs="Times New Roman"/>
        </w:rPr>
      </w:pPr>
      <w:r>
        <w:rPr>
          <w:rFonts w:ascii="Times New Roman" w:eastAsia="Times New Roman" w:hAnsi="Times New Roman" w:cs="Times New Roman"/>
        </w:rPr>
        <w:t>donde:</w:t>
      </w:r>
    </w:p>
    <w:p w14:paraId="70068136"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[PX]: Acrónimo del proyecto</w:t>
      </w:r>
    </w:p>
    <w:p w14:paraId="70068137"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[ND]:Acrónimo del documento</w:t>
      </w:r>
    </w:p>
    <w:p w14:paraId="70068138"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[ID]:Identificador del documento</w:t>
      </w:r>
    </w:p>
    <w:p w14:paraId="70068139"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[EX]: Extensión</w:t>
      </w:r>
    </w:p>
    <w:p w14:paraId="7006813A" w14:textId="77777777" w:rsidR="00DC441E" w:rsidRDefault="00DC441E">
      <w:pPr>
        <w:ind w:left="1440"/>
        <w:rPr>
          <w:rFonts w:ascii="Times New Roman" w:eastAsia="Times New Roman" w:hAnsi="Times New Roman" w:cs="Times New Roman"/>
        </w:rPr>
      </w:pPr>
    </w:p>
    <w:p w14:paraId="7006813B" w14:textId="77777777" w:rsidR="00DC441E" w:rsidRDefault="00DC441E">
      <w:pPr>
        <w:ind w:left="2160"/>
        <w:rPr>
          <w:rFonts w:ascii="Times New Roman" w:eastAsia="Times New Roman" w:hAnsi="Times New Roman" w:cs="Times New Roman"/>
        </w:rPr>
      </w:pPr>
    </w:p>
    <w:p w14:paraId="7006813C" w14:textId="77777777" w:rsidR="00DC441E" w:rsidRDefault="00DC441E">
      <w:pPr>
        <w:rPr>
          <w:rFonts w:ascii="Times New Roman" w:eastAsia="Times New Roman" w:hAnsi="Times New Roman" w:cs="Times New Roman"/>
        </w:rPr>
      </w:pPr>
    </w:p>
    <w:p w14:paraId="7006813D" w14:textId="77777777" w:rsidR="00DC441E" w:rsidRDefault="00DC441E">
      <w:pPr>
        <w:ind w:left="1440"/>
      </w:pPr>
    </w:p>
    <w:p w14:paraId="7006813E" w14:textId="77777777" w:rsidR="00DC441E" w:rsidRDefault="0081561E">
      <w:pPr>
        <w:pStyle w:val="Ttulo2"/>
        <w:numPr>
          <w:ilvl w:val="1"/>
          <w:numId w:val="1"/>
        </w:numPr>
        <w:jc w:val="left"/>
        <w:rPr>
          <w:b/>
        </w:rPr>
      </w:pPr>
      <w:bookmarkStart w:id="12" w:name="_wmm3j8i6xo1k" w:colFirst="0" w:colLast="0"/>
      <w:bookmarkEnd w:id="12"/>
      <w:r>
        <w:rPr>
          <w:b/>
        </w:rPr>
        <w:t>Diseño repositorio</w:t>
      </w:r>
    </w:p>
    <w:p w14:paraId="7006813F" w14:textId="77777777" w:rsidR="00DC441E" w:rsidRDefault="00DC441E">
      <w:pPr>
        <w:ind w:left="1440"/>
        <w:rPr>
          <w:b/>
        </w:rPr>
      </w:pPr>
    </w:p>
    <w:p w14:paraId="70068140" w14:textId="77777777" w:rsidR="00DC441E" w:rsidRDefault="00DC441E">
      <w:pPr>
        <w:ind w:left="1440"/>
      </w:pPr>
    </w:p>
    <w:p w14:paraId="70068141" w14:textId="77777777" w:rsidR="00DC441E" w:rsidRDefault="0081561E">
      <w:pPr>
        <w:pStyle w:val="Ttulo2"/>
        <w:numPr>
          <w:ilvl w:val="1"/>
          <w:numId w:val="1"/>
        </w:numPr>
        <w:jc w:val="left"/>
        <w:rPr>
          <w:b/>
        </w:rPr>
      </w:pPr>
      <w:bookmarkStart w:id="13" w:name="_yctzbl7ac3h7" w:colFirst="0" w:colLast="0"/>
      <w:bookmarkEnd w:id="13"/>
      <w:r>
        <w:rPr>
          <w:b/>
        </w:rPr>
        <w:t>Línea Base</w:t>
      </w:r>
    </w:p>
    <w:p w14:paraId="70068142" w14:textId="77777777" w:rsidR="00DC441E" w:rsidRDefault="0081561E">
      <w:pPr>
        <w:numPr>
          <w:ilvl w:val="2"/>
          <w:numId w:val="1"/>
        </w:numPr>
        <w:rPr>
          <w:b/>
        </w:rPr>
      </w:pPr>
      <w:r>
        <w:rPr>
          <w:b/>
        </w:rPr>
        <w:t>Línea de Base 1</w:t>
      </w:r>
      <w:r>
        <w:rPr>
          <w:noProof/>
        </w:rPr>
        <w:drawing>
          <wp:anchor distT="114300" distB="114300" distL="114300" distR="114300" simplePos="0" relativeHeight="251659264" behindDoc="0" locked="0" layoutInCell="1" hidden="0" allowOverlap="1" wp14:anchorId="70068168" wp14:editId="70068169">
            <wp:simplePos x="0" y="0"/>
            <wp:positionH relativeFrom="column">
              <wp:posOffset>-844386</wp:posOffset>
            </wp:positionH>
            <wp:positionV relativeFrom="paragraph">
              <wp:posOffset>123825</wp:posOffset>
            </wp:positionV>
            <wp:extent cx="7415213" cy="2257221"/>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754" t="3906" r="1503" b="4296"/>
                    <a:stretch>
                      <a:fillRect/>
                    </a:stretch>
                  </pic:blipFill>
                  <pic:spPr>
                    <a:xfrm>
                      <a:off x="0" y="0"/>
                      <a:ext cx="7415213" cy="2257221"/>
                    </a:xfrm>
                    <a:prstGeom prst="rect">
                      <a:avLst/>
                    </a:prstGeom>
                    <a:ln/>
                  </pic:spPr>
                </pic:pic>
              </a:graphicData>
            </a:graphic>
          </wp:anchor>
        </w:drawing>
      </w:r>
    </w:p>
    <w:p w14:paraId="70068143" w14:textId="77777777" w:rsidR="00DC441E" w:rsidRDefault="00DC441E">
      <w:pPr>
        <w:ind w:left="2160"/>
        <w:rPr>
          <w:b/>
        </w:rPr>
      </w:pPr>
    </w:p>
    <w:p w14:paraId="70068144"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 xml:space="preserve">Proyect </w:t>
      </w:r>
      <w:proofErr w:type="spellStart"/>
      <w:r>
        <w:rPr>
          <w:rFonts w:ascii="Times New Roman" w:eastAsia="Times New Roman" w:hAnsi="Times New Roman" w:cs="Times New Roman"/>
          <w:b/>
        </w:rPr>
        <w:t>Charter</w:t>
      </w:r>
      <w:proofErr w:type="spellEnd"/>
      <w:r>
        <w:rPr>
          <w:rFonts w:ascii="Times New Roman" w:eastAsia="Times New Roman" w:hAnsi="Times New Roman" w:cs="Times New Roman"/>
          <w:b/>
        </w:rPr>
        <w:t>:</w:t>
      </w:r>
    </w:p>
    <w:p w14:paraId="70068145"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DPVEI-PC.docx</w:t>
      </w:r>
    </w:p>
    <w:p w14:paraId="70068146" w14:textId="77777777" w:rsidR="00DC441E" w:rsidRDefault="00DC441E">
      <w:pPr>
        <w:ind w:left="2160"/>
        <w:rPr>
          <w:rFonts w:ascii="Times New Roman" w:eastAsia="Times New Roman" w:hAnsi="Times New Roman" w:cs="Times New Roman"/>
        </w:rPr>
      </w:pPr>
    </w:p>
    <w:p w14:paraId="70068147"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Cronograma del Proyecto:</w:t>
      </w:r>
    </w:p>
    <w:p w14:paraId="70068148"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DPVEI-CP.xlsx</w:t>
      </w:r>
    </w:p>
    <w:p w14:paraId="70068149" w14:textId="77777777" w:rsidR="00DC441E" w:rsidRDefault="00DC441E">
      <w:pPr>
        <w:ind w:left="2160"/>
        <w:rPr>
          <w:rFonts w:ascii="Times New Roman" w:eastAsia="Times New Roman" w:hAnsi="Times New Roman" w:cs="Times New Roman"/>
        </w:rPr>
      </w:pPr>
    </w:p>
    <w:p w14:paraId="7006814A"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Lista de Historias de Usuarios:</w:t>
      </w:r>
    </w:p>
    <w:p w14:paraId="7006814B"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DPVEI-HU1.docx</w:t>
      </w:r>
    </w:p>
    <w:p w14:paraId="7006814C"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DPVEI-HU2.docx</w:t>
      </w:r>
    </w:p>
    <w:p w14:paraId="7006814D"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DPVEI-HU3.docx</w:t>
      </w:r>
    </w:p>
    <w:p w14:paraId="7006814E"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DPVEI-HU4.docx</w:t>
      </w:r>
    </w:p>
    <w:p w14:paraId="7006814F"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DPVEI-HU5.docx</w:t>
      </w:r>
    </w:p>
    <w:p w14:paraId="70068150"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DPVEI-HU6.docx</w:t>
      </w:r>
    </w:p>
    <w:p w14:paraId="70068151"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DPVEI-HU7.docx</w:t>
      </w:r>
    </w:p>
    <w:p w14:paraId="70068152"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DPVEI-HU8.docx</w:t>
      </w:r>
    </w:p>
    <w:p w14:paraId="70068153"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DPVEI-HU9.docx</w:t>
      </w:r>
    </w:p>
    <w:p w14:paraId="70068154" w14:textId="77777777" w:rsidR="00DC441E" w:rsidRDefault="00DC441E">
      <w:pPr>
        <w:ind w:left="2160"/>
        <w:rPr>
          <w:rFonts w:ascii="Times New Roman" w:eastAsia="Times New Roman" w:hAnsi="Times New Roman" w:cs="Times New Roman"/>
        </w:rPr>
      </w:pPr>
    </w:p>
    <w:p w14:paraId="70068155"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Arquitectura del Software:</w:t>
      </w:r>
    </w:p>
    <w:p w14:paraId="70068156"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DPVEI-DAS.docx</w:t>
      </w:r>
    </w:p>
    <w:p w14:paraId="70068157" w14:textId="77777777" w:rsidR="00DC441E" w:rsidRDefault="00DC441E">
      <w:pPr>
        <w:ind w:left="2160"/>
        <w:rPr>
          <w:rFonts w:ascii="Times New Roman" w:eastAsia="Times New Roman" w:hAnsi="Times New Roman" w:cs="Times New Roman"/>
        </w:rPr>
      </w:pPr>
    </w:p>
    <w:p w14:paraId="70068158"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Diseño del Sistema:</w:t>
      </w:r>
    </w:p>
    <w:p w14:paraId="70068159"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DPVEI-DDS.pdf</w:t>
      </w:r>
    </w:p>
    <w:p w14:paraId="7006815A" w14:textId="77777777" w:rsidR="00DC441E" w:rsidRDefault="00DC441E">
      <w:pPr>
        <w:ind w:left="2160"/>
        <w:rPr>
          <w:rFonts w:ascii="Times New Roman" w:eastAsia="Times New Roman" w:hAnsi="Times New Roman" w:cs="Times New Roman"/>
        </w:rPr>
      </w:pPr>
    </w:p>
    <w:p w14:paraId="7006815B"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Interfaz utilizada en el Sistema de Ventas:</w:t>
      </w:r>
    </w:p>
    <w:p w14:paraId="7006815C"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DPVEI-DISV.pdf</w:t>
      </w:r>
    </w:p>
    <w:p w14:paraId="7006815D" w14:textId="77777777" w:rsidR="00DC441E" w:rsidRDefault="00DC441E">
      <w:pPr>
        <w:ind w:left="2160"/>
        <w:rPr>
          <w:rFonts w:ascii="Times New Roman" w:eastAsia="Times New Roman" w:hAnsi="Times New Roman" w:cs="Times New Roman"/>
        </w:rPr>
      </w:pPr>
    </w:p>
    <w:p w14:paraId="7006815E"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Especificación de la BD:</w:t>
      </w:r>
    </w:p>
    <w:p w14:paraId="7006815F"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DPVEI-DEBD.docx</w:t>
      </w:r>
    </w:p>
    <w:p w14:paraId="70068160" w14:textId="77777777" w:rsidR="00DC441E" w:rsidRDefault="00DC441E">
      <w:pPr>
        <w:ind w:left="2160"/>
        <w:rPr>
          <w:rFonts w:ascii="Times New Roman" w:eastAsia="Times New Roman" w:hAnsi="Times New Roman" w:cs="Times New Roman"/>
        </w:rPr>
      </w:pPr>
    </w:p>
    <w:p w14:paraId="70068161"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Reporte del Desarrollo del Software:</w:t>
      </w:r>
    </w:p>
    <w:p w14:paraId="70068162"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DPVEI-RDS.docx</w:t>
      </w:r>
    </w:p>
    <w:p w14:paraId="70068163" w14:textId="77777777" w:rsidR="00DC441E" w:rsidRDefault="00DC441E">
      <w:pPr>
        <w:ind w:left="2160"/>
        <w:rPr>
          <w:rFonts w:ascii="Times New Roman" w:eastAsia="Times New Roman" w:hAnsi="Times New Roman" w:cs="Times New Roman"/>
        </w:rPr>
      </w:pPr>
    </w:p>
    <w:p w14:paraId="70068164"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Reporte del Primer Sprint:</w:t>
      </w:r>
    </w:p>
    <w:p w14:paraId="70068165" w14:textId="77777777" w:rsidR="00DC441E" w:rsidRDefault="0081561E">
      <w:pPr>
        <w:ind w:left="2160"/>
      </w:pPr>
      <w:r>
        <w:rPr>
          <w:rFonts w:ascii="Times New Roman" w:eastAsia="Times New Roman" w:hAnsi="Times New Roman" w:cs="Times New Roman"/>
        </w:rPr>
        <w:t>DPVEI-RPS.docx</w:t>
      </w:r>
    </w:p>
    <w:sectPr w:rsidR="00DC44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536"/>
    <w:multiLevelType w:val="multilevel"/>
    <w:tmpl w:val="5EF8E4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4774F75"/>
    <w:multiLevelType w:val="multilevel"/>
    <w:tmpl w:val="F96E97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5DE40BC"/>
    <w:multiLevelType w:val="multilevel"/>
    <w:tmpl w:val="78943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8356944">
    <w:abstractNumId w:val="1"/>
  </w:num>
  <w:num w:numId="2" w16cid:durableId="58092561">
    <w:abstractNumId w:val="0"/>
  </w:num>
  <w:num w:numId="3" w16cid:durableId="720136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1E"/>
    <w:rsid w:val="0081561E"/>
    <w:rsid w:val="00DC44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8062"/>
  <w15:docId w15:val="{EF93D3C3-EA7F-4930-843F-ADCD3358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b/>
    </w:rPr>
  </w:style>
  <w:style w:type="paragraph" w:styleId="Ttulo2">
    <w:name w:val="heading 2"/>
    <w:basedOn w:val="Normal"/>
    <w:next w:val="Normal"/>
    <w:uiPriority w:val="9"/>
    <w:unhideWhenUsed/>
    <w:qFormat/>
    <w:pPr>
      <w:keepNext/>
      <w:keepLines/>
      <w:spacing w:line="480" w:lineRule="auto"/>
      <w:jc w:val="center"/>
      <w:outlineLvl w:val="1"/>
    </w:pPr>
    <w:rPr>
      <w:rFonts w:ascii="Times New Roman" w:eastAsia="Times New Roman" w:hAnsi="Times New Roman" w:cs="Times New Roman"/>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1883</Words>
  <Characters>10358</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QUINONEZ RIVERA</cp:lastModifiedBy>
  <cp:revision>2</cp:revision>
  <dcterms:created xsi:type="dcterms:W3CDTF">2023-11-20T19:17:00Z</dcterms:created>
  <dcterms:modified xsi:type="dcterms:W3CDTF">2023-11-20T19:18:00Z</dcterms:modified>
</cp:coreProperties>
</file>