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6C4AA" w14:textId="17B4EF2F" w:rsidR="000A4DF3" w:rsidRPr="00D5041C" w:rsidRDefault="000A4DF3" w:rsidP="00C1717E">
      <w:pPr>
        <w:pStyle w:val="Ttulo"/>
        <w:jc w:val="center"/>
        <w:rPr>
          <w:rFonts w:ascii="Arial" w:hAnsi="Arial" w:cs="Arial"/>
          <w:lang w:val="es-MX"/>
        </w:rPr>
      </w:pPr>
    </w:p>
    <w:p w14:paraId="15C85F69" w14:textId="27A252A3" w:rsidR="000A4DF3" w:rsidRPr="00D5041C" w:rsidRDefault="000A4DF3" w:rsidP="00C1717E">
      <w:pPr>
        <w:pStyle w:val="Ttulo"/>
        <w:jc w:val="center"/>
        <w:rPr>
          <w:rFonts w:ascii="Arial" w:hAnsi="Arial" w:cs="Arial"/>
          <w:lang w:val="es-MX"/>
        </w:rPr>
      </w:pPr>
      <w:r w:rsidRPr="00D5041C">
        <w:rPr>
          <w:rFonts w:ascii="Arial" w:hAnsi="Arial" w:cs="Arial"/>
          <w:noProof/>
          <w:lang w:val="es-MX"/>
        </w:rPr>
        <mc:AlternateContent>
          <mc:Choice Requires="wps">
            <w:drawing>
              <wp:anchor distT="0" distB="0" distL="114300" distR="114300" simplePos="0" relativeHeight="251662336" behindDoc="0" locked="0" layoutInCell="1" allowOverlap="1" wp14:anchorId="7EEE1A91" wp14:editId="56CA62DE">
                <wp:simplePos x="0" y="0"/>
                <wp:positionH relativeFrom="column">
                  <wp:posOffset>2379155</wp:posOffset>
                </wp:positionH>
                <wp:positionV relativeFrom="paragraph">
                  <wp:posOffset>7389</wp:posOffset>
                </wp:positionV>
                <wp:extent cx="3998235" cy="1021278"/>
                <wp:effectExtent l="0" t="0" r="21590" b="26670"/>
                <wp:wrapNone/>
                <wp:docPr id="4" name="Rectángulo 4"/>
                <wp:cNvGraphicFramePr/>
                <a:graphic xmlns:a="http://schemas.openxmlformats.org/drawingml/2006/main">
                  <a:graphicData uri="http://schemas.microsoft.com/office/word/2010/wordprocessingShape">
                    <wps:wsp>
                      <wps:cNvSpPr/>
                      <wps:spPr>
                        <a:xfrm>
                          <a:off x="0" y="0"/>
                          <a:ext cx="3998235" cy="1021278"/>
                        </a:xfrm>
                        <a:prstGeom prst="rect">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A7CDE2" w14:textId="532BDF9A" w:rsidR="00943EDD" w:rsidRPr="00943EDD" w:rsidRDefault="00943EDD" w:rsidP="00943EDD">
                            <w:pPr>
                              <w:jc w:val="center"/>
                              <w:rPr>
                                <w:b/>
                                <w:bCs/>
                                <w:color w:val="C00000"/>
                                <w:sz w:val="40"/>
                                <w:szCs w:val="40"/>
                                <w:lang w:val="es-MX"/>
                              </w:rPr>
                            </w:pPr>
                            <w:r w:rsidRPr="00943EDD">
                              <w:rPr>
                                <w:b/>
                                <w:bCs/>
                                <w:color w:val="C00000"/>
                                <w:sz w:val="40"/>
                                <w:szCs w:val="40"/>
                                <w:lang w:val="es-MX"/>
                              </w:rPr>
                              <w:t>Estimación de retiros netos para la administración de recursos de terceros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E1A91" id="Rectángulo 4" o:spid="_x0000_s1026" style="position:absolute;left:0;text-align:left;margin-left:187.35pt;margin-top:.6pt;width:314.8pt;height:8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" fillcolor="#ffc000" strokecolor="#ffc000" strokeweight="1pt">
                <v:textbox>
                  <w:txbxContent>
                    <w:p w14:paraId="4CA7CDE2" w14:textId="532BDF9A" w:rsidR="00943EDD" w:rsidRPr="00943EDD" w:rsidRDefault="00943EDD" w:rsidP="00943EDD">
                      <w:pPr>
                        <w:jc w:val="center"/>
                        <w:rPr>
                          <w:b/>
                          <w:bCs/>
                          <w:color w:val="C00000"/>
                          <w:sz w:val="40"/>
                          <w:szCs w:val="40"/>
                          <w:lang w:val="es-MX"/>
                        </w:rPr>
                      </w:pPr>
                      <w:r w:rsidRPr="00943EDD">
                        <w:rPr>
                          <w:b/>
                          <w:bCs/>
                          <w:color w:val="C00000"/>
                          <w:sz w:val="40"/>
                          <w:szCs w:val="40"/>
                          <w:lang w:val="es-MX"/>
                        </w:rPr>
                        <w:t>Estimación de retiros netos para la administración de recursos de terceros</w:t>
                      </w:r>
                    </w:p>
                  </w:txbxContent>
                </v:textbox>
              </v:rect>
            </w:pict>
          </mc:Fallback>
        </mc:AlternateContent>
      </w:r>
    </w:p>
    <w:p w14:paraId="17378620" w14:textId="58DC9AFE" w:rsidR="000A4DF3" w:rsidRPr="00D5041C" w:rsidRDefault="00D134B5" w:rsidP="00C1717E">
      <w:pPr>
        <w:pStyle w:val="Ttulo"/>
        <w:jc w:val="center"/>
        <w:rPr>
          <w:rFonts w:ascii="Arial" w:hAnsi="Arial" w:cs="Arial"/>
          <w:lang w:val="es-MX"/>
        </w:rPr>
      </w:pPr>
      <w:r w:rsidRPr="00D5041C">
        <w:rPr>
          <w:rFonts w:ascii="Arial" w:hAnsi="Arial" w:cs="Arial"/>
          <w:noProof/>
          <w:lang w:val="es-MX"/>
        </w:rPr>
        <mc:AlternateContent>
          <mc:Choice Requires="wps">
            <w:drawing>
              <wp:anchor distT="45720" distB="45720" distL="114300" distR="114300" simplePos="0" relativeHeight="251661312" behindDoc="0" locked="0" layoutInCell="1" allowOverlap="1" wp14:anchorId="44B95243" wp14:editId="0C710C76">
                <wp:simplePos x="0" y="0"/>
                <wp:positionH relativeFrom="leftMargin">
                  <wp:posOffset>-673735</wp:posOffset>
                </wp:positionH>
                <wp:positionV relativeFrom="paragraph">
                  <wp:posOffset>338455</wp:posOffset>
                </wp:positionV>
                <wp:extent cx="329946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299460" cy="1404620"/>
                        </a:xfrm>
                        <a:prstGeom prst="rect">
                          <a:avLst/>
                        </a:prstGeom>
                        <a:noFill/>
                        <a:ln w="9525">
                          <a:noFill/>
                          <a:miter lim="800000"/>
                          <a:headEnd/>
                          <a:tailEnd/>
                        </a:ln>
                      </wps:spPr>
                      <wps:txbx>
                        <w:txbxContent>
                          <w:p w14:paraId="60107427" w14:textId="77777777" w:rsidR="000A4DF3" w:rsidRPr="00943EDD" w:rsidRDefault="000A4DF3">
                            <w:pPr>
                              <w:rPr>
                                <w:color w:val="C00000"/>
                                <w:sz w:val="32"/>
                                <w:szCs w:val="32"/>
                              </w:rPr>
                            </w:pPr>
                            <w:r w:rsidRPr="00943EDD">
                              <w:rPr>
                                <w:color w:val="C00000"/>
                                <w:sz w:val="32"/>
                                <w:szCs w:val="32"/>
                              </w:rPr>
                              <w:t xml:space="preserve">Reporte                    </w:t>
                            </w:r>
                          </w:p>
                          <w:p w14:paraId="55C13CB2" w14:textId="20209260" w:rsidR="000A4DF3" w:rsidRPr="00943EDD" w:rsidRDefault="00D134B5">
                            <w:pPr>
                              <w:rPr>
                                <w:color w:val="C00000"/>
                                <w:sz w:val="32"/>
                                <w:szCs w:val="32"/>
                              </w:rPr>
                            </w:pPr>
                            <w:r>
                              <w:rPr>
                                <w:color w:val="C00000"/>
                                <w:sz w:val="32"/>
                                <w:szCs w:val="32"/>
                              </w:rPr>
                              <w:t>Especificación ML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4B95243" id="_x0000_t202" coordsize="21600,21600" o:spt="202" path="m,l,21600r21600,l21600,xe">
                <v:stroke joinstyle="miter"/>
                <v:path gradientshapeok="t" o:connecttype="rect"/>
              </v:shapetype>
              <v:shape id="Cuadro de texto 2" o:spid="_x0000_s1027" type="#_x0000_t202" style="position:absolute;left:0;text-align:left;margin-left:-53.05pt;margin-top:26.65pt;width:259.8pt;height:110.6pt;rotation:-90;z-index:2516613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" filled="f" stroked="f">
                <v:textbox style="mso-fit-shape-to-text:t">
                  <w:txbxContent>
                    <w:p w14:paraId="60107427" w14:textId="77777777" w:rsidR="000A4DF3" w:rsidRPr="00943EDD" w:rsidRDefault="000A4DF3">
                      <w:pPr>
                        <w:rPr>
                          <w:color w:val="C00000"/>
                          <w:sz w:val="32"/>
                          <w:szCs w:val="32"/>
                        </w:rPr>
                      </w:pPr>
                      <w:r w:rsidRPr="00943EDD">
                        <w:rPr>
                          <w:color w:val="C00000"/>
                          <w:sz w:val="32"/>
                          <w:szCs w:val="32"/>
                        </w:rPr>
                        <w:t xml:space="preserve">Reporte                    </w:t>
                      </w:r>
                    </w:p>
                    <w:p w14:paraId="55C13CB2" w14:textId="20209260" w:rsidR="000A4DF3" w:rsidRPr="00943EDD" w:rsidRDefault="00D134B5">
                      <w:pPr>
                        <w:rPr>
                          <w:color w:val="C00000"/>
                          <w:sz w:val="32"/>
                          <w:szCs w:val="32"/>
                        </w:rPr>
                      </w:pPr>
                      <w:r>
                        <w:rPr>
                          <w:color w:val="C00000"/>
                          <w:sz w:val="32"/>
                          <w:szCs w:val="32"/>
                        </w:rPr>
                        <w:t>Especificación ML</w:t>
                      </w:r>
                    </w:p>
                  </w:txbxContent>
                </v:textbox>
                <w10:wrap type="square" anchorx="margin"/>
              </v:shape>
            </w:pict>
          </mc:Fallback>
        </mc:AlternateContent>
      </w:r>
    </w:p>
    <w:p w14:paraId="3D41BF4E" w14:textId="23A90849" w:rsidR="000A4DF3" w:rsidRPr="00D5041C" w:rsidRDefault="00896138" w:rsidP="00C1717E">
      <w:pPr>
        <w:pStyle w:val="Ttulo"/>
        <w:jc w:val="center"/>
        <w:rPr>
          <w:rFonts w:ascii="Arial" w:hAnsi="Arial" w:cs="Arial"/>
          <w:lang w:val="es-MX"/>
        </w:rPr>
      </w:pPr>
      <w:r w:rsidRPr="00D5041C">
        <w:rPr>
          <w:rFonts w:ascii="Arial" w:hAnsi="Arial" w:cs="Arial"/>
          <w:noProof/>
          <w:lang w:val="es-MX"/>
        </w:rPr>
        <mc:AlternateContent>
          <mc:Choice Requires="wps">
            <w:drawing>
              <wp:anchor distT="0" distB="0" distL="114300" distR="114300" simplePos="0" relativeHeight="251663360" behindDoc="0" locked="0" layoutInCell="1" allowOverlap="1" wp14:anchorId="31DF95EB" wp14:editId="2FC5CE12">
                <wp:simplePos x="0" y="0"/>
                <wp:positionH relativeFrom="column">
                  <wp:posOffset>2375512</wp:posOffset>
                </wp:positionH>
                <wp:positionV relativeFrom="paragraph">
                  <wp:posOffset>209289</wp:posOffset>
                </wp:positionV>
                <wp:extent cx="4016628" cy="0"/>
                <wp:effectExtent l="0" t="19050" r="22225" b="19050"/>
                <wp:wrapNone/>
                <wp:docPr id="7" name="Conector recto 7"/>
                <wp:cNvGraphicFramePr/>
                <a:graphic xmlns:a="http://schemas.openxmlformats.org/drawingml/2006/main">
                  <a:graphicData uri="http://schemas.microsoft.com/office/word/2010/wordprocessingShape">
                    <wps:wsp>
                      <wps:cNvCnPr/>
                      <wps:spPr>
                        <a:xfrm>
                          <a:off x="0" y="0"/>
                          <a:ext cx="4016628"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873FCB" id="Conector recto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05pt,16.5pt" to="503.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" strokecolor="#c00000" strokeweight="2.25pt">
                <v:stroke joinstyle="miter"/>
              </v:line>
            </w:pict>
          </mc:Fallback>
        </mc:AlternateContent>
      </w:r>
      <w:r w:rsidR="00943EDD" w:rsidRPr="00D5041C">
        <w:rPr>
          <w:rFonts w:ascii="Arial" w:hAnsi="Arial" w:cs="Arial"/>
          <w:noProof/>
          <w:lang w:val="es-MX"/>
        </w:rPr>
        <mc:AlternateContent>
          <mc:Choice Requires="wps">
            <w:drawing>
              <wp:anchor distT="45720" distB="45720" distL="114300" distR="114300" simplePos="0" relativeHeight="251665408" behindDoc="0" locked="0" layoutInCell="1" allowOverlap="1" wp14:anchorId="668CD52D" wp14:editId="3DA6400C">
                <wp:simplePos x="0" y="0"/>
                <wp:positionH relativeFrom="margin">
                  <wp:align>right</wp:align>
                </wp:positionH>
                <wp:positionV relativeFrom="paragraph">
                  <wp:posOffset>315282</wp:posOffset>
                </wp:positionV>
                <wp:extent cx="2531110" cy="1404620"/>
                <wp:effectExtent l="0" t="0" r="0" b="190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110" cy="1404620"/>
                        </a:xfrm>
                        <a:prstGeom prst="rect">
                          <a:avLst/>
                        </a:prstGeom>
                        <a:noFill/>
                        <a:ln w="9525">
                          <a:noFill/>
                          <a:miter lim="800000"/>
                          <a:headEnd/>
                          <a:tailEnd/>
                        </a:ln>
                      </wps:spPr>
                      <wps:txbx>
                        <w:txbxContent>
                          <w:p w14:paraId="49F49D21" w14:textId="2AE7FB55" w:rsidR="00943EDD" w:rsidRPr="00943EDD" w:rsidRDefault="00943EDD">
                            <w:pPr>
                              <w:rPr>
                                <w:b/>
                                <w:bCs/>
                                <w:sz w:val="28"/>
                                <w:szCs w:val="28"/>
                              </w:rPr>
                            </w:pPr>
                            <w:r w:rsidRPr="00943EDD">
                              <w:rPr>
                                <w:b/>
                                <w:bCs/>
                                <w:sz w:val="28"/>
                                <w:szCs w:val="28"/>
                              </w:rPr>
                              <w:t>Juan Esteban Calderón Gómez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8CD52D" id="_x0000_s1028" type="#_x0000_t202" style="position:absolute;left:0;text-align:left;margin-left:148.1pt;margin-top:24.85pt;width:199.3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" filled="f" stroked="f">
                <v:textbox style="mso-fit-shape-to-text:t">
                  <w:txbxContent>
                    <w:p w14:paraId="49F49D21" w14:textId="2AE7FB55" w:rsidR="00943EDD" w:rsidRPr="00943EDD" w:rsidRDefault="00943EDD">
                      <w:pPr>
                        <w:rPr>
                          <w:b/>
                          <w:bCs/>
                          <w:sz w:val="28"/>
                          <w:szCs w:val="28"/>
                        </w:rPr>
                      </w:pPr>
                      <w:r w:rsidRPr="00943EDD">
                        <w:rPr>
                          <w:b/>
                          <w:bCs/>
                          <w:sz w:val="28"/>
                          <w:szCs w:val="28"/>
                        </w:rPr>
                        <w:t>Juan Esteban Calderón Gómez</w:t>
                      </w:r>
                    </w:p>
                  </w:txbxContent>
                </v:textbox>
                <w10:wrap type="square" anchorx="margin"/>
              </v:shape>
            </w:pict>
          </mc:Fallback>
        </mc:AlternateContent>
      </w:r>
    </w:p>
    <w:p w14:paraId="06CBC7EB" w14:textId="00BE556D" w:rsidR="000A4DF3" w:rsidRPr="00D5041C" w:rsidRDefault="000A4DF3" w:rsidP="00C1717E">
      <w:pPr>
        <w:pStyle w:val="Ttulo"/>
        <w:jc w:val="center"/>
        <w:rPr>
          <w:rFonts w:ascii="Arial" w:hAnsi="Arial" w:cs="Arial"/>
          <w:lang w:val="es-MX"/>
        </w:rPr>
      </w:pPr>
    </w:p>
    <w:p w14:paraId="5689B68B" w14:textId="5CFEE164" w:rsidR="000A4DF3" w:rsidRPr="00D5041C" w:rsidRDefault="000A4DF3" w:rsidP="00C1717E">
      <w:pPr>
        <w:pStyle w:val="Ttulo"/>
        <w:jc w:val="center"/>
        <w:rPr>
          <w:rFonts w:ascii="Arial" w:hAnsi="Arial" w:cs="Arial"/>
          <w:lang w:val="es-MX"/>
        </w:rPr>
      </w:pPr>
    </w:p>
    <w:p w14:paraId="5C54A02C" w14:textId="3B8D13AF" w:rsidR="000A4DF3" w:rsidRPr="00D5041C" w:rsidRDefault="000A4DF3" w:rsidP="00C1717E">
      <w:pPr>
        <w:pStyle w:val="Ttulo"/>
        <w:jc w:val="center"/>
        <w:rPr>
          <w:rFonts w:ascii="Arial" w:hAnsi="Arial" w:cs="Arial"/>
          <w:lang w:val="es-MX"/>
        </w:rPr>
      </w:pPr>
    </w:p>
    <w:p w14:paraId="3065715B" w14:textId="485F270C" w:rsidR="000A4DF3" w:rsidRPr="00D5041C" w:rsidRDefault="000A4DF3" w:rsidP="00C1717E">
      <w:pPr>
        <w:pStyle w:val="Ttulo"/>
        <w:jc w:val="center"/>
        <w:rPr>
          <w:rFonts w:ascii="Arial" w:hAnsi="Arial" w:cs="Arial"/>
          <w:lang w:val="es-MX"/>
        </w:rPr>
      </w:pPr>
    </w:p>
    <w:p w14:paraId="123571AA" w14:textId="0569E50F" w:rsidR="000A4DF3" w:rsidRPr="00D5041C" w:rsidRDefault="00943EDD" w:rsidP="00C1717E">
      <w:pPr>
        <w:pStyle w:val="Ttulo"/>
        <w:jc w:val="center"/>
        <w:rPr>
          <w:rFonts w:ascii="Arial" w:hAnsi="Arial" w:cs="Arial"/>
          <w:lang w:val="es-MX"/>
        </w:rPr>
      </w:pPr>
      <w:r w:rsidRPr="00D5041C">
        <w:rPr>
          <w:rFonts w:ascii="Arial" w:hAnsi="Arial" w:cs="Arial"/>
          <w:noProof/>
          <w:lang w:val="es-MX"/>
        </w:rPr>
        <mc:AlternateContent>
          <mc:Choice Requires="wps">
            <w:drawing>
              <wp:anchor distT="0" distB="0" distL="114300" distR="114300" simplePos="0" relativeHeight="251659264" behindDoc="0" locked="0" layoutInCell="1" allowOverlap="1" wp14:anchorId="5DA680D6" wp14:editId="2E89C06F">
                <wp:simplePos x="0" y="0"/>
                <wp:positionH relativeFrom="page">
                  <wp:align>left</wp:align>
                </wp:positionH>
                <wp:positionV relativeFrom="paragraph">
                  <wp:posOffset>238603</wp:posOffset>
                </wp:positionV>
                <wp:extent cx="1123950" cy="5622966"/>
                <wp:effectExtent l="0" t="0" r="19050" b="15875"/>
                <wp:wrapNone/>
                <wp:docPr id="2" name="Rectángulo 2"/>
                <wp:cNvGraphicFramePr/>
                <a:graphic xmlns:a="http://schemas.openxmlformats.org/drawingml/2006/main">
                  <a:graphicData uri="http://schemas.microsoft.com/office/word/2010/wordprocessingShape">
                    <wps:wsp>
                      <wps:cNvSpPr/>
                      <wps:spPr>
                        <a:xfrm>
                          <a:off x="0" y="0"/>
                          <a:ext cx="1123950" cy="5622966"/>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BA3275" id="Rectángulo 2" o:spid="_x0000_s1026" style="position:absolute;margin-left:0;margin-top:18.8pt;width:88.5pt;height:442.75pt;z-index:2516592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" fillcolor="#c00000" strokecolor="#c00000" strokeweight="1pt">
                <w10:wrap anchorx="page"/>
              </v:rect>
            </w:pict>
          </mc:Fallback>
        </mc:AlternateContent>
      </w:r>
    </w:p>
    <w:p w14:paraId="3471C589" w14:textId="77777777" w:rsidR="000A4DF3" w:rsidRPr="00D5041C" w:rsidRDefault="000A4DF3" w:rsidP="00C1717E">
      <w:pPr>
        <w:pStyle w:val="Ttulo"/>
        <w:jc w:val="center"/>
        <w:rPr>
          <w:rFonts w:ascii="Arial" w:hAnsi="Arial" w:cs="Arial"/>
          <w:lang w:val="es-MX"/>
        </w:rPr>
      </w:pPr>
    </w:p>
    <w:p w14:paraId="1032EA93" w14:textId="77777777" w:rsidR="000A4DF3" w:rsidRPr="00D5041C" w:rsidRDefault="000A4DF3" w:rsidP="00C1717E">
      <w:pPr>
        <w:pStyle w:val="Ttulo"/>
        <w:jc w:val="center"/>
        <w:rPr>
          <w:rFonts w:ascii="Arial" w:hAnsi="Arial" w:cs="Arial"/>
          <w:lang w:val="es-MX"/>
        </w:rPr>
      </w:pPr>
    </w:p>
    <w:p w14:paraId="02046259" w14:textId="77777777" w:rsidR="000A4DF3" w:rsidRPr="00D5041C" w:rsidRDefault="000A4DF3" w:rsidP="00C1717E">
      <w:pPr>
        <w:pStyle w:val="Ttulo"/>
        <w:jc w:val="center"/>
        <w:rPr>
          <w:rFonts w:ascii="Arial" w:hAnsi="Arial" w:cs="Arial"/>
          <w:lang w:val="es-MX"/>
        </w:rPr>
      </w:pPr>
    </w:p>
    <w:p w14:paraId="3F355FB9" w14:textId="77777777" w:rsidR="000A4DF3" w:rsidRPr="00D5041C" w:rsidRDefault="000A4DF3" w:rsidP="00C1717E">
      <w:pPr>
        <w:pStyle w:val="Ttulo"/>
        <w:jc w:val="center"/>
        <w:rPr>
          <w:rFonts w:ascii="Arial" w:hAnsi="Arial" w:cs="Arial"/>
          <w:lang w:val="es-MX"/>
        </w:rPr>
      </w:pPr>
    </w:p>
    <w:p w14:paraId="644A42D4" w14:textId="77777777" w:rsidR="000A4DF3" w:rsidRPr="00D5041C" w:rsidRDefault="000A4DF3" w:rsidP="00C1717E">
      <w:pPr>
        <w:pStyle w:val="Ttulo"/>
        <w:jc w:val="center"/>
        <w:rPr>
          <w:rFonts w:ascii="Arial" w:hAnsi="Arial" w:cs="Arial"/>
          <w:lang w:val="es-MX"/>
        </w:rPr>
      </w:pPr>
    </w:p>
    <w:p w14:paraId="6A20CCBE" w14:textId="77777777" w:rsidR="000A4DF3" w:rsidRPr="00D5041C" w:rsidRDefault="000A4DF3" w:rsidP="00C1717E">
      <w:pPr>
        <w:pStyle w:val="Ttulo"/>
        <w:jc w:val="center"/>
        <w:rPr>
          <w:rFonts w:ascii="Arial" w:hAnsi="Arial" w:cs="Arial"/>
          <w:lang w:val="es-MX"/>
        </w:rPr>
      </w:pPr>
    </w:p>
    <w:p w14:paraId="75CB9145" w14:textId="73FC7D62" w:rsidR="000A4DF3" w:rsidRPr="00D5041C" w:rsidRDefault="000A4DF3" w:rsidP="000A4DF3">
      <w:pPr>
        <w:pStyle w:val="Ttulo"/>
        <w:jc w:val="center"/>
        <w:rPr>
          <w:rFonts w:ascii="Arial" w:hAnsi="Arial" w:cs="Arial"/>
          <w:lang w:val="es-MX"/>
        </w:rPr>
      </w:pPr>
      <w:r w:rsidRPr="00D5041C">
        <w:rPr>
          <w:rFonts w:ascii="Arial" w:hAnsi="Arial" w:cs="Arial"/>
          <w:noProof/>
          <w:lang w:val="es-MX"/>
        </w:rPr>
        <w:drawing>
          <wp:inline distT="0" distB="0" distL="0" distR="0" wp14:anchorId="349355CA" wp14:editId="4B9993FE">
            <wp:extent cx="774607" cy="1015418"/>
            <wp:effectExtent l="0" t="0" r="6985" b="0"/>
            <wp:docPr id="6" name="Imagen 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ogotipo&#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l="16104" t="11248" r="15696" b="11510"/>
                    <a:stretch/>
                  </pic:blipFill>
                  <pic:spPr bwMode="auto">
                    <a:xfrm>
                      <a:off x="0" y="0"/>
                      <a:ext cx="778633" cy="1020695"/>
                    </a:xfrm>
                    <a:prstGeom prst="rect">
                      <a:avLst/>
                    </a:prstGeom>
                    <a:noFill/>
                    <a:ln>
                      <a:noFill/>
                    </a:ln>
                    <a:extLst>
                      <a:ext uri="{53640926-AAD7-44D8-BBD7-CCE9431645EC}">
                        <a14:shadowObscured xmlns:a14="http://schemas.microsoft.com/office/drawing/2010/main"/>
                      </a:ext>
                    </a:extLst>
                  </pic:spPr>
                </pic:pic>
              </a:graphicData>
            </a:graphic>
          </wp:inline>
        </w:drawing>
      </w:r>
    </w:p>
    <w:p w14:paraId="14562288" w14:textId="1E6E03E4" w:rsidR="000A4DF3" w:rsidRPr="00D5041C" w:rsidRDefault="000A4DF3" w:rsidP="000A4DF3">
      <w:pPr>
        <w:jc w:val="center"/>
        <w:rPr>
          <w:rFonts w:ascii="Arial" w:hAnsi="Arial" w:cs="Arial"/>
          <w:lang w:val="es-MX"/>
        </w:rPr>
      </w:pPr>
      <w:r w:rsidRPr="00D5041C">
        <w:rPr>
          <w:rFonts w:ascii="Arial" w:hAnsi="Arial" w:cs="Arial"/>
          <w:lang w:val="es-MX"/>
        </w:rPr>
        <w:t>Universidad Nacional De Colombia</w:t>
      </w:r>
    </w:p>
    <w:p w14:paraId="5D5DF3D5" w14:textId="33F07369" w:rsidR="000A4DF3" w:rsidRPr="00D5041C" w:rsidRDefault="000A4DF3" w:rsidP="00C1717E">
      <w:pPr>
        <w:pStyle w:val="Ttulo"/>
        <w:jc w:val="center"/>
        <w:rPr>
          <w:rFonts w:ascii="Arial" w:hAnsi="Arial" w:cs="Arial"/>
          <w:lang w:val="es-MX"/>
        </w:rPr>
      </w:pPr>
    </w:p>
    <w:sdt>
      <w:sdtPr>
        <w:rPr>
          <w:rFonts w:ascii="Arial" w:eastAsiaTheme="minorHAnsi" w:hAnsi="Arial" w:cs="Arial"/>
          <w:color w:val="auto"/>
          <w:sz w:val="22"/>
          <w:szCs w:val="22"/>
          <w:lang w:val="es-ES" w:eastAsia="en-US"/>
        </w:rPr>
        <w:id w:val="2004080283"/>
        <w:docPartObj>
          <w:docPartGallery w:val="Table of Contents"/>
          <w:docPartUnique/>
        </w:docPartObj>
      </w:sdtPr>
      <w:sdtEndPr>
        <w:rPr>
          <w:b/>
          <w:bCs/>
        </w:rPr>
      </w:sdtEndPr>
      <w:sdtContent>
        <w:p w14:paraId="5F3DAB2D" w14:textId="72096124" w:rsidR="00814A48" w:rsidRPr="00D5041C" w:rsidRDefault="00814A48">
          <w:pPr>
            <w:pStyle w:val="TtuloTDC"/>
            <w:rPr>
              <w:rFonts w:ascii="Arial" w:hAnsi="Arial" w:cs="Arial"/>
              <w:b/>
              <w:bCs/>
              <w:color w:val="C00000"/>
              <w:lang w:val="es-ES"/>
            </w:rPr>
          </w:pPr>
          <w:r w:rsidRPr="00D5041C">
            <w:rPr>
              <w:rFonts w:ascii="Arial" w:hAnsi="Arial" w:cs="Arial"/>
              <w:b/>
              <w:bCs/>
              <w:color w:val="C00000"/>
              <w:lang w:val="es-ES"/>
            </w:rPr>
            <w:t>Contenido</w:t>
          </w:r>
        </w:p>
        <w:p w14:paraId="6CE0A294" w14:textId="77777777" w:rsidR="00897E5E" w:rsidRPr="00D5041C" w:rsidRDefault="00897E5E" w:rsidP="00897E5E">
          <w:pPr>
            <w:rPr>
              <w:rFonts w:ascii="Arial" w:hAnsi="Arial" w:cs="Arial"/>
              <w:lang w:val="es-ES" w:eastAsia="es-CO"/>
            </w:rPr>
          </w:pPr>
        </w:p>
        <w:p w14:paraId="7BED7736" w14:textId="1EE98F0E" w:rsidR="00A07089" w:rsidRDefault="00814A48">
          <w:pPr>
            <w:pStyle w:val="TDC1"/>
            <w:tabs>
              <w:tab w:val="left" w:pos="440"/>
              <w:tab w:val="right" w:leader="dot" w:pos="8828"/>
            </w:tabs>
            <w:rPr>
              <w:rFonts w:eastAsiaTheme="minorEastAsia"/>
              <w:noProof/>
              <w:lang w:eastAsia="es-CO"/>
            </w:rPr>
          </w:pPr>
          <w:r w:rsidRPr="00D5041C">
            <w:rPr>
              <w:rFonts w:ascii="Arial" w:hAnsi="Arial" w:cs="Arial"/>
            </w:rPr>
            <w:fldChar w:fldCharType="begin"/>
          </w:r>
          <w:r w:rsidRPr="00D5041C">
            <w:rPr>
              <w:rFonts w:ascii="Arial" w:hAnsi="Arial" w:cs="Arial"/>
            </w:rPr>
            <w:instrText xml:space="preserve"> TOC \o "1-3" \h \z \u </w:instrText>
          </w:r>
          <w:r w:rsidRPr="00D5041C">
            <w:rPr>
              <w:rFonts w:ascii="Arial" w:hAnsi="Arial" w:cs="Arial"/>
            </w:rPr>
            <w:fldChar w:fldCharType="separate"/>
          </w:r>
          <w:hyperlink w:anchor="_Toc78110344" w:history="1">
            <w:r w:rsidR="00A07089" w:rsidRPr="00302A67">
              <w:rPr>
                <w:rStyle w:val="Hipervnculo"/>
                <w:rFonts w:ascii="Arial" w:hAnsi="Arial" w:cs="Arial"/>
                <w:b/>
                <w:bCs/>
                <w:noProof/>
                <w:lang w:val="es-MX"/>
              </w:rPr>
              <w:t>I.</w:t>
            </w:r>
            <w:r w:rsidR="00A07089">
              <w:rPr>
                <w:rFonts w:eastAsiaTheme="minorEastAsia"/>
                <w:noProof/>
                <w:lang w:eastAsia="es-CO"/>
              </w:rPr>
              <w:tab/>
            </w:r>
            <w:r w:rsidR="00A07089" w:rsidRPr="00302A67">
              <w:rPr>
                <w:rStyle w:val="Hipervnculo"/>
                <w:rFonts w:ascii="Arial" w:hAnsi="Arial" w:cs="Arial"/>
                <w:b/>
                <w:bCs/>
                <w:noProof/>
                <w:lang w:val="es-MX"/>
              </w:rPr>
              <w:t>Motivación del proyecto de aprendizaje de máquina</w:t>
            </w:r>
            <w:r w:rsidR="00A07089">
              <w:rPr>
                <w:noProof/>
                <w:webHidden/>
              </w:rPr>
              <w:tab/>
            </w:r>
            <w:r w:rsidR="00A07089">
              <w:rPr>
                <w:noProof/>
                <w:webHidden/>
              </w:rPr>
              <w:fldChar w:fldCharType="begin"/>
            </w:r>
            <w:r w:rsidR="00A07089">
              <w:rPr>
                <w:noProof/>
                <w:webHidden/>
              </w:rPr>
              <w:instrText xml:space="preserve"> PAGEREF _Toc78110344 \h </w:instrText>
            </w:r>
            <w:r w:rsidR="00A07089">
              <w:rPr>
                <w:noProof/>
                <w:webHidden/>
              </w:rPr>
            </w:r>
            <w:r w:rsidR="00A07089">
              <w:rPr>
                <w:noProof/>
                <w:webHidden/>
              </w:rPr>
              <w:fldChar w:fldCharType="separate"/>
            </w:r>
            <w:r w:rsidR="00C5480E">
              <w:rPr>
                <w:noProof/>
                <w:webHidden/>
              </w:rPr>
              <w:t>3</w:t>
            </w:r>
            <w:r w:rsidR="00A07089">
              <w:rPr>
                <w:noProof/>
                <w:webHidden/>
              </w:rPr>
              <w:fldChar w:fldCharType="end"/>
            </w:r>
          </w:hyperlink>
        </w:p>
        <w:p w14:paraId="60033F30" w14:textId="654FCDE5" w:rsidR="00A07089" w:rsidRDefault="0007795C">
          <w:pPr>
            <w:pStyle w:val="TDC1"/>
            <w:tabs>
              <w:tab w:val="left" w:pos="440"/>
              <w:tab w:val="right" w:leader="dot" w:pos="8828"/>
            </w:tabs>
            <w:rPr>
              <w:rFonts w:eastAsiaTheme="minorEastAsia"/>
              <w:noProof/>
              <w:lang w:eastAsia="es-CO"/>
            </w:rPr>
          </w:pPr>
          <w:hyperlink w:anchor="_Toc78110345" w:history="1">
            <w:r w:rsidR="00A07089" w:rsidRPr="00302A67">
              <w:rPr>
                <w:rStyle w:val="Hipervnculo"/>
                <w:rFonts w:ascii="Arial" w:hAnsi="Arial" w:cs="Arial"/>
                <w:b/>
                <w:bCs/>
                <w:noProof/>
                <w:lang w:val="es-MX"/>
              </w:rPr>
              <w:t>II.</w:t>
            </w:r>
            <w:r w:rsidR="00A07089">
              <w:rPr>
                <w:rFonts w:eastAsiaTheme="minorEastAsia"/>
                <w:noProof/>
                <w:lang w:eastAsia="es-CO"/>
              </w:rPr>
              <w:tab/>
            </w:r>
            <w:r w:rsidR="00A07089" w:rsidRPr="00302A67">
              <w:rPr>
                <w:rStyle w:val="Hipervnculo"/>
                <w:rFonts w:ascii="Arial" w:hAnsi="Arial" w:cs="Arial"/>
                <w:b/>
                <w:bCs/>
                <w:noProof/>
                <w:lang w:val="es-MX"/>
              </w:rPr>
              <w:t>Definición del problema</w:t>
            </w:r>
            <w:r w:rsidR="00A07089">
              <w:rPr>
                <w:noProof/>
                <w:webHidden/>
              </w:rPr>
              <w:tab/>
            </w:r>
            <w:r w:rsidR="00A07089">
              <w:rPr>
                <w:noProof/>
                <w:webHidden/>
              </w:rPr>
              <w:fldChar w:fldCharType="begin"/>
            </w:r>
            <w:r w:rsidR="00A07089">
              <w:rPr>
                <w:noProof/>
                <w:webHidden/>
              </w:rPr>
              <w:instrText xml:space="preserve"> PAGEREF _Toc78110345 \h </w:instrText>
            </w:r>
            <w:r w:rsidR="00A07089">
              <w:rPr>
                <w:noProof/>
                <w:webHidden/>
              </w:rPr>
            </w:r>
            <w:r w:rsidR="00A07089">
              <w:rPr>
                <w:noProof/>
                <w:webHidden/>
              </w:rPr>
              <w:fldChar w:fldCharType="separate"/>
            </w:r>
            <w:r w:rsidR="00C5480E">
              <w:rPr>
                <w:noProof/>
                <w:webHidden/>
              </w:rPr>
              <w:t>3</w:t>
            </w:r>
            <w:r w:rsidR="00A07089">
              <w:rPr>
                <w:noProof/>
                <w:webHidden/>
              </w:rPr>
              <w:fldChar w:fldCharType="end"/>
            </w:r>
          </w:hyperlink>
        </w:p>
        <w:p w14:paraId="779BF5EB" w14:textId="6A3F3744" w:rsidR="00A07089" w:rsidRDefault="0007795C">
          <w:pPr>
            <w:pStyle w:val="TDC1"/>
            <w:tabs>
              <w:tab w:val="left" w:pos="660"/>
              <w:tab w:val="right" w:leader="dot" w:pos="8828"/>
            </w:tabs>
            <w:rPr>
              <w:rFonts w:eastAsiaTheme="minorEastAsia"/>
              <w:noProof/>
              <w:lang w:eastAsia="es-CO"/>
            </w:rPr>
          </w:pPr>
          <w:hyperlink w:anchor="_Toc78110346" w:history="1">
            <w:r w:rsidR="00A07089" w:rsidRPr="00302A67">
              <w:rPr>
                <w:rStyle w:val="Hipervnculo"/>
                <w:rFonts w:ascii="Arial" w:hAnsi="Arial" w:cs="Arial"/>
                <w:b/>
                <w:bCs/>
                <w:noProof/>
                <w:lang w:val="es-MX"/>
              </w:rPr>
              <w:t>III.</w:t>
            </w:r>
            <w:r w:rsidR="00A07089">
              <w:rPr>
                <w:rStyle w:val="Hipervnculo"/>
                <w:rFonts w:ascii="Arial" w:hAnsi="Arial" w:cs="Arial"/>
                <w:b/>
                <w:bCs/>
                <w:noProof/>
                <w:lang w:val="es-MX"/>
              </w:rPr>
              <w:t xml:space="preserve">   </w:t>
            </w:r>
            <w:r w:rsidR="00A07089" w:rsidRPr="00302A67">
              <w:rPr>
                <w:rStyle w:val="Hipervnculo"/>
                <w:rFonts w:ascii="Arial" w:hAnsi="Arial" w:cs="Arial"/>
                <w:b/>
                <w:bCs/>
                <w:noProof/>
                <w:lang w:val="es-MX"/>
              </w:rPr>
              <w:t>Medidas de Desempeño</w:t>
            </w:r>
            <w:r w:rsidR="00A07089">
              <w:rPr>
                <w:noProof/>
                <w:webHidden/>
              </w:rPr>
              <w:tab/>
            </w:r>
            <w:r w:rsidR="00A07089">
              <w:rPr>
                <w:noProof/>
                <w:webHidden/>
              </w:rPr>
              <w:fldChar w:fldCharType="begin"/>
            </w:r>
            <w:r w:rsidR="00A07089">
              <w:rPr>
                <w:noProof/>
                <w:webHidden/>
              </w:rPr>
              <w:instrText xml:space="preserve"> PAGEREF _Toc78110346 \h </w:instrText>
            </w:r>
            <w:r w:rsidR="00A07089">
              <w:rPr>
                <w:noProof/>
                <w:webHidden/>
              </w:rPr>
            </w:r>
            <w:r w:rsidR="00A07089">
              <w:rPr>
                <w:noProof/>
                <w:webHidden/>
              </w:rPr>
              <w:fldChar w:fldCharType="separate"/>
            </w:r>
            <w:r w:rsidR="00C5480E">
              <w:rPr>
                <w:noProof/>
                <w:webHidden/>
              </w:rPr>
              <w:t>4</w:t>
            </w:r>
            <w:r w:rsidR="00A07089">
              <w:rPr>
                <w:noProof/>
                <w:webHidden/>
              </w:rPr>
              <w:fldChar w:fldCharType="end"/>
            </w:r>
          </w:hyperlink>
        </w:p>
        <w:p w14:paraId="35361E46" w14:textId="027AE628" w:rsidR="00A07089" w:rsidRDefault="0007795C">
          <w:pPr>
            <w:pStyle w:val="TDC1"/>
            <w:tabs>
              <w:tab w:val="left" w:pos="660"/>
              <w:tab w:val="right" w:leader="dot" w:pos="8828"/>
            </w:tabs>
            <w:rPr>
              <w:rFonts w:eastAsiaTheme="minorEastAsia"/>
              <w:noProof/>
              <w:lang w:eastAsia="es-CO"/>
            </w:rPr>
          </w:pPr>
          <w:hyperlink w:anchor="_Toc78110347" w:history="1">
            <w:r w:rsidR="00A07089" w:rsidRPr="00302A67">
              <w:rPr>
                <w:rStyle w:val="Hipervnculo"/>
                <w:rFonts w:ascii="Arial" w:hAnsi="Arial" w:cs="Arial"/>
                <w:b/>
                <w:bCs/>
                <w:noProof/>
                <w:lang w:val="es-MX"/>
              </w:rPr>
              <w:t>IV.</w:t>
            </w:r>
            <w:r w:rsidR="00A07089">
              <w:rPr>
                <w:rStyle w:val="Hipervnculo"/>
                <w:rFonts w:ascii="Arial" w:hAnsi="Arial" w:cs="Arial"/>
                <w:b/>
                <w:bCs/>
                <w:noProof/>
                <w:lang w:val="es-MX"/>
              </w:rPr>
              <w:t xml:space="preserve">   </w:t>
            </w:r>
            <w:r w:rsidR="00A07089" w:rsidRPr="00302A67">
              <w:rPr>
                <w:rStyle w:val="Hipervnculo"/>
                <w:rFonts w:ascii="Arial" w:hAnsi="Arial" w:cs="Arial"/>
                <w:b/>
                <w:bCs/>
                <w:noProof/>
                <w:lang w:val="es-MX"/>
              </w:rPr>
              <w:t>Partición de los Datos</w:t>
            </w:r>
            <w:r w:rsidR="00A07089">
              <w:rPr>
                <w:noProof/>
                <w:webHidden/>
              </w:rPr>
              <w:tab/>
            </w:r>
            <w:r w:rsidR="00A07089">
              <w:rPr>
                <w:noProof/>
                <w:webHidden/>
              </w:rPr>
              <w:fldChar w:fldCharType="begin"/>
            </w:r>
            <w:r w:rsidR="00A07089">
              <w:rPr>
                <w:noProof/>
                <w:webHidden/>
              </w:rPr>
              <w:instrText xml:space="preserve"> PAGEREF _Toc78110347 \h </w:instrText>
            </w:r>
            <w:r w:rsidR="00A07089">
              <w:rPr>
                <w:noProof/>
                <w:webHidden/>
              </w:rPr>
            </w:r>
            <w:r w:rsidR="00A07089">
              <w:rPr>
                <w:noProof/>
                <w:webHidden/>
              </w:rPr>
              <w:fldChar w:fldCharType="separate"/>
            </w:r>
            <w:r w:rsidR="00C5480E">
              <w:rPr>
                <w:noProof/>
                <w:webHidden/>
              </w:rPr>
              <w:t>4</w:t>
            </w:r>
            <w:r w:rsidR="00A07089">
              <w:rPr>
                <w:noProof/>
                <w:webHidden/>
              </w:rPr>
              <w:fldChar w:fldCharType="end"/>
            </w:r>
          </w:hyperlink>
        </w:p>
        <w:p w14:paraId="78343E77" w14:textId="0125AC2C" w:rsidR="00A07089" w:rsidRDefault="0007795C">
          <w:pPr>
            <w:pStyle w:val="TDC1"/>
            <w:tabs>
              <w:tab w:val="left" w:pos="440"/>
              <w:tab w:val="right" w:leader="dot" w:pos="8828"/>
            </w:tabs>
            <w:rPr>
              <w:rFonts w:eastAsiaTheme="minorEastAsia"/>
              <w:noProof/>
              <w:lang w:eastAsia="es-CO"/>
            </w:rPr>
          </w:pPr>
          <w:hyperlink w:anchor="_Toc78110348" w:history="1">
            <w:r w:rsidR="00A07089" w:rsidRPr="00302A67">
              <w:rPr>
                <w:rStyle w:val="Hipervnculo"/>
                <w:rFonts w:ascii="Arial" w:hAnsi="Arial" w:cs="Arial"/>
                <w:b/>
                <w:bCs/>
                <w:noProof/>
                <w:lang w:val="es-MX"/>
              </w:rPr>
              <w:t>V.</w:t>
            </w:r>
            <w:r w:rsidR="00A07089">
              <w:rPr>
                <w:rFonts w:eastAsiaTheme="minorEastAsia"/>
                <w:noProof/>
                <w:lang w:eastAsia="es-CO"/>
              </w:rPr>
              <w:tab/>
            </w:r>
            <w:r w:rsidR="00A07089" w:rsidRPr="00302A67">
              <w:rPr>
                <w:rStyle w:val="Hipervnculo"/>
                <w:rFonts w:ascii="Arial" w:hAnsi="Arial" w:cs="Arial"/>
                <w:b/>
                <w:bCs/>
                <w:noProof/>
                <w:lang w:val="es-MX"/>
              </w:rPr>
              <w:t>Línea de Tiempo.</w:t>
            </w:r>
            <w:r w:rsidR="00A07089">
              <w:rPr>
                <w:noProof/>
                <w:webHidden/>
              </w:rPr>
              <w:tab/>
            </w:r>
            <w:r w:rsidR="00A07089">
              <w:rPr>
                <w:noProof/>
                <w:webHidden/>
              </w:rPr>
              <w:fldChar w:fldCharType="begin"/>
            </w:r>
            <w:r w:rsidR="00A07089">
              <w:rPr>
                <w:noProof/>
                <w:webHidden/>
              </w:rPr>
              <w:instrText xml:space="preserve"> PAGEREF _Toc78110348 \h </w:instrText>
            </w:r>
            <w:r w:rsidR="00A07089">
              <w:rPr>
                <w:noProof/>
                <w:webHidden/>
              </w:rPr>
            </w:r>
            <w:r w:rsidR="00A07089">
              <w:rPr>
                <w:noProof/>
                <w:webHidden/>
              </w:rPr>
              <w:fldChar w:fldCharType="separate"/>
            </w:r>
            <w:r w:rsidR="00C5480E">
              <w:rPr>
                <w:noProof/>
                <w:webHidden/>
              </w:rPr>
              <w:t>4</w:t>
            </w:r>
            <w:r w:rsidR="00A07089">
              <w:rPr>
                <w:noProof/>
                <w:webHidden/>
              </w:rPr>
              <w:fldChar w:fldCharType="end"/>
            </w:r>
          </w:hyperlink>
        </w:p>
        <w:p w14:paraId="074D4FAC" w14:textId="559CB087" w:rsidR="00A07089" w:rsidRDefault="0007795C">
          <w:pPr>
            <w:pStyle w:val="TDC1"/>
            <w:tabs>
              <w:tab w:val="left" w:pos="660"/>
              <w:tab w:val="right" w:leader="dot" w:pos="8828"/>
            </w:tabs>
            <w:rPr>
              <w:rFonts w:eastAsiaTheme="minorEastAsia"/>
              <w:noProof/>
              <w:lang w:eastAsia="es-CO"/>
            </w:rPr>
          </w:pPr>
          <w:hyperlink w:anchor="_Toc78110349" w:history="1">
            <w:r w:rsidR="00A07089" w:rsidRPr="00302A67">
              <w:rPr>
                <w:rStyle w:val="Hipervnculo"/>
                <w:rFonts w:ascii="Arial" w:hAnsi="Arial" w:cs="Arial"/>
                <w:b/>
                <w:bCs/>
                <w:noProof/>
                <w:lang w:val="es-MX"/>
              </w:rPr>
              <w:t>VI.</w:t>
            </w:r>
            <w:r w:rsidR="00A07089">
              <w:rPr>
                <w:rStyle w:val="Hipervnculo"/>
                <w:rFonts w:ascii="Arial" w:hAnsi="Arial" w:cs="Arial"/>
                <w:b/>
                <w:bCs/>
                <w:noProof/>
                <w:lang w:val="es-MX"/>
              </w:rPr>
              <w:t xml:space="preserve">  </w:t>
            </w:r>
            <w:r w:rsidR="00A07089" w:rsidRPr="00302A67">
              <w:rPr>
                <w:rStyle w:val="Hipervnculo"/>
                <w:rFonts w:ascii="Arial" w:hAnsi="Arial" w:cs="Arial"/>
                <w:b/>
                <w:bCs/>
                <w:noProof/>
                <w:lang w:val="es-MX"/>
              </w:rPr>
              <w:t>Contactos</w:t>
            </w:r>
            <w:r w:rsidR="00A07089">
              <w:rPr>
                <w:noProof/>
                <w:webHidden/>
              </w:rPr>
              <w:tab/>
            </w:r>
            <w:r w:rsidR="00A07089">
              <w:rPr>
                <w:noProof/>
                <w:webHidden/>
              </w:rPr>
              <w:fldChar w:fldCharType="begin"/>
            </w:r>
            <w:r w:rsidR="00A07089">
              <w:rPr>
                <w:noProof/>
                <w:webHidden/>
              </w:rPr>
              <w:instrText xml:space="preserve"> PAGEREF _Toc78110349 \h </w:instrText>
            </w:r>
            <w:r w:rsidR="00A07089">
              <w:rPr>
                <w:noProof/>
                <w:webHidden/>
              </w:rPr>
            </w:r>
            <w:r w:rsidR="00A07089">
              <w:rPr>
                <w:noProof/>
                <w:webHidden/>
              </w:rPr>
              <w:fldChar w:fldCharType="separate"/>
            </w:r>
            <w:r w:rsidR="00C5480E">
              <w:rPr>
                <w:noProof/>
                <w:webHidden/>
              </w:rPr>
              <w:t>5</w:t>
            </w:r>
            <w:r w:rsidR="00A07089">
              <w:rPr>
                <w:noProof/>
                <w:webHidden/>
              </w:rPr>
              <w:fldChar w:fldCharType="end"/>
            </w:r>
          </w:hyperlink>
        </w:p>
        <w:p w14:paraId="3BF63773" w14:textId="1530F31A" w:rsidR="00A07089" w:rsidRDefault="0007795C">
          <w:pPr>
            <w:pStyle w:val="TDC1"/>
            <w:tabs>
              <w:tab w:val="left" w:pos="660"/>
              <w:tab w:val="right" w:leader="dot" w:pos="8828"/>
            </w:tabs>
            <w:rPr>
              <w:rFonts w:eastAsiaTheme="minorEastAsia"/>
              <w:noProof/>
              <w:lang w:eastAsia="es-CO"/>
            </w:rPr>
          </w:pPr>
          <w:hyperlink w:anchor="_Toc78110350" w:history="1">
            <w:r w:rsidR="00A07089" w:rsidRPr="00302A67">
              <w:rPr>
                <w:rStyle w:val="Hipervnculo"/>
                <w:rFonts w:ascii="Arial" w:hAnsi="Arial" w:cs="Arial"/>
                <w:b/>
                <w:bCs/>
                <w:noProof/>
                <w:lang w:val="es-MX"/>
              </w:rPr>
              <w:t>VII.</w:t>
            </w:r>
            <w:r w:rsidR="00A07089">
              <w:rPr>
                <w:rStyle w:val="Hipervnculo"/>
                <w:rFonts w:ascii="Arial" w:hAnsi="Arial" w:cs="Arial"/>
                <w:b/>
                <w:bCs/>
                <w:noProof/>
                <w:lang w:val="es-MX"/>
              </w:rPr>
              <w:t xml:space="preserve"> </w:t>
            </w:r>
            <w:r w:rsidR="00A07089" w:rsidRPr="00302A67">
              <w:rPr>
                <w:rStyle w:val="Hipervnculo"/>
                <w:rFonts w:ascii="Arial" w:hAnsi="Arial" w:cs="Arial"/>
                <w:b/>
                <w:bCs/>
                <w:noProof/>
                <w:lang w:val="es-MX"/>
              </w:rPr>
              <w:t>Recursos de Entrenamiento</w:t>
            </w:r>
            <w:r w:rsidR="00A07089">
              <w:rPr>
                <w:noProof/>
                <w:webHidden/>
              </w:rPr>
              <w:tab/>
            </w:r>
            <w:r w:rsidR="00A07089">
              <w:rPr>
                <w:noProof/>
                <w:webHidden/>
              </w:rPr>
              <w:fldChar w:fldCharType="begin"/>
            </w:r>
            <w:r w:rsidR="00A07089">
              <w:rPr>
                <w:noProof/>
                <w:webHidden/>
              </w:rPr>
              <w:instrText xml:space="preserve"> PAGEREF _Toc78110350 \h </w:instrText>
            </w:r>
            <w:r w:rsidR="00A07089">
              <w:rPr>
                <w:noProof/>
                <w:webHidden/>
              </w:rPr>
            </w:r>
            <w:r w:rsidR="00A07089">
              <w:rPr>
                <w:noProof/>
                <w:webHidden/>
              </w:rPr>
              <w:fldChar w:fldCharType="separate"/>
            </w:r>
            <w:r w:rsidR="00C5480E">
              <w:rPr>
                <w:noProof/>
                <w:webHidden/>
              </w:rPr>
              <w:t>5</w:t>
            </w:r>
            <w:r w:rsidR="00A07089">
              <w:rPr>
                <w:noProof/>
                <w:webHidden/>
              </w:rPr>
              <w:fldChar w:fldCharType="end"/>
            </w:r>
          </w:hyperlink>
        </w:p>
        <w:p w14:paraId="6FBA18EE" w14:textId="7D7191D0" w:rsidR="00A07089" w:rsidRDefault="0007795C">
          <w:pPr>
            <w:pStyle w:val="TDC1"/>
            <w:tabs>
              <w:tab w:val="left" w:pos="660"/>
              <w:tab w:val="right" w:leader="dot" w:pos="8828"/>
            </w:tabs>
            <w:rPr>
              <w:rFonts w:eastAsiaTheme="minorEastAsia"/>
              <w:noProof/>
              <w:lang w:eastAsia="es-CO"/>
            </w:rPr>
          </w:pPr>
          <w:hyperlink w:anchor="_Toc78110351" w:history="1">
            <w:r w:rsidR="00A07089" w:rsidRPr="00302A67">
              <w:rPr>
                <w:rStyle w:val="Hipervnculo"/>
                <w:rFonts w:ascii="Arial" w:hAnsi="Arial" w:cs="Arial"/>
                <w:b/>
                <w:bCs/>
                <w:noProof/>
                <w:lang w:val="es-MX"/>
              </w:rPr>
              <w:t>VIII.Despliegue</w:t>
            </w:r>
            <w:r w:rsidR="00A07089">
              <w:rPr>
                <w:noProof/>
                <w:webHidden/>
              </w:rPr>
              <w:tab/>
            </w:r>
            <w:r w:rsidR="00A07089">
              <w:rPr>
                <w:noProof/>
                <w:webHidden/>
              </w:rPr>
              <w:fldChar w:fldCharType="begin"/>
            </w:r>
            <w:r w:rsidR="00A07089">
              <w:rPr>
                <w:noProof/>
                <w:webHidden/>
              </w:rPr>
              <w:instrText xml:space="preserve"> PAGEREF _Toc78110351 \h </w:instrText>
            </w:r>
            <w:r w:rsidR="00A07089">
              <w:rPr>
                <w:noProof/>
                <w:webHidden/>
              </w:rPr>
            </w:r>
            <w:r w:rsidR="00A07089">
              <w:rPr>
                <w:noProof/>
                <w:webHidden/>
              </w:rPr>
              <w:fldChar w:fldCharType="separate"/>
            </w:r>
            <w:r w:rsidR="00C5480E">
              <w:rPr>
                <w:noProof/>
                <w:webHidden/>
              </w:rPr>
              <w:t>5</w:t>
            </w:r>
            <w:r w:rsidR="00A07089">
              <w:rPr>
                <w:noProof/>
                <w:webHidden/>
              </w:rPr>
              <w:fldChar w:fldCharType="end"/>
            </w:r>
          </w:hyperlink>
        </w:p>
        <w:p w14:paraId="5BDCCB57" w14:textId="515B60B7" w:rsidR="00814A48" w:rsidRPr="00D5041C" w:rsidRDefault="00814A48">
          <w:pPr>
            <w:rPr>
              <w:rFonts w:ascii="Arial" w:hAnsi="Arial" w:cs="Arial"/>
            </w:rPr>
          </w:pPr>
          <w:r w:rsidRPr="00D5041C">
            <w:rPr>
              <w:rFonts w:ascii="Arial" w:hAnsi="Arial" w:cs="Arial"/>
              <w:b/>
              <w:bCs/>
              <w:lang w:val="es-ES"/>
            </w:rPr>
            <w:fldChar w:fldCharType="end"/>
          </w:r>
        </w:p>
      </w:sdtContent>
    </w:sdt>
    <w:p w14:paraId="1410A3CE" w14:textId="77777777" w:rsidR="00814A48" w:rsidRPr="00D5041C" w:rsidRDefault="00814A48" w:rsidP="00E719B8">
      <w:pPr>
        <w:jc w:val="both"/>
        <w:rPr>
          <w:rFonts w:ascii="Arial" w:hAnsi="Arial" w:cs="Arial"/>
          <w:lang w:val="es-MX"/>
        </w:rPr>
      </w:pPr>
    </w:p>
    <w:p w14:paraId="1A305A85" w14:textId="36F64121" w:rsidR="00814A48" w:rsidRPr="00D5041C" w:rsidRDefault="00814A48" w:rsidP="00E719B8">
      <w:pPr>
        <w:jc w:val="both"/>
        <w:rPr>
          <w:rFonts w:ascii="Arial" w:hAnsi="Arial" w:cs="Arial"/>
          <w:lang w:val="es-MX"/>
        </w:rPr>
      </w:pPr>
    </w:p>
    <w:p w14:paraId="3FFB28CF" w14:textId="21595D86" w:rsidR="008406E6" w:rsidRPr="00D5041C" w:rsidRDefault="008406E6" w:rsidP="00E719B8">
      <w:pPr>
        <w:jc w:val="both"/>
        <w:rPr>
          <w:rFonts w:ascii="Arial" w:hAnsi="Arial" w:cs="Arial"/>
          <w:lang w:val="es-MX"/>
        </w:rPr>
      </w:pPr>
    </w:p>
    <w:p w14:paraId="7C65ACBA" w14:textId="63A04D9C" w:rsidR="008406E6" w:rsidRPr="00D5041C" w:rsidRDefault="008406E6" w:rsidP="00E719B8">
      <w:pPr>
        <w:jc w:val="both"/>
        <w:rPr>
          <w:rFonts w:ascii="Arial" w:hAnsi="Arial" w:cs="Arial"/>
          <w:lang w:val="es-MX"/>
        </w:rPr>
      </w:pPr>
    </w:p>
    <w:p w14:paraId="17CE4532" w14:textId="5F415BBD" w:rsidR="008406E6" w:rsidRPr="00D5041C" w:rsidRDefault="008406E6" w:rsidP="00E719B8">
      <w:pPr>
        <w:jc w:val="both"/>
        <w:rPr>
          <w:rFonts w:ascii="Arial" w:hAnsi="Arial" w:cs="Arial"/>
          <w:lang w:val="es-MX"/>
        </w:rPr>
      </w:pPr>
    </w:p>
    <w:p w14:paraId="696953EC" w14:textId="08C58504" w:rsidR="008406E6" w:rsidRPr="00D5041C" w:rsidRDefault="008406E6" w:rsidP="00E719B8">
      <w:pPr>
        <w:jc w:val="both"/>
        <w:rPr>
          <w:rFonts w:ascii="Arial" w:hAnsi="Arial" w:cs="Arial"/>
          <w:lang w:val="es-MX"/>
        </w:rPr>
      </w:pPr>
    </w:p>
    <w:p w14:paraId="1C8C9CBC" w14:textId="59658733" w:rsidR="008406E6" w:rsidRPr="00D5041C" w:rsidRDefault="008406E6" w:rsidP="00E719B8">
      <w:pPr>
        <w:jc w:val="both"/>
        <w:rPr>
          <w:rFonts w:ascii="Arial" w:hAnsi="Arial" w:cs="Arial"/>
          <w:lang w:val="es-MX"/>
        </w:rPr>
      </w:pPr>
    </w:p>
    <w:p w14:paraId="2700A47E" w14:textId="5EB33E01" w:rsidR="008406E6" w:rsidRPr="00D5041C" w:rsidRDefault="008406E6" w:rsidP="00E719B8">
      <w:pPr>
        <w:jc w:val="both"/>
        <w:rPr>
          <w:rFonts w:ascii="Arial" w:hAnsi="Arial" w:cs="Arial"/>
          <w:lang w:val="es-MX"/>
        </w:rPr>
      </w:pPr>
    </w:p>
    <w:p w14:paraId="1D5E8A1A" w14:textId="4EE4C3D6" w:rsidR="008406E6" w:rsidRPr="00D5041C" w:rsidRDefault="008406E6" w:rsidP="00E719B8">
      <w:pPr>
        <w:jc w:val="both"/>
        <w:rPr>
          <w:rFonts w:ascii="Arial" w:hAnsi="Arial" w:cs="Arial"/>
          <w:lang w:val="es-MX"/>
        </w:rPr>
      </w:pPr>
    </w:p>
    <w:p w14:paraId="3939D204" w14:textId="7A3AC528" w:rsidR="008406E6" w:rsidRPr="00D5041C" w:rsidRDefault="008406E6" w:rsidP="00E719B8">
      <w:pPr>
        <w:jc w:val="both"/>
        <w:rPr>
          <w:rFonts w:ascii="Arial" w:hAnsi="Arial" w:cs="Arial"/>
          <w:lang w:val="es-MX"/>
        </w:rPr>
      </w:pPr>
    </w:p>
    <w:p w14:paraId="3BAA8A57" w14:textId="1889FA5C" w:rsidR="008406E6" w:rsidRPr="00D5041C" w:rsidRDefault="008406E6" w:rsidP="00E719B8">
      <w:pPr>
        <w:jc w:val="both"/>
        <w:rPr>
          <w:rFonts w:ascii="Arial" w:hAnsi="Arial" w:cs="Arial"/>
          <w:lang w:val="es-MX"/>
        </w:rPr>
      </w:pPr>
    </w:p>
    <w:p w14:paraId="00564B3B" w14:textId="0990C591" w:rsidR="008406E6" w:rsidRPr="00D5041C" w:rsidRDefault="008406E6" w:rsidP="00E719B8">
      <w:pPr>
        <w:jc w:val="both"/>
        <w:rPr>
          <w:rFonts w:ascii="Arial" w:hAnsi="Arial" w:cs="Arial"/>
          <w:lang w:val="es-MX"/>
        </w:rPr>
      </w:pPr>
    </w:p>
    <w:p w14:paraId="11F808D2" w14:textId="73772A88" w:rsidR="008406E6" w:rsidRPr="00D5041C" w:rsidRDefault="008406E6" w:rsidP="00E719B8">
      <w:pPr>
        <w:jc w:val="both"/>
        <w:rPr>
          <w:rFonts w:ascii="Arial" w:hAnsi="Arial" w:cs="Arial"/>
          <w:lang w:val="es-MX"/>
        </w:rPr>
      </w:pPr>
    </w:p>
    <w:p w14:paraId="3DA79496" w14:textId="60FC1362" w:rsidR="008406E6" w:rsidRPr="00D5041C" w:rsidRDefault="008406E6" w:rsidP="00E719B8">
      <w:pPr>
        <w:jc w:val="both"/>
        <w:rPr>
          <w:rFonts w:ascii="Arial" w:hAnsi="Arial" w:cs="Arial"/>
          <w:lang w:val="es-MX"/>
        </w:rPr>
      </w:pPr>
    </w:p>
    <w:p w14:paraId="41808F16" w14:textId="7BFE1BD3" w:rsidR="008406E6" w:rsidRPr="00D5041C" w:rsidRDefault="008406E6" w:rsidP="00E719B8">
      <w:pPr>
        <w:jc w:val="both"/>
        <w:rPr>
          <w:rFonts w:ascii="Arial" w:hAnsi="Arial" w:cs="Arial"/>
          <w:lang w:val="es-MX"/>
        </w:rPr>
      </w:pPr>
    </w:p>
    <w:p w14:paraId="5E7E6FE0" w14:textId="3396D8E4" w:rsidR="008406E6" w:rsidRPr="00D5041C" w:rsidRDefault="008406E6" w:rsidP="00E719B8">
      <w:pPr>
        <w:jc w:val="both"/>
        <w:rPr>
          <w:rFonts w:ascii="Arial" w:hAnsi="Arial" w:cs="Arial"/>
          <w:lang w:val="es-MX"/>
        </w:rPr>
      </w:pPr>
    </w:p>
    <w:p w14:paraId="3D0B679D" w14:textId="7992C221" w:rsidR="008406E6" w:rsidRPr="00D5041C" w:rsidRDefault="008406E6" w:rsidP="00E719B8">
      <w:pPr>
        <w:jc w:val="both"/>
        <w:rPr>
          <w:rFonts w:ascii="Arial" w:hAnsi="Arial" w:cs="Arial"/>
          <w:lang w:val="es-MX"/>
        </w:rPr>
      </w:pPr>
    </w:p>
    <w:p w14:paraId="0E2E72DD" w14:textId="26F939F7" w:rsidR="008406E6" w:rsidRPr="00D5041C" w:rsidRDefault="008406E6" w:rsidP="00E719B8">
      <w:pPr>
        <w:jc w:val="both"/>
        <w:rPr>
          <w:rFonts w:ascii="Arial" w:hAnsi="Arial" w:cs="Arial"/>
          <w:lang w:val="es-MX"/>
        </w:rPr>
      </w:pPr>
    </w:p>
    <w:p w14:paraId="42317C9E" w14:textId="7F86829A" w:rsidR="008406E6" w:rsidRPr="00D5041C" w:rsidRDefault="008406E6" w:rsidP="00E719B8">
      <w:pPr>
        <w:jc w:val="both"/>
        <w:rPr>
          <w:rFonts w:ascii="Arial" w:hAnsi="Arial" w:cs="Arial"/>
          <w:lang w:val="es-MX"/>
        </w:rPr>
      </w:pPr>
    </w:p>
    <w:p w14:paraId="664D398A" w14:textId="3860FA99" w:rsidR="008406E6" w:rsidRDefault="008406E6" w:rsidP="00E719B8">
      <w:pPr>
        <w:jc w:val="both"/>
        <w:rPr>
          <w:rFonts w:ascii="Arial" w:hAnsi="Arial" w:cs="Arial"/>
          <w:lang w:val="es-MX"/>
        </w:rPr>
      </w:pPr>
    </w:p>
    <w:p w14:paraId="4F9C61B7" w14:textId="77777777" w:rsidR="00E438A3" w:rsidRDefault="00E438A3" w:rsidP="00E719B8">
      <w:pPr>
        <w:jc w:val="both"/>
        <w:rPr>
          <w:rFonts w:ascii="Arial" w:hAnsi="Arial" w:cs="Arial"/>
          <w:lang w:val="es-MX"/>
        </w:rPr>
        <w:sectPr w:rsidR="00E438A3" w:rsidSect="008406E6">
          <w:headerReference w:type="default" r:id="rId9"/>
          <w:footerReference w:type="default" r:id="rId10"/>
          <w:pgSz w:w="12240" w:h="15840"/>
          <w:pgMar w:top="1417" w:right="1701" w:bottom="1417" w:left="1701" w:header="708" w:footer="708" w:gutter="0"/>
          <w:cols w:space="708"/>
          <w:titlePg/>
          <w:docGrid w:linePitch="360"/>
        </w:sectPr>
      </w:pPr>
    </w:p>
    <w:p w14:paraId="32FFBD26" w14:textId="27BBF4FE" w:rsidR="00E719B8" w:rsidRPr="00D5041C" w:rsidRDefault="00E719B8" w:rsidP="00E719B8">
      <w:pPr>
        <w:jc w:val="both"/>
        <w:rPr>
          <w:rFonts w:ascii="Arial" w:hAnsi="Arial" w:cs="Arial"/>
          <w:lang w:val="es-MX"/>
        </w:rPr>
      </w:pPr>
      <w:r w:rsidRPr="00D5041C">
        <w:rPr>
          <w:rFonts w:ascii="Arial" w:hAnsi="Arial" w:cs="Arial"/>
          <w:lang w:val="es-MX"/>
        </w:rPr>
        <w:lastRenderedPageBreak/>
        <w:t xml:space="preserve">El presente reporte tiene como finalidad presentar </w:t>
      </w:r>
      <w:r w:rsidR="00D134B5">
        <w:rPr>
          <w:rFonts w:ascii="Arial" w:hAnsi="Arial" w:cs="Arial"/>
          <w:lang w:val="es-MX"/>
        </w:rPr>
        <w:t xml:space="preserve">la especificación del modelo de aprendizaje de </w:t>
      </w:r>
      <w:proofErr w:type="spellStart"/>
      <w:r w:rsidR="00D134B5">
        <w:rPr>
          <w:rFonts w:ascii="Arial" w:hAnsi="Arial" w:cs="Arial"/>
          <w:lang w:val="es-MX"/>
        </w:rPr>
        <w:t>maquina</w:t>
      </w:r>
      <w:proofErr w:type="spellEnd"/>
      <w:r w:rsidR="00D134B5">
        <w:rPr>
          <w:rFonts w:ascii="Arial" w:hAnsi="Arial" w:cs="Arial"/>
          <w:lang w:val="es-MX"/>
        </w:rPr>
        <w:t xml:space="preserve"> para el problema de interés para trabajar</w:t>
      </w:r>
    </w:p>
    <w:p w14:paraId="5C2C7394" w14:textId="6484E2C4" w:rsidR="00E719B8" w:rsidRPr="00C034FE" w:rsidRDefault="00D134B5" w:rsidP="0046214B">
      <w:pPr>
        <w:pStyle w:val="Ttulo1"/>
        <w:numPr>
          <w:ilvl w:val="0"/>
          <w:numId w:val="2"/>
        </w:numPr>
        <w:jc w:val="both"/>
        <w:rPr>
          <w:rFonts w:ascii="Arial" w:hAnsi="Arial" w:cs="Arial"/>
          <w:b/>
          <w:bCs/>
          <w:color w:val="C00000"/>
          <w:sz w:val="24"/>
          <w:szCs w:val="24"/>
          <w:lang w:val="es-MX"/>
        </w:rPr>
      </w:pPr>
      <w:bookmarkStart w:id="0" w:name="_Toc78110344"/>
      <w:r>
        <w:rPr>
          <w:rFonts w:ascii="Arial" w:hAnsi="Arial" w:cs="Arial"/>
          <w:b/>
          <w:bCs/>
          <w:color w:val="C00000"/>
          <w:sz w:val="24"/>
          <w:szCs w:val="24"/>
          <w:lang w:val="es-MX"/>
        </w:rPr>
        <w:t>Motivación del proyecto de aprendizaje de máquina</w:t>
      </w:r>
      <w:bookmarkEnd w:id="0"/>
      <w:r w:rsidR="002D271B">
        <w:rPr>
          <w:rFonts w:ascii="Arial" w:hAnsi="Arial" w:cs="Arial"/>
          <w:b/>
          <w:bCs/>
          <w:color w:val="C00000"/>
          <w:sz w:val="24"/>
          <w:szCs w:val="24"/>
          <w:lang w:val="es-MX"/>
        </w:rPr>
        <w:t>.</w:t>
      </w:r>
    </w:p>
    <w:p w14:paraId="032495EE" w14:textId="635CCE16" w:rsidR="00814A48" w:rsidRDefault="00814A48" w:rsidP="00814A48">
      <w:pPr>
        <w:ind w:left="708"/>
        <w:rPr>
          <w:rFonts w:ascii="Arial" w:hAnsi="Arial" w:cs="Arial"/>
          <w:lang w:val="es-MX"/>
        </w:rPr>
      </w:pPr>
    </w:p>
    <w:p w14:paraId="7A5B03EC" w14:textId="58FC5AFC" w:rsidR="0046214B" w:rsidRDefault="0046214B" w:rsidP="0046214B">
      <w:pPr>
        <w:ind w:left="708"/>
        <w:jc w:val="both"/>
        <w:rPr>
          <w:rFonts w:ascii="Arial" w:hAnsi="Arial" w:cs="Arial"/>
          <w:lang w:val="es-MX"/>
        </w:rPr>
      </w:pPr>
      <w:r>
        <w:rPr>
          <w:rFonts w:ascii="Arial" w:hAnsi="Arial" w:cs="Arial"/>
          <w:lang w:val="es-MX"/>
        </w:rPr>
        <w:t xml:space="preserve">El problema </w:t>
      </w:r>
      <w:proofErr w:type="spellStart"/>
      <w:r>
        <w:rPr>
          <w:rFonts w:ascii="Arial" w:hAnsi="Arial" w:cs="Arial"/>
          <w:lang w:val="es-MX"/>
        </w:rPr>
        <w:t>especifico</w:t>
      </w:r>
      <w:proofErr w:type="spellEnd"/>
      <w:r>
        <w:rPr>
          <w:rFonts w:ascii="Arial" w:hAnsi="Arial" w:cs="Arial"/>
          <w:lang w:val="es-MX"/>
        </w:rPr>
        <w:t xml:space="preserve"> de aprendizaje de máquina, </w:t>
      </w:r>
      <w:proofErr w:type="spellStart"/>
      <w:r>
        <w:rPr>
          <w:rFonts w:ascii="Arial" w:hAnsi="Arial" w:cs="Arial"/>
          <w:lang w:val="es-MX"/>
        </w:rPr>
        <w:t>esta</w:t>
      </w:r>
      <w:proofErr w:type="spellEnd"/>
      <w:r>
        <w:rPr>
          <w:rFonts w:ascii="Arial" w:hAnsi="Arial" w:cs="Arial"/>
          <w:lang w:val="es-MX"/>
        </w:rPr>
        <w:t xml:space="preserve"> enfocado a la necesidad de predecir el comportamiento de una serie de tiempo, en este caso puntual se espera poder predecir la dinámica de retiros por parte de los clientes de una entidad financiera que administra fondos voluntarios de pensiones (FVP) de tal forma que, al conocer, previamente la cantidad de recursos que un grupo de clientes van a retirar de los fondos, se pueda realizar una mejor gestión de la liquidez (recursos disponibles de forma rápida </w:t>
      </w:r>
      <w:proofErr w:type="spellStart"/>
      <w:r>
        <w:rPr>
          <w:rFonts w:ascii="Arial" w:hAnsi="Arial" w:cs="Arial"/>
          <w:lang w:val="es-MX"/>
        </w:rPr>
        <w:t>e.g</w:t>
      </w:r>
      <w:proofErr w:type="spellEnd"/>
      <w:r>
        <w:rPr>
          <w:rFonts w:ascii="Arial" w:hAnsi="Arial" w:cs="Arial"/>
          <w:lang w:val="es-MX"/>
        </w:rPr>
        <w:t>. cuentas de ahorros)</w:t>
      </w:r>
      <w:r w:rsidR="002D271B">
        <w:rPr>
          <w:rFonts w:ascii="Arial" w:hAnsi="Arial" w:cs="Arial"/>
          <w:lang w:val="es-MX"/>
        </w:rPr>
        <w:t>.</w:t>
      </w:r>
    </w:p>
    <w:p w14:paraId="168B47ED" w14:textId="3075F416" w:rsidR="0046214B" w:rsidRDefault="0046214B" w:rsidP="0046214B">
      <w:pPr>
        <w:ind w:left="708"/>
        <w:jc w:val="both"/>
        <w:rPr>
          <w:rFonts w:ascii="Arial" w:hAnsi="Arial" w:cs="Arial"/>
          <w:lang w:val="es-MX"/>
        </w:rPr>
      </w:pPr>
      <w:r>
        <w:rPr>
          <w:rFonts w:ascii="Arial" w:hAnsi="Arial" w:cs="Arial"/>
          <w:lang w:val="es-MX"/>
        </w:rPr>
        <w:t>El hecho de predecir los mencionados retiros se articula con el problema formulado de forma directa, si se cuenta con un modelo de alta precisión, es de esperarse que se resuelva el planteamiento realizado y sobre todo que al tener un alto nivel de confiabilidad sea efectivamente usado en el día a día de la administración de portafolios.</w:t>
      </w:r>
    </w:p>
    <w:p w14:paraId="5AF2B1B9" w14:textId="3186C683" w:rsidR="0046214B" w:rsidRDefault="0046214B" w:rsidP="0046214B">
      <w:pPr>
        <w:pStyle w:val="Ttulo1"/>
        <w:numPr>
          <w:ilvl w:val="0"/>
          <w:numId w:val="2"/>
        </w:numPr>
        <w:jc w:val="both"/>
        <w:rPr>
          <w:rFonts w:ascii="Arial" w:hAnsi="Arial" w:cs="Arial"/>
          <w:b/>
          <w:bCs/>
          <w:color w:val="C00000"/>
          <w:sz w:val="24"/>
          <w:szCs w:val="24"/>
          <w:lang w:val="es-MX"/>
        </w:rPr>
      </w:pPr>
      <w:bookmarkStart w:id="1" w:name="_Toc78110345"/>
      <w:r>
        <w:rPr>
          <w:rFonts w:ascii="Arial" w:hAnsi="Arial" w:cs="Arial"/>
          <w:b/>
          <w:bCs/>
          <w:color w:val="C00000"/>
          <w:sz w:val="24"/>
          <w:szCs w:val="24"/>
          <w:lang w:val="es-MX"/>
        </w:rPr>
        <w:t>Definición del problema</w:t>
      </w:r>
      <w:bookmarkEnd w:id="1"/>
      <w:r w:rsidR="00602853">
        <w:rPr>
          <w:rFonts w:ascii="Arial" w:hAnsi="Arial" w:cs="Arial"/>
          <w:b/>
          <w:bCs/>
          <w:color w:val="C00000"/>
          <w:sz w:val="24"/>
          <w:szCs w:val="24"/>
          <w:lang w:val="es-MX"/>
        </w:rPr>
        <w:t>.</w:t>
      </w:r>
    </w:p>
    <w:p w14:paraId="507B065B" w14:textId="77777777" w:rsidR="0046214B" w:rsidRPr="0046214B" w:rsidRDefault="0046214B" w:rsidP="0046214B">
      <w:pPr>
        <w:rPr>
          <w:lang w:val="es-MX"/>
        </w:rPr>
      </w:pPr>
    </w:p>
    <w:p w14:paraId="3821AF9B" w14:textId="05BC53BD" w:rsidR="0046214B" w:rsidRDefault="00197C4E" w:rsidP="0046214B">
      <w:pPr>
        <w:ind w:left="708"/>
        <w:jc w:val="both"/>
        <w:rPr>
          <w:rFonts w:ascii="Arial" w:eastAsiaTheme="minorEastAsia" w:hAnsi="Arial" w:cs="Arial"/>
          <w:lang w:val="es-MX"/>
        </w:rPr>
      </w:pPr>
      <w:r>
        <w:rPr>
          <w:rFonts w:ascii="Arial" w:hAnsi="Arial" w:cs="Arial"/>
          <w:lang w:val="es-MX"/>
        </w:rPr>
        <w:t>De acuerdo con</w:t>
      </w:r>
      <w:r w:rsidR="0046214B">
        <w:rPr>
          <w:rFonts w:ascii="Arial" w:hAnsi="Arial" w:cs="Arial"/>
          <w:lang w:val="es-MX"/>
        </w:rPr>
        <w:t xml:space="preserve"> lo mencionado previamente, la salida del modelo es un número real </w:t>
      </w:r>
      <m:oMath>
        <m:r>
          <m:rPr>
            <m:scr m:val="script"/>
          </m:rPr>
          <w:rPr>
            <w:rFonts w:ascii="Cambria Math" w:hAnsi="Cambria Math" w:cs="Arial"/>
            <w:lang w:val="es-MX"/>
          </w:rPr>
          <m:t>R</m:t>
        </m:r>
      </m:oMath>
      <w:r w:rsidR="001C6F1F">
        <w:rPr>
          <w:rFonts w:ascii="Arial" w:eastAsiaTheme="minorEastAsia" w:hAnsi="Arial" w:cs="Arial"/>
          <w:lang w:val="es-MX"/>
        </w:rPr>
        <w:t xml:space="preserve"> que representa el retiro neto probable a 1 </w:t>
      </w:r>
      <w:r w:rsidR="00E32EDC">
        <w:rPr>
          <w:rFonts w:ascii="Arial" w:eastAsiaTheme="minorEastAsia" w:hAnsi="Arial" w:cs="Arial"/>
          <w:lang w:val="es-MX"/>
        </w:rPr>
        <w:t>día</w:t>
      </w:r>
      <w:r w:rsidR="001C6F1F">
        <w:rPr>
          <w:rFonts w:ascii="Arial" w:eastAsiaTheme="minorEastAsia" w:hAnsi="Arial" w:cs="Arial"/>
          <w:lang w:val="es-MX"/>
        </w:rPr>
        <w:t xml:space="preserve"> de cada uno de los FVP administrados por Fiduciaria Davivienda, el cual puede ser expresado indistintamente como un valor en dinero o como un porcentaje del valor del portafolio.</w:t>
      </w:r>
    </w:p>
    <w:p w14:paraId="6C4CEF6D" w14:textId="56610D6F" w:rsidR="000D2F74" w:rsidRDefault="000D2F74" w:rsidP="0046214B">
      <w:pPr>
        <w:ind w:left="708"/>
        <w:jc w:val="both"/>
        <w:rPr>
          <w:rFonts w:ascii="Arial" w:eastAsiaTheme="minorEastAsia" w:hAnsi="Arial" w:cs="Arial"/>
          <w:lang w:val="es-MX"/>
        </w:rPr>
      </w:pPr>
      <w:r>
        <w:rPr>
          <w:rFonts w:ascii="Arial" w:eastAsiaTheme="minorEastAsia" w:hAnsi="Arial" w:cs="Arial"/>
          <w:lang w:val="es-MX"/>
        </w:rPr>
        <w:t xml:space="preserve">Los datos que permitirán predecir la salida mencionada anteriormente provienen de información disponible públicamente que </w:t>
      </w:r>
      <w:r>
        <w:rPr>
          <w:rFonts w:ascii="Arial" w:eastAsiaTheme="minorEastAsia" w:hAnsi="Arial" w:cs="Arial"/>
          <w:lang w:val="es-MX"/>
        </w:rPr>
        <w:t>actualiza la Superintendencia Financiera de Colombia, los cuales en términos generales tienen entre otras las siguientes características:</w:t>
      </w:r>
    </w:p>
    <w:p w14:paraId="644D42F3" w14:textId="24B4065B" w:rsidR="000D2F74" w:rsidRDefault="000D2F74" w:rsidP="000D2F74">
      <w:pPr>
        <w:pStyle w:val="Prrafodelista"/>
        <w:numPr>
          <w:ilvl w:val="0"/>
          <w:numId w:val="7"/>
        </w:numPr>
        <w:jc w:val="both"/>
        <w:rPr>
          <w:rFonts w:ascii="Arial" w:hAnsi="Arial" w:cs="Arial"/>
          <w:lang w:val="es-MX"/>
        </w:rPr>
      </w:pPr>
      <w:r>
        <w:rPr>
          <w:rFonts w:ascii="Arial" w:hAnsi="Arial" w:cs="Arial"/>
          <w:lang w:val="es-MX"/>
        </w:rPr>
        <w:t xml:space="preserve">Se les puede establecer como regla general un </w:t>
      </w:r>
      <w:r w:rsidR="00E32EDC">
        <w:rPr>
          <w:rFonts w:ascii="Arial" w:hAnsi="Arial" w:cs="Arial"/>
          <w:lang w:val="es-MX"/>
        </w:rPr>
        <w:t>8</w:t>
      </w:r>
      <w:r>
        <w:rPr>
          <w:rFonts w:ascii="Arial" w:hAnsi="Arial" w:cs="Arial"/>
          <w:lang w:val="es-MX"/>
        </w:rPr>
        <w:t xml:space="preserve">0% de datos de entrenamiento y un </w:t>
      </w:r>
      <w:r w:rsidR="00E32EDC">
        <w:rPr>
          <w:rFonts w:ascii="Arial" w:hAnsi="Arial" w:cs="Arial"/>
          <w:lang w:val="es-MX"/>
        </w:rPr>
        <w:t>2</w:t>
      </w:r>
      <w:r>
        <w:rPr>
          <w:rFonts w:ascii="Arial" w:hAnsi="Arial" w:cs="Arial"/>
          <w:lang w:val="es-MX"/>
        </w:rPr>
        <w:t>0% de testeo</w:t>
      </w:r>
      <w:r w:rsidR="003A5534">
        <w:rPr>
          <w:rFonts w:ascii="Arial" w:hAnsi="Arial" w:cs="Arial"/>
          <w:lang w:val="es-MX"/>
        </w:rPr>
        <w:t>.</w:t>
      </w:r>
    </w:p>
    <w:p w14:paraId="505B2E71" w14:textId="63BA6E2B" w:rsidR="000D2F74" w:rsidRDefault="000D2F74" w:rsidP="000D2F74">
      <w:pPr>
        <w:pStyle w:val="Prrafodelista"/>
        <w:numPr>
          <w:ilvl w:val="0"/>
          <w:numId w:val="7"/>
        </w:numPr>
        <w:jc w:val="both"/>
        <w:rPr>
          <w:rFonts w:ascii="Arial" w:hAnsi="Arial" w:cs="Arial"/>
          <w:lang w:val="es-MX"/>
        </w:rPr>
      </w:pPr>
      <w:r>
        <w:rPr>
          <w:rFonts w:ascii="Arial" w:hAnsi="Arial" w:cs="Arial"/>
          <w:lang w:val="es-MX"/>
        </w:rPr>
        <w:t>Hay datos que son sesgados pero que tienen una explicación por ejemplo un retiro neto de -100% es común cuando comercialmente se lanzan alternativas al mercado que son a plazo, es decir después de x meses el portafolio se liquida y los recursos son devueltos a los clientes, pero no representa que necesariamente todos los clientes, en un mismo día han retirado la totalidad de sus recursos</w:t>
      </w:r>
    </w:p>
    <w:p w14:paraId="4A064840" w14:textId="0A4AFBB3" w:rsidR="000D2F74" w:rsidRDefault="000D2F74" w:rsidP="000D2F74">
      <w:pPr>
        <w:pStyle w:val="Prrafodelista"/>
        <w:numPr>
          <w:ilvl w:val="0"/>
          <w:numId w:val="7"/>
        </w:numPr>
        <w:jc w:val="both"/>
        <w:rPr>
          <w:rFonts w:ascii="Arial" w:hAnsi="Arial" w:cs="Arial"/>
          <w:lang w:val="es-MX"/>
        </w:rPr>
      </w:pPr>
      <w:r>
        <w:rPr>
          <w:rFonts w:ascii="Arial" w:hAnsi="Arial" w:cs="Arial"/>
          <w:lang w:val="es-MX"/>
        </w:rPr>
        <w:t>Por disposición de la Superintendencia estos datos se deben presentar de forma diaria por parte de las entidades, sin embargo, en la práctica se suelen ver algunos días de retraso. Si se trabajara exclusivamente con la información propia de la entidad, estos datos se actualizarían con certeza diariamente.</w:t>
      </w:r>
    </w:p>
    <w:p w14:paraId="79A6BFC4" w14:textId="22616CE1" w:rsidR="00197C4E" w:rsidRDefault="00197C4E" w:rsidP="00197C4E">
      <w:pPr>
        <w:ind w:left="708"/>
        <w:jc w:val="both"/>
        <w:rPr>
          <w:rFonts w:ascii="Arial" w:hAnsi="Arial" w:cs="Arial"/>
          <w:lang w:val="es-MX"/>
        </w:rPr>
      </w:pPr>
      <w:r>
        <w:rPr>
          <w:rFonts w:ascii="Arial" w:hAnsi="Arial" w:cs="Arial"/>
          <w:lang w:val="es-MX"/>
        </w:rPr>
        <w:t xml:space="preserve">En línea con lo anterior, existe un factor que </w:t>
      </w:r>
      <w:proofErr w:type="spellStart"/>
      <w:r>
        <w:rPr>
          <w:rFonts w:ascii="Arial" w:hAnsi="Arial" w:cs="Arial"/>
          <w:lang w:val="es-MX"/>
        </w:rPr>
        <w:t>de</w:t>
      </w:r>
      <w:proofErr w:type="spellEnd"/>
      <w:r>
        <w:rPr>
          <w:rFonts w:ascii="Arial" w:hAnsi="Arial" w:cs="Arial"/>
          <w:lang w:val="es-MX"/>
        </w:rPr>
        <w:t xml:space="preserve"> desde una perspectiva de negocio podría ser aquel que pueda afectar de forma más especial el movimiento de la variable que se busca explicar, y es el retorno del portafolio, el cual podría esperarse que a medida que se presenten desvalorizaciones más negativas mayor es el nivel de retiros por parte de los clientes, de igual forma el tamaño del portafolio es una variable a tener en </w:t>
      </w:r>
      <w:r>
        <w:rPr>
          <w:rFonts w:ascii="Arial" w:hAnsi="Arial" w:cs="Arial"/>
          <w:lang w:val="es-MX"/>
        </w:rPr>
        <w:lastRenderedPageBreak/>
        <w:t>cuenta, ya que es posible que para fondos más grandes se tenga frecuencia alta pero severidad baja, a diferencia de fondos pequeños donde se podría tener una alta concentración de recursos de un solo cliente que afectaría si retira todo su dinero.</w:t>
      </w:r>
    </w:p>
    <w:p w14:paraId="1A91AFBB" w14:textId="0BFAA636" w:rsidR="00197C4E" w:rsidRDefault="00197C4E" w:rsidP="00197C4E">
      <w:pPr>
        <w:ind w:left="708"/>
        <w:jc w:val="both"/>
        <w:rPr>
          <w:rFonts w:ascii="Arial" w:hAnsi="Arial" w:cs="Arial"/>
          <w:lang w:val="es-MX"/>
        </w:rPr>
      </w:pPr>
      <w:r>
        <w:rPr>
          <w:rFonts w:ascii="Arial" w:hAnsi="Arial" w:cs="Arial"/>
          <w:lang w:val="es-MX"/>
        </w:rPr>
        <w:t xml:space="preserve">De igual forma, dado que se ha evidenciado que </w:t>
      </w:r>
      <w:r w:rsidR="003A5534">
        <w:rPr>
          <w:rFonts w:ascii="Arial" w:hAnsi="Arial" w:cs="Arial"/>
          <w:lang w:val="es-MX"/>
        </w:rPr>
        <w:t>las entidad</w:t>
      </w:r>
      <w:r>
        <w:rPr>
          <w:rFonts w:ascii="Arial" w:hAnsi="Arial" w:cs="Arial"/>
          <w:lang w:val="es-MX"/>
        </w:rPr>
        <w:t xml:space="preserve">es </w:t>
      </w:r>
      <w:r w:rsidR="003A5534">
        <w:rPr>
          <w:rFonts w:ascii="Arial" w:hAnsi="Arial" w:cs="Arial"/>
          <w:lang w:val="es-MX"/>
        </w:rPr>
        <w:t xml:space="preserve">que ofrecen este tipo de productos </w:t>
      </w:r>
      <w:r>
        <w:rPr>
          <w:rFonts w:ascii="Arial" w:hAnsi="Arial" w:cs="Arial"/>
          <w:lang w:val="es-MX"/>
        </w:rPr>
        <w:t xml:space="preserve">posiblemente </w:t>
      </w:r>
      <w:r w:rsidR="003A5534">
        <w:rPr>
          <w:rFonts w:ascii="Arial" w:hAnsi="Arial" w:cs="Arial"/>
          <w:lang w:val="es-MX"/>
        </w:rPr>
        <w:t xml:space="preserve">conformen </w:t>
      </w:r>
      <w:r>
        <w:rPr>
          <w:rFonts w:ascii="Arial" w:hAnsi="Arial" w:cs="Arial"/>
          <w:lang w:val="es-MX"/>
        </w:rPr>
        <w:t>una industria homogénea, los demás fondos que tienen una dinámica similar, podrían ser una fuente de información que permita explicar la variable de interés.</w:t>
      </w:r>
    </w:p>
    <w:p w14:paraId="4C5A0DD6" w14:textId="3EFFF185" w:rsidR="00197C4E" w:rsidRDefault="00197C4E" w:rsidP="00197C4E">
      <w:pPr>
        <w:pStyle w:val="Ttulo1"/>
        <w:numPr>
          <w:ilvl w:val="0"/>
          <w:numId w:val="2"/>
        </w:numPr>
        <w:jc w:val="both"/>
        <w:rPr>
          <w:rFonts w:ascii="Arial" w:hAnsi="Arial" w:cs="Arial"/>
          <w:b/>
          <w:bCs/>
          <w:color w:val="C00000"/>
          <w:sz w:val="24"/>
          <w:szCs w:val="24"/>
          <w:lang w:val="es-MX"/>
        </w:rPr>
      </w:pPr>
      <w:bookmarkStart w:id="2" w:name="_Toc78110346"/>
      <w:r>
        <w:rPr>
          <w:rFonts w:ascii="Arial" w:hAnsi="Arial" w:cs="Arial"/>
          <w:b/>
          <w:bCs/>
          <w:color w:val="C00000"/>
          <w:sz w:val="24"/>
          <w:szCs w:val="24"/>
          <w:lang w:val="es-MX"/>
        </w:rPr>
        <w:t>Medidas de Desempeño</w:t>
      </w:r>
      <w:bookmarkEnd w:id="2"/>
      <w:r w:rsidR="00602853">
        <w:rPr>
          <w:rFonts w:ascii="Arial" w:hAnsi="Arial" w:cs="Arial"/>
          <w:b/>
          <w:bCs/>
          <w:color w:val="C00000"/>
          <w:sz w:val="24"/>
          <w:szCs w:val="24"/>
          <w:lang w:val="es-MX"/>
        </w:rPr>
        <w:t>.</w:t>
      </w:r>
    </w:p>
    <w:p w14:paraId="7BE13E26" w14:textId="77777777" w:rsidR="00610CFE" w:rsidRPr="00610CFE" w:rsidRDefault="00610CFE" w:rsidP="00610CFE">
      <w:pPr>
        <w:rPr>
          <w:lang w:val="es-MX"/>
        </w:rPr>
      </w:pPr>
    </w:p>
    <w:p w14:paraId="17C86729" w14:textId="0A42D11E" w:rsidR="00197C4E" w:rsidRDefault="00896138" w:rsidP="00197C4E">
      <w:pPr>
        <w:ind w:left="708"/>
        <w:jc w:val="both"/>
        <w:rPr>
          <w:rFonts w:ascii="Arial" w:hAnsi="Arial" w:cs="Arial"/>
          <w:lang w:val="es-MX"/>
        </w:rPr>
      </w:pPr>
      <w:r>
        <w:rPr>
          <w:rFonts w:ascii="Arial" w:hAnsi="Arial" w:cs="Arial"/>
          <w:lang w:val="es-MX"/>
        </w:rPr>
        <w:t xml:space="preserve">En el caso del </w:t>
      </w:r>
      <w:r w:rsidR="0064790A">
        <w:rPr>
          <w:rFonts w:ascii="Arial" w:hAnsi="Arial" w:cs="Arial"/>
          <w:lang w:val="es-MX"/>
        </w:rPr>
        <w:t>problema</w:t>
      </w:r>
      <w:r>
        <w:rPr>
          <w:rFonts w:ascii="Arial" w:hAnsi="Arial" w:cs="Arial"/>
          <w:lang w:val="es-MX"/>
        </w:rPr>
        <w:t xml:space="preserve"> presentado, por tratarse de </w:t>
      </w:r>
      <w:r w:rsidR="0064790A">
        <w:rPr>
          <w:rFonts w:ascii="Arial" w:hAnsi="Arial" w:cs="Arial"/>
          <w:lang w:val="es-MX"/>
        </w:rPr>
        <w:t>un grupo de</w:t>
      </w:r>
      <w:r>
        <w:rPr>
          <w:rFonts w:ascii="Arial" w:hAnsi="Arial" w:cs="Arial"/>
          <w:lang w:val="es-MX"/>
        </w:rPr>
        <w:t xml:space="preserve"> series de tiempo, se trabajará inicialmente con el uso del RMSE el cual permite realizar una comparación entre los diferentes modelos que se puedan llegar a probar para los datos obtenidos.</w:t>
      </w:r>
    </w:p>
    <w:p w14:paraId="7AE29434" w14:textId="1A6DE290" w:rsidR="00896138" w:rsidRDefault="00896138" w:rsidP="00197C4E">
      <w:pPr>
        <w:ind w:left="708"/>
        <w:jc w:val="both"/>
        <w:rPr>
          <w:rFonts w:ascii="Arial" w:hAnsi="Arial" w:cs="Arial"/>
          <w:lang w:val="es-MX"/>
        </w:rPr>
      </w:pPr>
      <w:r>
        <w:rPr>
          <w:rFonts w:ascii="Arial" w:hAnsi="Arial" w:cs="Arial"/>
          <w:lang w:val="es-MX"/>
        </w:rPr>
        <w:t xml:space="preserve">Adicionalmente, y como una forma de reconocer que pueden existir estimaciones erróneas que tienen un impacto mayor que otras, es posible establecer un punto de validación de la calidad de la estimación de los </w:t>
      </w:r>
      <w:r w:rsidR="00427A51">
        <w:rPr>
          <w:rFonts w:ascii="Arial" w:hAnsi="Arial" w:cs="Arial"/>
          <w:lang w:val="es-MX"/>
        </w:rPr>
        <w:t xml:space="preserve">modelos. En ese sentido </w:t>
      </w:r>
      <w:r w:rsidR="00EA53A6">
        <w:rPr>
          <w:rFonts w:ascii="Arial" w:hAnsi="Arial" w:cs="Arial"/>
          <w:lang w:val="es-MX"/>
        </w:rPr>
        <w:t>en la tabla 1 se presentan las zonas de estimación de los modelos</w:t>
      </w:r>
    </w:p>
    <w:p w14:paraId="04996EE8" w14:textId="11194F2C" w:rsidR="00EA53A6" w:rsidRDefault="00EA53A6" w:rsidP="00EA53A6">
      <w:pPr>
        <w:spacing w:after="0"/>
        <w:ind w:left="708"/>
        <w:jc w:val="both"/>
        <w:rPr>
          <w:rFonts w:ascii="Arial" w:hAnsi="Arial" w:cs="Arial"/>
          <w:lang w:val="es-MX"/>
        </w:rPr>
      </w:pPr>
      <w:r>
        <w:rPr>
          <w:noProof/>
        </w:rPr>
        <w:drawing>
          <wp:inline distT="0" distB="0" distL="0" distR="0" wp14:anchorId="2437E36B" wp14:editId="23C67F95">
            <wp:extent cx="2419861" cy="656676"/>
            <wp:effectExtent l="0" t="0" r="0" b="0"/>
            <wp:docPr id="1" name="Imagen 1"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con confianza baja"/>
                    <pic:cNvPicPr/>
                  </pic:nvPicPr>
                  <pic:blipFill>
                    <a:blip r:embed="rId11"/>
                    <a:stretch>
                      <a:fillRect/>
                    </a:stretch>
                  </pic:blipFill>
                  <pic:spPr>
                    <a:xfrm>
                      <a:off x="0" y="0"/>
                      <a:ext cx="2440063" cy="662158"/>
                    </a:xfrm>
                    <a:prstGeom prst="rect">
                      <a:avLst/>
                    </a:prstGeom>
                  </pic:spPr>
                </pic:pic>
              </a:graphicData>
            </a:graphic>
          </wp:inline>
        </w:drawing>
      </w:r>
    </w:p>
    <w:p w14:paraId="12FF0EDF" w14:textId="14D7EF10" w:rsidR="00EA53A6" w:rsidRDefault="00EA53A6" w:rsidP="00EA53A6">
      <w:pPr>
        <w:ind w:left="708"/>
        <w:jc w:val="center"/>
        <w:rPr>
          <w:rFonts w:ascii="Arial" w:hAnsi="Arial" w:cs="Arial"/>
          <w:i/>
          <w:iCs/>
          <w:sz w:val="18"/>
          <w:szCs w:val="18"/>
          <w:lang w:val="es-MX"/>
        </w:rPr>
      </w:pPr>
      <w:r>
        <w:rPr>
          <w:rFonts w:ascii="Arial" w:hAnsi="Arial" w:cs="Arial"/>
          <w:i/>
          <w:iCs/>
          <w:sz w:val="18"/>
          <w:szCs w:val="18"/>
          <w:lang w:val="es-MX"/>
        </w:rPr>
        <w:t>Tabla 1: zonas de estimación</w:t>
      </w:r>
    </w:p>
    <w:p w14:paraId="3AFAE266" w14:textId="52F885C6" w:rsidR="00EA53A6" w:rsidRDefault="00EA53A6" w:rsidP="00EA53A6">
      <w:pPr>
        <w:ind w:left="708"/>
        <w:jc w:val="both"/>
        <w:rPr>
          <w:rFonts w:ascii="Arial" w:hAnsi="Arial" w:cs="Arial"/>
          <w:sz w:val="18"/>
          <w:szCs w:val="18"/>
          <w:lang w:val="es-MX"/>
        </w:rPr>
      </w:pPr>
      <w:r w:rsidRPr="002B5C3C">
        <w:rPr>
          <w:rFonts w:ascii="Arial" w:hAnsi="Arial" w:cs="Arial"/>
          <w:lang w:val="es-MX"/>
        </w:rPr>
        <w:t xml:space="preserve">En general el </w:t>
      </w:r>
      <w:proofErr w:type="spellStart"/>
      <w:r w:rsidRPr="002B5C3C">
        <w:rPr>
          <w:rFonts w:ascii="Arial" w:hAnsi="Arial" w:cs="Arial"/>
          <w:lang w:val="es-MX"/>
        </w:rPr>
        <w:t>accuracy</w:t>
      </w:r>
      <w:proofErr w:type="spellEnd"/>
      <w:r w:rsidRPr="002B5C3C">
        <w:rPr>
          <w:rFonts w:ascii="Arial" w:hAnsi="Arial" w:cs="Arial"/>
          <w:lang w:val="es-MX"/>
        </w:rPr>
        <w:t xml:space="preserve"> se calcula sumando el número de observaciones de la zona verde sobre el total de la suma de la tabla. Sin </w:t>
      </w:r>
      <w:proofErr w:type="gramStart"/>
      <w:r w:rsidRPr="002B5C3C">
        <w:rPr>
          <w:rFonts w:ascii="Arial" w:hAnsi="Arial" w:cs="Arial"/>
          <w:lang w:val="es-MX"/>
        </w:rPr>
        <w:t>embargo</w:t>
      </w:r>
      <w:proofErr w:type="gramEnd"/>
      <w:r w:rsidRPr="002B5C3C">
        <w:rPr>
          <w:rFonts w:ascii="Arial" w:hAnsi="Arial" w:cs="Arial"/>
          <w:lang w:val="es-MX"/>
        </w:rPr>
        <w:t xml:space="preserve"> en el caso de este modelo la zona roja es especialmente importante, ya que el propósito está centrado en estimar los retiros por parte de </w:t>
      </w:r>
      <w:r w:rsidRPr="002B5C3C">
        <w:rPr>
          <w:rFonts w:ascii="Arial" w:hAnsi="Arial" w:cs="Arial"/>
          <w:lang w:val="es-MX"/>
        </w:rPr>
        <w:t>los clientes, y de cara a la dinámica del negocio tiene una implicación especial, el hecho de estimar un aporte cuando en realidad se va a presentar un retiro.</w:t>
      </w:r>
    </w:p>
    <w:p w14:paraId="2330D81F" w14:textId="2E0089D3" w:rsidR="001603D6" w:rsidRDefault="001603D6" w:rsidP="00EA53A6">
      <w:pPr>
        <w:ind w:left="708"/>
        <w:jc w:val="both"/>
        <w:rPr>
          <w:rFonts w:ascii="Arial" w:hAnsi="Arial" w:cs="Arial"/>
          <w:lang w:val="es-MX"/>
        </w:rPr>
      </w:pPr>
      <w:r w:rsidRPr="001603D6">
        <w:rPr>
          <w:rFonts w:ascii="Arial" w:hAnsi="Arial" w:cs="Arial"/>
          <w:lang w:val="es-MX"/>
        </w:rPr>
        <w:t>En línea con lo presentado previamente y por efecto de la ya mencionada lógica del negocio para el cual se construye el modelo, se determina un indicador de desempeño agrupado entre RMSE y los datos no estimados como falsos negativos</w:t>
      </w:r>
      <w:r>
        <w:rPr>
          <w:rFonts w:ascii="Arial" w:hAnsi="Arial" w:cs="Arial"/>
          <w:lang w:val="es-MX"/>
        </w:rPr>
        <w:t>.</w:t>
      </w:r>
    </w:p>
    <w:p w14:paraId="14689551" w14:textId="5DFA007E" w:rsidR="00EA53A6" w:rsidRPr="00EA53A6" w:rsidRDefault="002B5C3C" w:rsidP="00EA53A6">
      <w:pPr>
        <w:ind w:left="708"/>
        <w:jc w:val="both"/>
        <w:rPr>
          <w:rFonts w:ascii="Arial" w:hAnsi="Arial" w:cs="Arial"/>
          <w:sz w:val="18"/>
          <w:szCs w:val="18"/>
          <w:lang w:val="es-MX"/>
        </w:rPr>
      </w:pPr>
      <w:r>
        <w:rPr>
          <w:rFonts w:ascii="Arial" w:hAnsi="Arial" w:cs="Arial"/>
          <w:lang w:val="es-MX"/>
        </w:rPr>
        <w:t>Por ello</w:t>
      </w:r>
      <w:r w:rsidR="008138A6">
        <w:rPr>
          <w:rFonts w:ascii="Arial" w:hAnsi="Arial" w:cs="Arial"/>
          <w:lang w:val="es-MX"/>
        </w:rPr>
        <w:t xml:space="preserve"> el mejor modelo seleccionado será aquel que </w:t>
      </w:r>
      <w:r>
        <w:rPr>
          <w:rFonts w:ascii="Arial" w:hAnsi="Arial" w:cs="Arial"/>
          <w:lang w:val="es-MX"/>
        </w:rPr>
        <w:t xml:space="preserve">ocupe el mejor lugar ponderado entre el </w:t>
      </w:r>
      <w:r w:rsidR="008138A6">
        <w:rPr>
          <w:rFonts w:ascii="Arial" w:hAnsi="Arial" w:cs="Arial"/>
          <w:lang w:val="es-MX"/>
        </w:rPr>
        <w:t>ranking por RMSE (20%)</w:t>
      </w:r>
      <w:r w:rsidR="00E32EDC">
        <w:rPr>
          <w:rFonts w:ascii="Arial" w:hAnsi="Arial" w:cs="Arial"/>
          <w:lang w:val="es-MX"/>
        </w:rPr>
        <w:t>,</w:t>
      </w:r>
      <w:r>
        <w:rPr>
          <w:rFonts w:ascii="Arial" w:hAnsi="Arial" w:cs="Arial"/>
          <w:lang w:val="es-MX"/>
        </w:rPr>
        <w:t xml:space="preserve"> el ranking</w:t>
      </w:r>
      <w:r w:rsidR="008138A6">
        <w:rPr>
          <w:rFonts w:ascii="Arial" w:hAnsi="Arial" w:cs="Arial"/>
          <w:lang w:val="es-MX"/>
        </w:rPr>
        <w:t xml:space="preserve"> por el porcentaje de estimaciones no catalogadas como falsos negativos (</w:t>
      </w:r>
      <w:r w:rsidR="00E32EDC">
        <w:rPr>
          <w:rFonts w:ascii="Arial" w:hAnsi="Arial" w:cs="Arial"/>
          <w:lang w:val="es-MX"/>
        </w:rPr>
        <w:t>6</w:t>
      </w:r>
      <w:r w:rsidR="008138A6">
        <w:rPr>
          <w:rFonts w:ascii="Arial" w:hAnsi="Arial" w:cs="Arial"/>
          <w:lang w:val="es-MX"/>
        </w:rPr>
        <w:t>0%),</w:t>
      </w:r>
      <w:r w:rsidR="00E32EDC">
        <w:rPr>
          <w:rFonts w:ascii="Arial" w:hAnsi="Arial" w:cs="Arial"/>
          <w:lang w:val="es-MX"/>
        </w:rPr>
        <w:t xml:space="preserve"> y finalmente </w:t>
      </w:r>
      <w:r w:rsidR="007544EA">
        <w:rPr>
          <w:rFonts w:ascii="Arial" w:hAnsi="Arial" w:cs="Arial"/>
          <w:lang w:val="es-MX"/>
        </w:rPr>
        <w:t>el ranking de aquellos modelos que tengan menos eventos con diferencias mayores al 5% frente al dato observado (20%)</w:t>
      </w:r>
      <w:r w:rsidR="008138A6">
        <w:rPr>
          <w:rFonts w:ascii="Arial" w:hAnsi="Arial" w:cs="Arial"/>
          <w:lang w:val="es-MX"/>
        </w:rPr>
        <w:t xml:space="preserve"> dentro de la totalidad de los modelos estimados.</w:t>
      </w:r>
    </w:p>
    <w:p w14:paraId="00340B4E" w14:textId="629C101E" w:rsidR="00197C4E" w:rsidRDefault="00197C4E" w:rsidP="00197C4E">
      <w:pPr>
        <w:pStyle w:val="Ttulo1"/>
        <w:numPr>
          <w:ilvl w:val="0"/>
          <w:numId w:val="2"/>
        </w:numPr>
        <w:jc w:val="both"/>
        <w:rPr>
          <w:rFonts w:ascii="Arial" w:hAnsi="Arial" w:cs="Arial"/>
          <w:b/>
          <w:bCs/>
          <w:color w:val="C00000"/>
          <w:sz w:val="24"/>
          <w:szCs w:val="24"/>
          <w:lang w:val="es-MX"/>
        </w:rPr>
      </w:pPr>
      <w:bookmarkStart w:id="3" w:name="_Toc78110347"/>
      <w:r>
        <w:rPr>
          <w:rFonts w:ascii="Arial" w:hAnsi="Arial" w:cs="Arial"/>
          <w:b/>
          <w:bCs/>
          <w:color w:val="C00000"/>
          <w:sz w:val="24"/>
          <w:szCs w:val="24"/>
          <w:lang w:val="es-MX"/>
        </w:rPr>
        <w:t>Partición de los Datos</w:t>
      </w:r>
      <w:bookmarkEnd w:id="3"/>
      <w:r w:rsidR="00602853">
        <w:rPr>
          <w:rFonts w:ascii="Arial" w:hAnsi="Arial" w:cs="Arial"/>
          <w:b/>
          <w:bCs/>
          <w:color w:val="C00000"/>
          <w:sz w:val="24"/>
          <w:szCs w:val="24"/>
          <w:lang w:val="es-MX"/>
        </w:rPr>
        <w:t>.</w:t>
      </w:r>
    </w:p>
    <w:p w14:paraId="37683615" w14:textId="77777777" w:rsidR="00610CFE" w:rsidRDefault="00610CFE" w:rsidP="00197C4E">
      <w:pPr>
        <w:pStyle w:val="Prrafodelista"/>
        <w:jc w:val="both"/>
        <w:rPr>
          <w:rFonts w:ascii="Arial" w:hAnsi="Arial" w:cs="Arial"/>
          <w:lang w:val="es-MX"/>
        </w:rPr>
      </w:pPr>
    </w:p>
    <w:p w14:paraId="58D17CFD" w14:textId="231E928C" w:rsidR="00197C4E" w:rsidRDefault="00610CFE" w:rsidP="00197C4E">
      <w:pPr>
        <w:pStyle w:val="Prrafodelista"/>
        <w:jc w:val="both"/>
        <w:rPr>
          <w:rFonts w:ascii="Arial" w:hAnsi="Arial" w:cs="Arial"/>
          <w:lang w:val="es-MX"/>
        </w:rPr>
      </w:pPr>
      <w:r>
        <w:rPr>
          <w:rFonts w:ascii="Arial" w:hAnsi="Arial" w:cs="Arial"/>
          <w:lang w:val="es-MX"/>
        </w:rPr>
        <w:t xml:space="preserve">Al tratarse de una serie de tiempo se trabaja con una partición estándar de </w:t>
      </w:r>
      <w:r w:rsidR="00DA0DAA">
        <w:rPr>
          <w:rFonts w:ascii="Arial" w:hAnsi="Arial" w:cs="Arial"/>
          <w:lang w:val="es-MX"/>
        </w:rPr>
        <w:t>8</w:t>
      </w:r>
      <w:r>
        <w:rPr>
          <w:rFonts w:ascii="Arial" w:hAnsi="Arial" w:cs="Arial"/>
          <w:lang w:val="es-MX"/>
        </w:rPr>
        <w:t xml:space="preserve">0% (datos de entrenamiento) y </w:t>
      </w:r>
      <w:r w:rsidR="00DA0DAA">
        <w:rPr>
          <w:rFonts w:ascii="Arial" w:hAnsi="Arial" w:cs="Arial"/>
          <w:lang w:val="es-MX"/>
        </w:rPr>
        <w:t>2</w:t>
      </w:r>
      <w:r>
        <w:rPr>
          <w:rFonts w:ascii="Arial" w:hAnsi="Arial" w:cs="Arial"/>
          <w:lang w:val="es-MX"/>
        </w:rPr>
        <w:t>0% (datos de testeo), de tal forma que la ventana de tiempo va siendo corrida para evaluar si la calibración diaria de los modelos es adecuada para estimar el dato siguiente en la serie.</w:t>
      </w:r>
    </w:p>
    <w:p w14:paraId="7D65F759" w14:textId="4BCF03F9" w:rsidR="00197C4E" w:rsidRDefault="00197C4E" w:rsidP="00197C4E">
      <w:pPr>
        <w:pStyle w:val="Prrafodelista"/>
        <w:jc w:val="both"/>
        <w:rPr>
          <w:rFonts w:ascii="Arial" w:hAnsi="Arial" w:cs="Arial"/>
          <w:lang w:val="es-MX"/>
        </w:rPr>
      </w:pPr>
    </w:p>
    <w:p w14:paraId="05CF57FA" w14:textId="5C7F0E3F" w:rsidR="00197C4E" w:rsidRDefault="00197C4E" w:rsidP="00197C4E">
      <w:pPr>
        <w:pStyle w:val="Ttulo1"/>
        <w:numPr>
          <w:ilvl w:val="0"/>
          <w:numId w:val="2"/>
        </w:numPr>
        <w:jc w:val="both"/>
        <w:rPr>
          <w:rFonts w:ascii="Arial" w:hAnsi="Arial" w:cs="Arial"/>
          <w:b/>
          <w:bCs/>
          <w:color w:val="C00000"/>
          <w:sz w:val="24"/>
          <w:szCs w:val="24"/>
          <w:lang w:val="es-MX"/>
        </w:rPr>
      </w:pPr>
      <w:bookmarkStart w:id="4" w:name="_Toc78110348"/>
      <w:r>
        <w:rPr>
          <w:rFonts w:ascii="Arial" w:hAnsi="Arial" w:cs="Arial"/>
          <w:b/>
          <w:bCs/>
          <w:color w:val="C00000"/>
          <w:sz w:val="24"/>
          <w:szCs w:val="24"/>
          <w:lang w:val="es-MX"/>
        </w:rPr>
        <w:t>Línea de Tiempo.</w:t>
      </w:r>
      <w:bookmarkEnd w:id="4"/>
    </w:p>
    <w:p w14:paraId="12AD4AA7" w14:textId="77777777" w:rsidR="00197C4E" w:rsidRDefault="00197C4E" w:rsidP="00197C4E">
      <w:pPr>
        <w:ind w:left="708"/>
        <w:rPr>
          <w:rFonts w:ascii="Arial" w:hAnsi="Arial" w:cs="Arial"/>
          <w:lang w:val="es-MX"/>
        </w:rPr>
      </w:pPr>
    </w:p>
    <w:p w14:paraId="11527B8E" w14:textId="517C7259" w:rsidR="00197C4E" w:rsidRDefault="00197C4E" w:rsidP="00197C4E">
      <w:pPr>
        <w:ind w:left="708"/>
        <w:jc w:val="both"/>
        <w:rPr>
          <w:rFonts w:ascii="Arial" w:hAnsi="Arial" w:cs="Arial"/>
          <w:lang w:val="es-MX"/>
        </w:rPr>
      </w:pPr>
      <w:r>
        <w:rPr>
          <w:rFonts w:ascii="Arial" w:hAnsi="Arial" w:cs="Arial"/>
          <w:lang w:val="es-MX"/>
        </w:rPr>
        <w:t xml:space="preserve">Los primeros resultados del presente estudio deben evidenciarse a más tardar durante la tercera semana del mes de </w:t>
      </w:r>
      <w:proofErr w:type="gramStart"/>
      <w:r>
        <w:rPr>
          <w:rFonts w:ascii="Arial" w:hAnsi="Arial" w:cs="Arial"/>
          <w:lang w:val="es-MX"/>
        </w:rPr>
        <w:t>Agosto</w:t>
      </w:r>
      <w:proofErr w:type="gramEnd"/>
      <w:r>
        <w:rPr>
          <w:rFonts w:ascii="Arial" w:hAnsi="Arial" w:cs="Arial"/>
          <w:lang w:val="es-MX"/>
        </w:rPr>
        <w:t xml:space="preserve"> de 2021, sin embargo el proceso de implementación al interior de la organización se espera tener hacia el mes de Diciembre de 2021</w:t>
      </w:r>
      <w:r w:rsidR="003C077C">
        <w:rPr>
          <w:rFonts w:ascii="Arial" w:hAnsi="Arial" w:cs="Arial"/>
          <w:lang w:val="es-MX"/>
        </w:rPr>
        <w:t xml:space="preserve"> bajo una marcha blanca, para así tener una implementación limpia en el mes de marzo de 2022.</w:t>
      </w:r>
    </w:p>
    <w:p w14:paraId="2E3B942E" w14:textId="77777777" w:rsidR="002B5C3C" w:rsidRDefault="002B5C3C" w:rsidP="00197C4E">
      <w:pPr>
        <w:ind w:left="708"/>
        <w:jc w:val="both"/>
        <w:rPr>
          <w:rFonts w:ascii="Arial" w:hAnsi="Arial" w:cs="Arial"/>
          <w:lang w:val="es-MX"/>
        </w:rPr>
      </w:pPr>
    </w:p>
    <w:p w14:paraId="50AAFE1F" w14:textId="18233B2C" w:rsidR="003C077C" w:rsidRDefault="003C077C" w:rsidP="003C077C">
      <w:pPr>
        <w:pStyle w:val="Ttulo1"/>
        <w:numPr>
          <w:ilvl w:val="0"/>
          <w:numId w:val="2"/>
        </w:numPr>
        <w:jc w:val="both"/>
        <w:rPr>
          <w:rFonts w:ascii="Arial" w:hAnsi="Arial" w:cs="Arial"/>
          <w:b/>
          <w:bCs/>
          <w:color w:val="C00000"/>
          <w:sz w:val="24"/>
          <w:szCs w:val="24"/>
          <w:lang w:val="es-MX"/>
        </w:rPr>
      </w:pPr>
      <w:bookmarkStart w:id="5" w:name="_Toc78110349"/>
      <w:r>
        <w:rPr>
          <w:rFonts w:ascii="Arial" w:hAnsi="Arial" w:cs="Arial"/>
          <w:b/>
          <w:bCs/>
          <w:color w:val="C00000"/>
          <w:sz w:val="24"/>
          <w:szCs w:val="24"/>
          <w:lang w:val="es-MX"/>
        </w:rPr>
        <w:t>Contactos</w:t>
      </w:r>
      <w:bookmarkEnd w:id="5"/>
      <w:r w:rsidR="00602853">
        <w:rPr>
          <w:rFonts w:ascii="Arial" w:hAnsi="Arial" w:cs="Arial"/>
          <w:b/>
          <w:bCs/>
          <w:color w:val="C00000"/>
          <w:sz w:val="24"/>
          <w:szCs w:val="24"/>
          <w:lang w:val="es-MX"/>
        </w:rPr>
        <w:t>.</w:t>
      </w:r>
    </w:p>
    <w:p w14:paraId="0C8DEF5B" w14:textId="77777777" w:rsidR="003C077C" w:rsidRDefault="003C077C" w:rsidP="003C077C">
      <w:pPr>
        <w:ind w:left="708"/>
        <w:jc w:val="both"/>
        <w:rPr>
          <w:rFonts w:ascii="Arial" w:hAnsi="Arial" w:cs="Arial"/>
          <w:lang w:val="es-MX"/>
        </w:rPr>
      </w:pPr>
    </w:p>
    <w:p w14:paraId="1910DC37" w14:textId="2CF3C39D" w:rsidR="003C077C" w:rsidRPr="003C077C" w:rsidRDefault="003C077C" w:rsidP="003C077C">
      <w:pPr>
        <w:ind w:left="708"/>
        <w:jc w:val="both"/>
        <w:rPr>
          <w:rFonts w:ascii="Arial" w:hAnsi="Arial" w:cs="Arial"/>
          <w:lang w:val="es-MX"/>
        </w:rPr>
      </w:pPr>
      <w:r w:rsidRPr="003C077C">
        <w:rPr>
          <w:rFonts w:ascii="Arial" w:hAnsi="Arial" w:cs="Arial"/>
          <w:lang w:val="es-MX"/>
        </w:rPr>
        <w:t xml:space="preserve">Por </w:t>
      </w:r>
      <w:r>
        <w:rPr>
          <w:rFonts w:ascii="Arial" w:hAnsi="Arial" w:cs="Arial"/>
          <w:lang w:val="es-MX"/>
        </w:rPr>
        <w:t xml:space="preserve">un efecto de conflicto de interés el responsable del modelo dentro de la organización debe ser el área de riesgos, quien cumple funciones de custodio del modelo y además se encarga de validar la razonabilidad de los datos de cara a la dinámica del negocio. De igual forma esta área es también experta en el tema, y </w:t>
      </w:r>
      <w:r w:rsidR="003A5534">
        <w:rPr>
          <w:rFonts w:ascii="Arial" w:hAnsi="Arial" w:cs="Arial"/>
          <w:lang w:val="es-MX"/>
        </w:rPr>
        <w:t>que,</w:t>
      </w:r>
      <w:r>
        <w:rPr>
          <w:rFonts w:ascii="Arial" w:hAnsi="Arial" w:cs="Arial"/>
          <w:lang w:val="es-MX"/>
        </w:rPr>
        <w:t xml:space="preserve"> en conjunto con la mesa de dinero, conforman un equipo de especialistas que conocen a fondo la variable a explicar.</w:t>
      </w:r>
    </w:p>
    <w:p w14:paraId="5FD83DFF" w14:textId="77777777" w:rsidR="00197C4E" w:rsidRPr="00197C4E" w:rsidRDefault="00197C4E" w:rsidP="00197C4E">
      <w:pPr>
        <w:pStyle w:val="Prrafodelista"/>
        <w:jc w:val="both"/>
        <w:rPr>
          <w:rFonts w:ascii="Arial" w:hAnsi="Arial" w:cs="Arial"/>
          <w:lang w:val="es-MX"/>
        </w:rPr>
      </w:pPr>
    </w:p>
    <w:p w14:paraId="73573950" w14:textId="1AA1CC85" w:rsidR="003C077C" w:rsidRDefault="003C077C" w:rsidP="003C077C">
      <w:pPr>
        <w:pStyle w:val="Ttulo1"/>
        <w:numPr>
          <w:ilvl w:val="0"/>
          <w:numId w:val="2"/>
        </w:numPr>
        <w:jc w:val="both"/>
        <w:rPr>
          <w:rFonts w:ascii="Arial" w:hAnsi="Arial" w:cs="Arial"/>
          <w:b/>
          <w:bCs/>
          <w:color w:val="C00000"/>
          <w:sz w:val="24"/>
          <w:szCs w:val="24"/>
          <w:lang w:val="es-MX"/>
        </w:rPr>
      </w:pPr>
      <w:bookmarkStart w:id="6" w:name="_Toc78110350"/>
      <w:r>
        <w:rPr>
          <w:rFonts w:ascii="Arial" w:hAnsi="Arial" w:cs="Arial"/>
          <w:b/>
          <w:bCs/>
          <w:color w:val="C00000"/>
          <w:sz w:val="24"/>
          <w:szCs w:val="24"/>
          <w:lang w:val="es-MX"/>
        </w:rPr>
        <w:t>Recursos de Entrenamiento</w:t>
      </w:r>
      <w:bookmarkEnd w:id="6"/>
      <w:r w:rsidR="00602853">
        <w:rPr>
          <w:rFonts w:ascii="Arial" w:hAnsi="Arial" w:cs="Arial"/>
          <w:b/>
          <w:bCs/>
          <w:color w:val="C00000"/>
          <w:sz w:val="24"/>
          <w:szCs w:val="24"/>
          <w:lang w:val="es-MX"/>
        </w:rPr>
        <w:t>.</w:t>
      </w:r>
    </w:p>
    <w:p w14:paraId="545E1488" w14:textId="384675CE" w:rsidR="003C077C" w:rsidRDefault="003C077C" w:rsidP="003C077C">
      <w:pPr>
        <w:ind w:left="708"/>
        <w:rPr>
          <w:lang w:val="es-MX"/>
        </w:rPr>
      </w:pPr>
    </w:p>
    <w:p w14:paraId="41877D68" w14:textId="77777777" w:rsidR="004E1D6B" w:rsidRDefault="003C077C" w:rsidP="004E1D6B">
      <w:pPr>
        <w:ind w:left="708"/>
        <w:jc w:val="both"/>
        <w:rPr>
          <w:rFonts w:ascii="Arial" w:hAnsi="Arial" w:cs="Arial"/>
          <w:lang w:val="es-MX"/>
        </w:rPr>
      </w:pPr>
      <w:r w:rsidRPr="003C077C">
        <w:rPr>
          <w:rFonts w:ascii="Arial" w:hAnsi="Arial" w:cs="Arial"/>
          <w:lang w:val="es-MX"/>
        </w:rPr>
        <w:t>Actualmente</w:t>
      </w:r>
      <w:r>
        <w:rPr>
          <w:rFonts w:ascii="Arial" w:hAnsi="Arial" w:cs="Arial"/>
          <w:lang w:val="es-MX"/>
        </w:rPr>
        <w:t xml:space="preserve"> no se cuenta con equipos de </w:t>
      </w:r>
      <w:proofErr w:type="spellStart"/>
      <w:r>
        <w:rPr>
          <w:rFonts w:ascii="Arial" w:hAnsi="Arial" w:cs="Arial"/>
          <w:lang w:val="es-MX"/>
        </w:rPr>
        <w:t>computo</w:t>
      </w:r>
      <w:proofErr w:type="spellEnd"/>
      <w:r>
        <w:rPr>
          <w:rFonts w:ascii="Arial" w:hAnsi="Arial" w:cs="Arial"/>
          <w:lang w:val="es-MX"/>
        </w:rPr>
        <w:t xml:space="preserve"> especializados en el proceso de </w:t>
      </w:r>
      <w:r w:rsidR="004E1D6B">
        <w:rPr>
          <w:rFonts w:ascii="Arial" w:hAnsi="Arial" w:cs="Arial"/>
          <w:lang w:val="es-MX"/>
        </w:rPr>
        <w:t xml:space="preserve">entrenamiento, por ello se deben usar los equipos de </w:t>
      </w:r>
      <w:proofErr w:type="spellStart"/>
      <w:r w:rsidR="004E1D6B">
        <w:rPr>
          <w:rFonts w:ascii="Arial" w:hAnsi="Arial" w:cs="Arial"/>
          <w:lang w:val="es-MX"/>
        </w:rPr>
        <w:t>computo</w:t>
      </w:r>
      <w:proofErr w:type="spellEnd"/>
      <w:r w:rsidR="004E1D6B">
        <w:rPr>
          <w:rFonts w:ascii="Arial" w:hAnsi="Arial" w:cs="Arial"/>
          <w:lang w:val="es-MX"/>
        </w:rPr>
        <w:t xml:space="preserve"> de uso diario por el área encargada del modelo, sin embargo, puede usarse cualquiera dado que se cuenta con el software Python el cual se puede usar indistintamente, sin ningún inconveniente. </w:t>
      </w:r>
    </w:p>
    <w:p w14:paraId="022235DC" w14:textId="2E57039F" w:rsidR="003C077C" w:rsidRDefault="004E1D6B" w:rsidP="004E1D6B">
      <w:pPr>
        <w:ind w:left="708"/>
        <w:jc w:val="both"/>
        <w:rPr>
          <w:rFonts w:ascii="Arial" w:hAnsi="Arial" w:cs="Arial"/>
          <w:lang w:val="es-MX"/>
        </w:rPr>
      </w:pPr>
      <w:r>
        <w:rPr>
          <w:rFonts w:ascii="Arial" w:hAnsi="Arial" w:cs="Arial"/>
          <w:lang w:val="es-MX"/>
        </w:rPr>
        <w:t xml:space="preserve">Lo mencionado anteriormente, tiene el inconveniente de </w:t>
      </w:r>
      <w:r w:rsidR="003A5534">
        <w:rPr>
          <w:rFonts w:ascii="Arial" w:hAnsi="Arial" w:cs="Arial"/>
          <w:lang w:val="es-MX"/>
        </w:rPr>
        <w:t>que,</w:t>
      </w:r>
      <w:r>
        <w:rPr>
          <w:rFonts w:ascii="Arial" w:hAnsi="Arial" w:cs="Arial"/>
          <w:lang w:val="es-MX"/>
        </w:rPr>
        <w:t xml:space="preserve"> dada la restricción de máquinas estándar, no es posible cargar la totalidad de registros disponibles, sino que sólo es posible trabajar con un aproximado de 5 años de historia.</w:t>
      </w:r>
    </w:p>
    <w:p w14:paraId="729F47F4" w14:textId="00CC7201" w:rsidR="004E1D6B" w:rsidRDefault="004E1D6B" w:rsidP="004E1D6B">
      <w:pPr>
        <w:ind w:left="708"/>
        <w:jc w:val="both"/>
        <w:rPr>
          <w:rFonts w:ascii="Arial" w:hAnsi="Arial" w:cs="Arial"/>
          <w:lang w:val="es-MX"/>
        </w:rPr>
      </w:pPr>
      <w:r>
        <w:rPr>
          <w:rFonts w:ascii="Arial" w:hAnsi="Arial" w:cs="Arial"/>
          <w:lang w:val="es-MX"/>
        </w:rPr>
        <w:t>El presupuesto en términos monetarios es nulo</w:t>
      </w:r>
      <w:r w:rsidR="003A5534">
        <w:rPr>
          <w:rFonts w:ascii="Arial" w:hAnsi="Arial" w:cs="Arial"/>
          <w:lang w:val="es-MX"/>
        </w:rPr>
        <w:t>,</w:t>
      </w:r>
      <w:r>
        <w:rPr>
          <w:rFonts w:ascii="Arial" w:hAnsi="Arial" w:cs="Arial"/>
          <w:lang w:val="es-MX"/>
        </w:rPr>
        <w:t xml:space="preserve"> </w:t>
      </w:r>
      <w:r w:rsidR="003A5534">
        <w:rPr>
          <w:rFonts w:ascii="Arial" w:hAnsi="Arial" w:cs="Arial"/>
          <w:lang w:val="es-MX"/>
        </w:rPr>
        <w:t>y</w:t>
      </w:r>
      <w:r>
        <w:rPr>
          <w:rFonts w:ascii="Arial" w:hAnsi="Arial" w:cs="Arial"/>
          <w:lang w:val="es-MX"/>
        </w:rPr>
        <w:t xml:space="preserve"> en tiempo es limitado, lo cual puede hacer que se retrase la implementación del proceso y de igual manera el entrenamiento de este.</w:t>
      </w:r>
    </w:p>
    <w:p w14:paraId="40AD5F58" w14:textId="4C2FD35F" w:rsidR="004E1D6B" w:rsidRDefault="004E1D6B" w:rsidP="004E1D6B">
      <w:pPr>
        <w:pStyle w:val="Ttulo1"/>
        <w:numPr>
          <w:ilvl w:val="0"/>
          <w:numId w:val="2"/>
        </w:numPr>
        <w:jc w:val="both"/>
        <w:rPr>
          <w:rFonts w:ascii="Arial" w:hAnsi="Arial" w:cs="Arial"/>
          <w:b/>
          <w:bCs/>
          <w:color w:val="C00000"/>
          <w:sz w:val="24"/>
          <w:szCs w:val="24"/>
          <w:lang w:val="es-MX"/>
        </w:rPr>
      </w:pPr>
      <w:bookmarkStart w:id="7" w:name="_Toc78110351"/>
      <w:r>
        <w:rPr>
          <w:rFonts w:ascii="Arial" w:hAnsi="Arial" w:cs="Arial"/>
          <w:b/>
          <w:bCs/>
          <w:color w:val="C00000"/>
          <w:sz w:val="24"/>
          <w:szCs w:val="24"/>
          <w:lang w:val="es-MX"/>
        </w:rPr>
        <w:t>Despliegue</w:t>
      </w:r>
      <w:bookmarkEnd w:id="7"/>
      <w:r w:rsidR="00602853">
        <w:rPr>
          <w:rFonts w:ascii="Arial" w:hAnsi="Arial" w:cs="Arial"/>
          <w:b/>
          <w:bCs/>
          <w:color w:val="C00000"/>
          <w:sz w:val="24"/>
          <w:szCs w:val="24"/>
          <w:lang w:val="es-MX"/>
        </w:rPr>
        <w:t>.</w:t>
      </w:r>
    </w:p>
    <w:p w14:paraId="45CFF49C" w14:textId="1BF8BB7F" w:rsidR="004E1D6B" w:rsidRDefault="004E1D6B" w:rsidP="004E1D6B">
      <w:pPr>
        <w:ind w:left="708"/>
        <w:rPr>
          <w:lang w:val="es-MX"/>
        </w:rPr>
      </w:pPr>
    </w:p>
    <w:p w14:paraId="303DC417" w14:textId="24FC8175" w:rsidR="004E1D6B" w:rsidRDefault="004E1D6B" w:rsidP="004E1D6B">
      <w:pPr>
        <w:ind w:left="708"/>
        <w:jc w:val="both"/>
        <w:rPr>
          <w:rFonts w:ascii="Arial" w:hAnsi="Arial" w:cs="Arial"/>
          <w:lang w:val="es-MX"/>
        </w:rPr>
      </w:pPr>
      <w:r>
        <w:rPr>
          <w:rFonts w:ascii="Arial" w:hAnsi="Arial" w:cs="Arial"/>
          <w:lang w:val="es-MX"/>
        </w:rPr>
        <w:t>El modelo se encuentra construido en lenguaje Python</w:t>
      </w:r>
      <w:r w:rsidR="003A5534">
        <w:rPr>
          <w:rFonts w:ascii="Arial" w:hAnsi="Arial" w:cs="Arial"/>
          <w:lang w:val="es-MX"/>
        </w:rPr>
        <w:t xml:space="preserve"> como se mencionó anteriormente</w:t>
      </w:r>
      <w:r>
        <w:rPr>
          <w:rFonts w:ascii="Arial" w:hAnsi="Arial" w:cs="Arial"/>
          <w:lang w:val="es-MX"/>
        </w:rPr>
        <w:t xml:space="preserve">, y con librerías de este, por </w:t>
      </w:r>
      <w:r w:rsidR="003A5534">
        <w:rPr>
          <w:rFonts w:ascii="Arial" w:hAnsi="Arial" w:cs="Arial"/>
          <w:lang w:val="es-MX"/>
        </w:rPr>
        <w:t>tanto,</w:t>
      </w:r>
      <w:r>
        <w:rPr>
          <w:rFonts w:ascii="Arial" w:hAnsi="Arial" w:cs="Arial"/>
          <w:lang w:val="es-MX"/>
        </w:rPr>
        <w:t xml:space="preserve"> tiene restricción para necesariamente tener este software instalado</w:t>
      </w:r>
      <w:r w:rsidR="003A5534">
        <w:rPr>
          <w:rFonts w:ascii="Arial" w:hAnsi="Arial" w:cs="Arial"/>
          <w:lang w:val="es-MX"/>
        </w:rPr>
        <w:t>.</w:t>
      </w:r>
    </w:p>
    <w:p w14:paraId="06E4C78B" w14:textId="47B22B18" w:rsidR="004E1D6B" w:rsidRDefault="004E1D6B" w:rsidP="004E1D6B">
      <w:pPr>
        <w:ind w:left="708"/>
        <w:jc w:val="both"/>
        <w:rPr>
          <w:rFonts w:ascii="Arial" w:hAnsi="Arial" w:cs="Arial"/>
          <w:lang w:val="es-MX"/>
        </w:rPr>
      </w:pPr>
      <w:r>
        <w:rPr>
          <w:rFonts w:ascii="Arial" w:hAnsi="Arial" w:cs="Arial"/>
          <w:lang w:val="es-MX"/>
        </w:rPr>
        <w:t xml:space="preserve">El </w:t>
      </w:r>
      <w:r w:rsidR="003A5534">
        <w:rPr>
          <w:rFonts w:ascii="Arial" w:hAnsi="Arial" w:cs="Arial"/>
          <w:lang w:val="es-MX"/>
        </w:rPr>
        <w:t>resultado</w:t>
      </w:r>
      <w:r>
        <w:rPr>
          <w:rFonts w:ascii="Arial" w:hAnsi="Arial" w:cs="Arial"/>
          <w:lang w:val="es-MX"/>
        </w:rPr>
        <w:t xml:space="preserve"> debe ser de uso diario, con lo cual su actualización se requiere necesariamente en las horas de la mañana de cada día hábil, esto no implica que el </w:t>
      </w:r>
      <w:r w:rsidR="003A5534">
        <w:rPr>
          <w:rFonts w:ascii="Arial" w:hAnsi="Arial" w:cs="Arial"/>
          <w:lang w:val="es-MX"/>
        </w:rPr>
        <w:t>entrenamiento</w:t>
      </w:r>
      <w:r>
        <w:rPr>
          <w:rFonts w:ascii="Arial" w:hAnsi="Arial" w:cs="Arial"/>
          <w:lang w:val="es-MX"/>
        </w:rPr>
        <w:t xml:space="preserve"> se realice diariamente, sino que la calificación de nuevas observaciones si </w:t>
      </w:r>
      <w:r w:rsidR="003A5534">
        <w:rPr>
          <w:rFonts w:ascii="Arial" w:hAnsi="Arial" w:cs="Arial"/>
          <w:lang w:val="es-MX"/>
        </w:rPr>
        <w:t xml:space="preserve">se debe </w:t>
      </w:r>
      <w:r>
        <w:rPr>
          <w:rFonts w:ascii="Arial" w:hAnsi="Arial" w:cs="Arial"/>
          <w:lang w:val="es-MX"/>
        </w:rPr>
        <w:t>realizar día a día.</w:t>
      </w:r>
    </w:p>
    <w:p w14:paraId="44F3FF35" w14:textId="0E62CE5A" w:rsidR="004E1D6B" w:rsidRDefault="004E1D6B" w:rsidP="004E1D6B">
      <w:pPr>
        <w:ind w:left="708"/>
        <w:jc w:val="both"/>
        <w:rPr>
          <w:rFonts w:ascii="Arial" w:hAnsi="Arial" w:cs="Arial"/>
          <w:lang w:val="es-MX"/>
        </w:rPr>
      </w:pPr>
      <w:r>
        <w:rPr>
          <w:rFonts w:ascii="Arial" w:hAnsi="Arial" w:cs="Arial"/>
          <w:lang w:val="es-MX"/>
        </w:rPr>
        <w:t xml:space="preserve">Los resultados deben </w:t>
      </w:r>
      <w:r w:rsidR="002D44EA">
        <w:rPr>
          <w:rFonts w:ascii="Arial" w:hAnsi="Arial" w:cs="Arial"/>
          <w:lang w:val="es-MX"/>
        </w:rPr>
        <w:t>estar</w:t>
      </w:r>
      <w:r>
        <w:rPr>
          <w:rFonts w:ascii="Arial" w:hAnsi="Arial" w:cs="Arial"/>
          <w:lang w:val="es-MX"/>
        </w:rPr>
        <w:t xml:space="preserve"> </w:t>
      </w:r>
      <w:r w:rsidR="002D44EA">
        <w:rPr>
          <w:rFonts w:ascii="Arial" w:hAnsi="Arial" w:cs="Arial"/>
          <w:lang w:val="es-MX"/>
        </w:rPr>
        <w:t>disponibilidades</w:t>
      </w:r>
      <w:r>
        <w:rPr>
          <w:rFonts w:ascii="Arial" w:hAnsi="Arial" w:cs="Arial"/>
          <w:lang w:val="es-MX"/>
        </w:rPr>
        <w:t xml:space="preserve"> para su consulta en un recurso compartido, y </w:t>
      </w:r>
      <w:r w:rsidR="002D44EA">
        <w:rPr>
          <w:rFonts w:ascii="Arial" w:hAnsi="Arial" w:cs="Arial"/>
          <w:lang w:val="es-MX"/>
        </w:rPr>
        <w:t xml:space="preserve">su visualización se puede realizar a través de algún proveedor de informes como Data Studio o </w:t>
      </w:r>
      <w:proofErr w:type="spellStart"/>
      <w:r w:rsidR="002D44EA">
        <w:rPr>
          <w:rFonts w:ascii="Arial" w:hAnsi="Arial" w:cs="Arial"/>
          <w:lang w:val="es-MX"/>
        </w:rPr>
        <w:t>Power</w:t>
      </w:r>
      <w:proofErr w:type="spellEnd"/>
      <w:r w:rsidR="002D44EA">
        <w:rPr>
          <w:rFonts w:ascii="Arial" w:hAnsi="Arial" w:cs="Arial"/>
          <w:lang w:val="es-MX"/>
        </w:rPr>
        <w:t xml:space="preserve"> BI.</w:t>
      </w:r>
    </w:p>
    <w:p w14:paraId="47613403" w14:textId="76D01552" w:rsidR="00D45E5B" w:rsidRDefault="002D44EA" w:rsidP="002B5C3C">
      <w:pPr>
        <w:ind w:left="708"/>
        <w:jc w:val="both"/>
        <w:rPr>
          <w:rFonts w:ascii="Arial" w:hAnsi="Arial" w:cs="Arial"/>
          <w:lang w:val="es-MX"/>
        </w:rPr>
        <w:sectPr w:rsidR="00D45E5B" w:rsidSect="00037636">
          <w:type w:val="continuous"/>
          <w:pgSz w:w="12240" w:h="15840"/>
          <w:pgMar w:top="1417" w:right="1041" w:bottom="1417" w:left="851" w:header="708" w:footer="708" w:gutter="0"/>
          <w:cols w:num="2" w:space="708"/>
          <w:titlePg/>
          <w:docGrid w:linePitch="360"/>
        </w:sectPr>
      </w:pPr>
      <w:r>
        <w:rPr>
          <w:rFonts w:ascii="Arial" w:hAnsi="Arial" w:cs="Arial"/>
          <w:lang w:val="es-MX"/>
        </w:rPr>
        <w:t>En dado caso en el que se trabaje únicamente con los datos que se generan internamente en la organización, se debe evaluar la gestión de los datos que genera el sistema de valoración diaria de los fondos, y el cual contiene datos también de los niveles de retiros netos de los clientes.</w:t>
      </w:r>
    </w:p>
    <w:p w14:paraId="376DB7DC" w14:textId="77777777" w:rsidR="00814A48" w:rsidRPr="00D5041C" w:rsidRDefault="00814A48" w:rsidP="00814A48">
      <w:pPr>
        <w:rPr>
          <w:rFonts w:ascii="Arial" w:hAnsi="Arial" w:cs="Arial"/>
          <w:lang w:val="es-MX"/>
        </w:rPr>
      </w:pPr>
    </w:p>
    <w:p w14:paraId="4957CAF6" w14:textId="4812286B" w:rsidR="00E719B8" w:rsidRPr="00D5041C" w:rsidRDefault="00E719B8" w:rsidP="00E719B8">
      <w:pPr>
        <w:rPr>
          <w:rFonts w:ascii="Arial" w:hAnsi="Arial" w:cs="Arial"/>
          <w:lang w:val="es-MX"/>
        </w:rPr>
      </w:pPr>
    </w:p>
    <w:p w14:paraId="7BA55DAB" w14:textId="1207704B" w:rsidR="00E719B8" w:rsidRPr="00D5041C" w:rsidRDefault="00E719B8" w:rsidP="00E719B8">
      <w:pPr>
        <w:rPr>
          <w:rFonts w:ascii="Arial" w:hAnsi="Arial" w:cs="Arial"/>
          <w:lang w:val="es-MX"/>
        </w:rPr>
      </w:pPr>
    </w:p>
    <w:p w14:paraId="426BBACC" w14:textId="39E9FDE0" w:rsidR="00E719B8" w:rsidRPr="00D5041C" w:rsidRDefault="00E719B8" w:rsidP="00E719B8">
      <w:pPr>
        <w:rPr>
          <w:rFonts w:ascii="Arial" w:hAnsi="Arial" w:cs="Arial"/>
          <w:lang w:val="es-MX"/>
        </w:rPr>
      </w:pPr>
    </w:p>
    <w:p w14:paraId="60BD4514" w14:textId="77777777" w:rsidR="00E719B8" w:rsidRPr="00D5041C" w:rsidRDefault="00E719B8" w:rsidP="00E719B8">
      <w:pPr>
        <w:rPr>
          <w:rFonts w:ascii="Arial" w:hAnsi="Arial" w:cs="Arial"/>
          <w:lang w:val="es-MX"/>
        </w:rPr>
      </w:pPr>
    </w:p>
    <w:sectPr w:rsidR="00E719B8" w:rsidRPr="00D5041C" w:rsidSect="00E438A3">
      <w:type w:val="continuous"/>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87173" w14:textId="77777777" w:rsidR="0007795C" w:rsidRDefault="0007795C" w:rsidP="008406E6">
      <w:pPr>
        <w:spacing w:after="0" w:line="240" w:lineRule="auto"/>
      </w:pPr>
      <w:r>
        <w:separator/>
      </w:r>
    </w:p>
  </w:endnote>
  <w:endnote w:type="continuationSeparator" w:id="0">
    <w:p w14:paraId="7925A72E" w14:textId="77777777" w:rsidR="0007795C" w:rsidRDefault="0007795C" w:rsidP="00840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806928"/>
      <w:docPartObj>
        <w:docPartGallery w:val="Page Numbers (Bottom of Page)"/>
        <w:docPartUnique/>
      </w:docPartObj>
    </w:sdtPr>
    <w:sdtEndPr/>
    <w:sdtContent>
      <w:p w14:paraId="5D107C41" w14:textId="0F3A3F4E" w:rsidR="008406E6" w:rsidRDefault="008406E6">
        <w:pPr>
          <w:pStyle w:val="Piedepgina"/>
          <w:jc w:val="right"/>
        </w:pPr>
        <w:r>
          <w:fldChar w:fldCharType="begin"/>
        </w:r>
        <w:r>
          <w:instrText>PAGE   \* MERGEFORMAT</w:instrText>
        </w:r>
        <w:r>
          <w:fldChar w:fldCharType="separate"/>
        </w:r>
        <w:r>
          <w:rPr>
            <w:lang w:val="es-ES"/>
          </w:rPr>
          <w:t>2</w:t>
        </w:r>
        <w:r>
          <w:fldChar w:fldCharType="end"/>
        </w:r>
      </w:p>
    </w:sdtContent>
  </w:sdt>
  <w:p w14:paraId="3AB9CF23" w14:textId="77777777" w:rsidR="008406E6" w:rsidRDefault="008406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52FCF" w14:textId="77777777" w:rsidR="0007795C" w:rsidRDefault="0007795C" w:rsidP="008406E6">
      <w:pPr>
        <w:spacing w:after="0" w:line="240" w:lineRule="auto"/>
      </w:pPr>
      <w:r>
        <w:separator/>
      </w:r>
    </w:p>
  </w:footnote>
  <w:footnote w:type="continuationSeparator" w:id="0">
    <w:p w14:paraId="3241711B" w14:textId="77777777" w:rsidR="0007795C" w:rsidRDefault="0007795C" w:rsidP="00840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3D1F3" w14:textId="2F7152C3" w:rsidR="008406E6" w:rsidRPr="008406E6" w:rsidRDefault="008406E6" w:rsidP="008406E6">
    <w:pPr>
      <w:pStyle w:val="Encabezado"/>
      <w:jc w:val="center"/>
      <w:rPr>
        <w:lang w:val="es-MX"/>
      </w:rPr>
    </w:pPr>
    <w:r>
      <w:rPr>
        <w:lang w:val="es-MX"/>
      </w:rPr>
      <w:t>Estimación de retiros netos para la administración de recursos de terceros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55F"/>
    <w:multiLevelType w:val="hybridMultilevel"/>
    <w:tmpl w:val="4036A546"/>
    <w:lvl w:ilvl="0" w:tplc="60DA04C4">
      <w:numFmt w:val="bullet"/>
      <w:lvlText w:val=""/>
      <w:lvlJc w:val="left"/>
      <w:pPr>
        <w:ind w:left="1068" w:hanging="360"/>
      </w:pPr>
      <w:rPr>
        <w:rFonts w:ascii="Symbol" w:eastAsiaTheme="minorEastAsia" w:hAnsi="Symbo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 w15:restartNumberingAfterBreak="0">
    <w:nsid w:val="10A82901"/>
    <w:multiLevelType w:val="hybridMultilevel"/>
    <w:tmpl w:val="68A01CBA"/>
    <w:lvl w:ilvl="0" w:tplc="60DA04C4">
      <w:numFmt w:val="bullet"/>
      <w:lvlText w:val=""/>
      <w:lvlJc w:val="left"/>
      <w:pPr>
        <w:ind w:left="1775" w:hanging="360"/>
      </w:pPr>
      <w:rPr>
        <w:rFonts w:ascii="Symbol" w:eastAsiaTheme="minorEastAsia" w:hAnsi="Symbol" w:cs="Arial" w:hint="default"/>
      </w:rPr>
    </w:lvl>
    <w:lvl w:ilvl="1" w:tplc="240A0003" w:tentative="1">
      <w:start w:val="1"/>
      <w:numFmt w:val="bullet"/>
      <w:lvlText w:val="o"/>
      <w:lvlJc w:val="left"/>
      <w:pPr>
        <w:ind w:left="2147" w:hanging="360"/>
      </w:pPr>
      <w:rPr>
        <w:rFonts w:ascii="Courier New" w:hAnsi="Courier New" w:cs="Courier New" w:hint="default"/>
      </w:rPr>
    </w:lvl>
    <w:lvl w:ilvl="2" w:tplc="240A0005" w:tentative="1">
      <w:start w:val="1"/>
      <w:numFmt w:val="bullet"/>
      <w:lvlText w:val=""/>
      <w:lvlJc w:val="left"/>
      <w:pPr>
        <w:ind w:left="2867" w:hanging="360"/>
      </w:pPr>
      <w:rPr>
        <w:rFonts w:ascii="Wingdings" w:hAnsi="Wingdings" w:hint="default"/>
      </w:rPr>
    </w:lvl>
    <w:lvl w:ilvl="3" w:tplc="240A0001" w:tentative="1">
      <w:start w:val="1"/>
      <w:numFmt w:val="bullet"/>
      <w:lvlText w:val=""/>
      <w:lvlJc w:val="left"/>
      <w:pPr>
        <w:ind w:left="3587" w:hanging="360"/>
      </w:pPr>
      <w:rPr>
        <w:rFonts w:ascii="Symbol" w:hAnsi="Symbol" w:hint="default"/>
      </w:rPr>
    </w:lvl>
    <w:lvl w:ilvl="4" w:tplc="240A0003" w:tentative="1">
      <w:start w:val="1"/>
      <w:numFmt w:val="bullet"/>
      <w:lvlText w:val="o"/>
      <w:lvlJc w:val="left"/>
      <w:pPr>
        <w:ind w:left="4307" w:hanging="360"/>
      </w:pPr>
      <w:rPr>
        <w:rFonts w:ascii="Courier New" w:hAnsi="Courier New" w:cs="Courier New" w:hint="default"/>
      </w:rPr>
    </w:lvl>
    <w:lvl w:ilvl="5" w:tplc="240A0005" w:tentative="1">
      <w:start w:val="1"/>
      <w:numFmt w:val="bullet"/>
      <w:lvlText w:val=""/>
      <w:lvlJc w:val="left"/>
      <w:pPr>
        <w:ind w:left="5027" w:hanging="360"/>
      </w:pPr>
      <w:rPr>
        <w:rFonts w:ascii="Wingdings" w:hAnsi="Wingdings" w:hint="default"/>
      </w:rPr>
    </w:lvl>
    <w:lvl w:ilvl="6" w:tplc="240A0001" w:tentative="1">
      <w:start w:val="1"/>
      <w:numFmt w:val="bullet"/>
      <w:lvlText w:val=""/>
      <w:lvlJc w:val="left"/>
      <w:pPr>
        <w:ind w:left="5747" w:hanging="360"/>
      </w:pPr>
      <w:rPr>
        <w:rFonts w:ascii="Symbol" w:hAnsi="Symbol" w:hint="default"/>
      </w:rPr>
    </w:lvl>
    <w:lvl w:ilvl="7" w:tplc="240A0003" w:tentative="1">
      <w:start w:val="1"/>
      <w:numFmt w:val="bullet"/>
      <w:lvlText w:val="o"/>
      <w:lvlJc w:val="left"/>
      <w:pPr>
        <w:ind w:left="6467" w:hanging="360"/>
      </w:pPr>
      <w:rPr>
        <w:rFonts w:ascii="Courier New" w:hAnsi="Courier New" w:cs="Courier New" w:hint="default"/>
      </w:rPr>
    </w:lvl>
    <w:lvl w:ilvl="8" w:tplc="240A0005" w:tentative="1">
      <w:start w:val="1"/>
      <w:numFmt w:val="bullet"/>
      <w:lvlText w:val=""/>
      <w:lvlJc w:val="left"/>
      <w:pPr>
        <w:ind w:left="7187" w:hanging="360"/>
      </w:pPr>
      <w:rPr>
        <w:rFonts w:ascii="Wingdings" w:hAnsi="Wingdings" w:hint="default"/>
      </w:rPr>
    </w:lvl>
  </w:abstractNum>
  <w:abstractNum w:abstractNumId="2" w15:restartNumberingAfterBreak="0">
    <w:nsid w:val="2DF431D8"/>
    <w:multiLevelType w:val="hybridMultilevel"/>
    <w:tmpl w:val="D660E1B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B4B5BE3"/>
    <w:multiLevelType w:val="hybridMultilevel"/>
    <w:tmpl w:val="A4C21842"/>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4BA95422"/>
    <w:multiLevelType w:val="hybridMultilevel"/>
    <w:tmpl w:val="DB6437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D1B6E47"/>
    <w:multiLevelType w:val="hybridMultilevel"/>
    <w:tmpl w:val="E550B930"/>
    <w:lvl w:ilvl="0" w:tplc="D78CB7AA">
      <w:start w:val="1"/>
      <w:numFmt w:val="upperRoman"/>
      <w:lvlText w:val="%1."/>
      <w:lvlJc w:val="right"/>
      <w:pPr>
        <w:ind w:left="720" w:hanging="360"/>
      </w:pPr>
      <w:rPr>
        <w:color w:val="C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14C3959"/>
    <w:multiLevelType w:val="hybridMultilevel"/>
    <w:tmpl w:val="27E84DA4"/>
    <w:lvl w:ilvl="0" w:tplc="127EAC80">
      <w:start w:val="1"/>
      <w:numFmt w:val="decimal"/>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7" w15:restartNumberingAfterBreak="0">
    <w:nsid w:val="7A5140F1"/>
    <w:multiLevelType w:val="hybridMultilevel"/>
    <w:tmpl w:val="2AA09A5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4"/>
  </w:num>
  <w:num w:numId="2">
    <w:abstractNumId w:val="5"/>
  </w:num>
  <w:num w:numId="3">
    <w:abstractNumId w:val="3"/>
  </w:num>
  <w:num w:numId="4">
    <w:abstractNumId w:val="2"/>
  </w:num>
  <w:num w:numId="5">
    <w:abstractNumId w:val="6"/>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9C"/>
    <w:rsid w:val="00030D07"/>
    <w:rsid w:val="00037636"/>
    <w:rsid w:val="00061210"/>
    <w:rsid w:val="00077639"/>
    <w:rsid w:val="0007795C"/>
    <w:rsid w:val="00092C4D"/>
    <w:rsid w:val="000A4DF3"/>
    <w:rsid w:val="000B1BAC"/>
    <w:rsid w:val="000D2F74"/>
    <w:rsid w:val="00107C6C"/>
    <w:rsid w:val="001139A8"/>
    <w:rsid w:val="00120F00"/>
    <w:rsid w:val="001567C2"/>
    <w:rsid w:val="001603D6"/>
    <w:rsid w:val="00164A4B"/>
    <w:rsid w:val="0017735A"/>
    <w:rsid w:val="001812D2"/>
    <w:rsid w:val="00197C4E"/>
    <w:rsid w:val="001A29D2"/>
    <w:rsid w:val="001C6F1F"/>
    <w:rsid w:val="00226B8D"/>
    <w:rsid w:val="00233D13"/>
    <w:rsid w:val="00294D68"/>
    <w:rsid w:val="002B5ACA"/>
    <w:rsid w:val="002B5C3C"/>
    <w:rsid w:val="002D271B"/>
    <w:rsid w:val="002D44EA"/>
    <w:rsid w:val="002E0F62"/>
    <w:rsid w:val="00333A7B"/>
    <w:rsid w:val="003A5534"/>
    <w:rsid w:val="003B67BC"/>
    <w:rsid w:val="003C077C"/>
    <w:rsid w:val="0040772A"/>
    <w:rsid w:val="004230DB"/>
    <w:rsid w:val="00427A51"/>
    <w:rsid w:val="00432B69"/>
    <w:rsid w:val="0046214B"/>
    <w:rsid w:val="004E1D6B"/>
    <w:rsid w:val="00520157"/>
    <w:rsid w:val="00594619"/>
    <w:rsid w:val="005D2208"/>
    <w:rsid w:val="005F7248"/>
    <w:rsid w:val="00602853"/>
    <w:rsid w:val="00610CFE"/>
    <w:rsid w:val="0064790A"/>
    <w:rsid w:val="0065486C"/>
    <w:rsid w:val="00681F22"/>
    <w:rsid w:val="00682626"/>
    <w:rsid w:val="00682C6F"/>
    <w:rsid w:val="006E5F82"/>
    <w:rsid w:val="007123EC"/>
    <w:rsid w:val="00753A6A"/>
    <w:rsid w:val="007544EA"/>
    <w:rsid w:val="007C11F8"/>
    <w:rsid w:val="007F5275"/>
    <w:rsid w:val="008138A6"/>
    <w:rsid w:val="00814A48"/>
    <w:rsid w:val="008406E6"/>
    <w:rsid w:val="008776EA"/>
    <w:rsid w:val="0088212F"/>
    <w:rsid w:val="00896138"/>
    <w:rsid w:val="00897E5E"/>
    <w:rsid w:val="008E0933"/>
    <w:rsid w:val="008E4B70"/>
    <w:rsid w:val="00907CD0"/>
    <w:rsid w:val="00943EDD"/>
    <w:rsid w:val="00957F7F"/>
    <w:rsid w:val="009E4607"/>
    <w:rsid w:val="00A07089"/>
    <w:rsid w:val="00A60140"/>
    <w:rsid w:val="00A7556C"/>
    <w:rsid w:val="00A82A67"/>
    <w:rsid w:val="00AC1CD9"/>
    <w:rsid w:val="00B707D5"/>
    <w:rsid w:val="00B8343D"/>
    <w:rsid w:val="00BD621E"/>
    <w:rsid w:val="00C034FE"/>
    <w:rsid w:val="00C1717E"/>
    <w:rsid w:val="00C32A1F"/>
    <w:rsid w:val="00C367D6"/>
    <w:rsid w:val="00C5480E"/>
    <w:rsid w:val="00C858C0"/>
    <w:rsid w:val="00CF6858"/>
    <w:rsid w:val="00D134B5"/>
    <w:rsid w:val="00D2598D"/>
    <w:rsid w:val="00D4449C"/>
    <w:rsid w:val="00D45E5B"/>
    <w:rsid w:val="00D5041C"/>
    <w:rsid w:val="00D5399C"/>
    <w:rsid w:val="00DA0DAA"/>
    <w:rsid w:val="00DB6BAA"/>
    <w:rsid w:val="00DE26D4"/>
    <w:rsid w:val="00DE6F86"/>
    <w:rsid w:val="00E0212A"/>
    <w:rsid w:val="00E24E4D"/>
    <w:rsid w:val="00E32EDC"/>
    <w:rsid w:val="00E438A3"/>
    <w:rsid w:val="00E719B8"/>
    <w:rsid w:val="00E733BE"/>
    <w:rsid w:val="00E85E61"/>
    <w:rsid w:val="00E96486"/>
    <w:rsid w:val="00EA53A6"/>
    <w:rsid w:val="00ED3DA9"/>
    <w:rsid w:val="00ED7C60"/>
    <w:rsid w:val="00EE191E"/>
    <w:rsid w:val="00EF4DC0"/>
    <w:rsid w:val="00EF4FD0"/>
    <w:rsid w:val="00FC46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E927"/>
  <w15:chartTrackingRefBased/>
  <w15:docId w15:val="{40985BF4-D3E1-49BC-9DEE-57E63B761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19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171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717E"/>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719B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14A48"/>
    <w:pPr>
      <w:outlineLvl w:val="9"/>
    </w:pPr>
    <w:rPr>
      <w:lang w:eastAsia="es-CO"/>
    </w:rPr>
  </w:style>
  <w:style w:type="paragraph" w:styleId="TDC1">
    <w:name w:val="toc 1"/>
    <w:basedOn w:val="Normal"/>
    <w:next w:val="Normal"/>
    <w:autoRedefine/>
    <w:uiPriority w:val="39"/>
    <w:unhideWhenUsed/>
    <w:rsid w:val="00814A48"/>
    <w:pPr>
      <w:spacing w:after="100"/>
    </w:pPr>
  </w:style>
  <w:style w:type="character" w:styleId="Hipervnculo">
    <w:name w:val="Hyperlink"/>
    <w:basedOn w:val="Fuentedeprrafopredeter"/>
    <w:uiPriority w:val="99"/>
    <w:unhideWhenUsed/>
    <w:rsid w:val="00814A48"/>
    <w:rPr>
      <w:color w:val="0563C1" w:themeColor="hyperlink"/>
      <w:u w:val="single"/>
    </w:rPr>
  </w:style>
  <w:style w:type="character" w:styleId="Mencinsinresolver">
    <w:name w:val="Unresolved Mention"/>
    <w:basedOn w:val="Fuentedeprrafopredeter"/>
    <w:uiPriority w:val="99"/>
    <w:semiHidden/>
    <w:unhideWhenUsed/>
    <w:rsid w:val="007F5275"/>
    <w:rPr>
      <w:color w:val="605E5C"/>
      <w:shd w:val="clear" w:color="auto" w:fill="E1DFDD"/>
    </w:rPr>
  </w:style>
  <w:style w:type="paragraph" w:styleId="Encabezado">
    <w:name w:val="header"/>
    <w:basedOn w:val="Normal"/>
    <w:link w:val="EncabezadoCar"/>
    <w:uiPriority w:val="99"/>
    <w:unhideWhenUsed/>
    <w:rsid w:val="008406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6E6"/>
  </w:style>
  <w:style w:type="paragraph" w:styleId="Piedepgina">
    <w:name w:val="footer"/>
    <w:basedOn w:val="Normal"/>
    <w:link w:val="PiedepginaCar"/>
    <w:uiPriority w:val="99"/>
    <w:unhideWhenUsed/>
    <w:rsid w:val="008406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6E6"/>
  </w:style>
  <w:style w:type="paragraph" w:styleId="Prrafodelista">
    <w:name w:val="List Paragraph"/>
    <w:basedOn w:val="Normal"/>
    <w:uiPriority w:val="34"/>
    <w:qFormat/>
    <w:rsid w:val="00DB6BAA"/>
    <w:pPr>
      <w:ind w:left="720"/>
      <w:contextualSpacing/>
    </w:pPr>
  </w:style>
  <w:style w:type="character" w:styleId="Textodelmarcadordeposicin">
    <w:name w:val="Placeholder Text"/>
    <w:basedOn w:val="Fuentedeprrafopredeter"/>
    <w:uiPriority w:val="99"/>
    <w:semiHidden/>
    <w:rsid w:val="00753A6A"/>
    <w:rPr>
      <w:color w:val="808080"/>
    </w:rPr>
  </w:style>
  <w:style w:type="paragraph" w:styleId="Textonotapie">
    <w:name w:val="footnote text"/>
    <w:basedOn w:val="Normal"/>
    <w:link w:val="TextonotapieCar"/>
    <w:uiPriority w:val="99"/>
    <w:semiHidden/>
    <w:unhideWhenUsed/>
    <w:rsid w:val="00ED7C6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7C60"/>
    <w:rPr>
      <w:sz w:val="20"/>
      <w:szCs w:val="20"/>
    </w:rPr>
  </w:style>
  <w:style w:type="character" w:styleId="Refdenotaalpie">
    <w:name w:val="footnote reference"/>
    <w:basedOn w:val="Fuentedeprrafopredeter"/>
    <w:uiPriority w:val="99"/>
    <w:semiHidden/>
    <w:unhideWhenUsed/>
    <w:rsid w:val="00ED7C60"/>
    <w:rPr>
      <w:vertAlign w:val="superscript"/>
    </w:rPr>
  </w:style>
  <w:style w:type="table" w:styleId="Tablaconcuadrcula">
    <w:name w:val="Table Grid"/>
    <w:basedOn w:val="Tablanormal"/>
    <w:uiPriority w:val="39"/>
    <w:rsid w:val="00CF6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B0104-6A19-4730-99A9-445A91EDD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5</Pages>
  <Words>1356</Words>
  <Characters>7462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Calderon</dc:creator>
  <cp:keywords/>
  <dc:description/>
  <cp:lastModifiedBy>Juan Calderon</cp:lastModifiedBy>
  <cp:revision>35</cp:revision>
  <cp:lastPrinted>2021-09-02T21:53:00Z</cp:lastPrinted>
  <dcterms:created xsi:type="dcterms:W3CDTF">2021-07-04T23:33:00Z</dcterms:created>
  <dcterms:modified xsi:type="dcterms:W3CDTF">2021-09-02T21:53:00Z</dcterms:modified>
</cp:coreProperties>
</file>