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ANALISIS DE IMPACTO</w:t>
      </w:r>
    </w:p>
    <w:p>
      <w:pPr>
        <w:jc w:val="center"/>
      </w:pPr>
      <w:r>
        <w:rPr>
          <w:rFonts w:ascii="Calibri" w:hAnsi="Calibri"/>
          <w:color w:val="666666"/>
          <w:sz w:val="36"/>
        </w:rPr>
        <w:t>Solicitudes de Cambio del Negocio</w:t>
      </w:r>
    </w:p>
    <w:p/>
    <w:p>
      <w:pPr>
        <w:jc w:val="center"/>
      </w:pPr>
      <w:r>
        <w:rPr>
          <w:color w:val="1A3C6E"/>
        </w:rPr>
        <w:t>____________________________________________________________</w:t>
      </w:r>
    </w:p>
    <w:p/>
    <w:p>
      <w:pPr>
        <w:jc w:val="center"/>
      </w:pPr>
      <w:r>
        <w:rPr>
          <w:b/>
          <w:color w:val="1A3C6E"/>
          <w:sz w:val="22"/>
        </w:rPr>
        <w:t xml:space="preserve">Sistema: </w:t>
      </w:r>
      <w:r>
        <w:rPr>
          <w:color w:val="333333"/>
          <w:sz w:val="22"/>
        </w:rPr>
        <w:t>HaciendaSoft (Bib_Hacienda + p_mvcHacienda)</w:t>
      </w:r>
    </w:p>
    <w:p>
      <w:pPr>
        <w:jc w:val="center"/>
      </w:pPr>
      <w:r>
        <w:rPr>
          <w:b/>
          <w:color w:val="1A3C6E"/>
          <w:sz w:val="22"/>
        </w:rPr>
        <w:t xml:space="preserve">Fecha: </w:t>
      </w:r>
      <w:r>
        <w:rPr>
          <w:color w:val="333333"/>
          <w:sz w:val="22"/>
        </w:rPr>
        <w:t>Agosto 2026</w:t>
      </w:r>
    </w:p>
    <w:p>
      <w:pPr>
        <w:jc w:val="center"/>
      </w:pPr>
      <w:r>
        <w:rPr>
          <w:b/>
          <w:color w:val="1A3C6E"/>
          <w:sz w:val="22"/>
        </w:rPr>
        <w:t xml:space="preserve">Objetivo: </w:t>
      </w:r>
      <w:r>
        <w:rPr>
          <w:color w:val="333333"/>
          <w:sz w:val="22"/>
        </w:rPr>
        <w:t>Medir el costo real de implementar cada solicitud</w:t>
        <w:br/>
        <w:t>sobre la arquitectura actual, sin rediseno.</w:t>
      </w:r>
    </w:p>
    <w:p>
      <w:pPr>
        <w:jc w:val="center"/>
      </w:pPr>
      <w:r>
        <w:rPr>
          <w:b/>
          <w:color w:val="1A3C6E"/>
          <w:sz w:val="22"/>
        </w:rPr>
        <w:t xml:space="preserve">Metodologia: </w:t>
      </w:r>
      <w:r>
        <w:rPr>
          <w:color w:val="333333"/>
          <w:sz w:val="22"/>
        </w:rPr>
        <w:t>Trazabilidad directa a archivos y lineas de codigo fuente.</w:t>
      </w:r>
    </w:p>
    <w:p>
      <w:r>
        <w:br w:type="page"/>
      </w:r>
    </w:p>
    <w:p>
      <w:pPr>
        <w:pStyle w:val="Heading1"/>
      </w:pPr>
      <w:r>
        <w:rPr>
          <w:color w:val="1A3C6E"/>
        </w:rPr>
        <w:t>Solicitudes de Cambio Aprobadas</w:t>
      </w:r>
    </w:p>
    <w:p>
      <w:r>
        <w:t>Las siguientes solicitudes han sido aprobadas por el negocio para el proximo trimestre. Este documento mide el impacto de implementar cada una sobre el codigo actual.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986"/>
        <w:gridCol w:w="4986"/>
      </w:tblGrid>
      <w:tr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Codigo</w:t>
            </w:r>
          </w:p>
        </w:tc>
        <w:tc>
          <w:tcPr>
            <w:tcW w:type="dxa" w:w="8220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SC-1</w:t>
            </w:r>
          </w:p>
        </w:tc>
        <w:tc>
          <w:tcPr>
            <w:tcW w:type="dxa" w:w="8220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La hacienda va a comenzar a vender productos derivados del ganado como: lacteos, carne, piel.</w:t>
            </w:r>
          </w:p>
        </w:tc>
      </w:tr>
      <w:tr>
        <w:tc>
          <w:tcPr>
            <w:tcW w:type="dxa" w:w="141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SC-2</w:t>
            </w:r>
          </w:p>
        </w:tc>
        <w:tc>
          <w:tcPr>
            <w:tcW w:type="dxa" w:w="8220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La hacienda tiene la necesidad de conectar a las reses chips para la geolocalizacion.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SC-3</w:t>
            </w:r>
          </w:p>
        </w:tc>
        <w:tc>
          <w:tcPr>
            <w:tcW w:type="dxa" w:w="8220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Ademas de las vacunas, se va a requerir tener la historia clinica de cada res en un futuro.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SC-1: Venta de Productos Derivados del Ganado</w:t>
      </w:r>
    </w:p>
    <w:p>
      <w:pPr>
        <w:pStyle w:val="Heading2"/>
      </w:pPr>
      <w:r>
        <w:t>Clases y archivos a modificar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56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Que hay que tocar</w:t>
            </w:r>
          </w:p>
        </w:tc>
        <w:tc>
          <w:tcPr>
            <w:tcW w:type="dxa" w:w="51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 que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Venta.cs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Venta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constructor y atributos. Hoy Venta exige Potrero, DateTime, Res, uint (L16). Una venta de lacteos no involucra remover una Res.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La clase Venta esta hardcodeada para ventas de reses completas. No hay concepto de 'producto'.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2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Hacienda.cs</w:t>
            </w:r>
          </w:p>
        </w:tc>
        <w:tc>
          <w:tcPr>
            <w:tcW w:type="dxa" w:w="1701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Hacienda</w:t>
            </w:r>
          </w:p>
        </w:tc>
        <w:tc>
          <w:tcPr>
            <w:tcW w:type="dxa" w:w="56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vender_res() (L142-168). Remueve la res del potrero en L160. Para productos derivados, la res debe seguir viva.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God Object: toda logica de venta vive aqui. Cada tipo de venta nueva engrosa esta clase de 559 lineas.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IVentaRes.cs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IVentaRes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metodo vender_producto() a la interfaz (L13). O renombrar la interfaz.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La interfaz modela exclusivamente 'vender una res'. No es extensible sin modificarla.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4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ValidarVenta.cs</w:t>
            </w:r>
          </w:p>
        </w:tc>
        <w:tc>
          <w:tcPr>
            <w:tcW w:type="dxa" w:w="1701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ValidadorVenta</w:t>
            </w:r>
          </w:p>
        </w:tc>
        <w:tc>
          <w:tcPr>
            <w:tcW w:type="dxa" w:w="56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ValidarVenta() (L12-18). Hoy valida venta.Res == null.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La validacion asume que toda venta tiene una Res asociada.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PersistenciaService.cs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PersistenciaService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GuardarVentas() y CargarVentas(). Formato: {potreroId}|{fecha}|{resNombre}|{resPeso}|{resEdad}|{resTipo}|{monto}.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El formato .txt esta hardcodeado al esquema de venta de res completa.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6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VentaService.cs</w:t>
            </w:r>
          </w:p>
        </w:tc>
        <w:tc>
          <w:tcPr>
            <w:tcW w:type="dxa" w:w="1701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VentaService</w:t>
            </w:r>
          </w:p>
        </w:tc>
        <w:tc>
          <w:tcPr>
            <w:tcW w:type="dxa" w:w="56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metodos para venta de productos derivados.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El servicio no distingue tipos de venta.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7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ResController.cs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ResController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Vender() (L132-181). Hoy llama directamente a _hacienda.vender_res().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El controller bypasea la capa de servicio y va directo al dominio.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8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Nuevo archivo</w:t>
            </w:r>
          </w:p>
        </w:tc>
        <w:tc>
          <w:tcPr>
            <w:tcW w:type="dxa" w:w="1701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Producto (nueva)</w:t>
            </w:r>
          </w:p>
        </w:tc>
        <w:tc>
          <w:tcPr>
            <w:tcW w:type="dxa" w:w="56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Crear clase de dominio para representar productos derivados (lacteos, carne, piel).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 existe modelo para algo que se vende sin destruir el animal.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9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Nuevo archivo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Vistas Razor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Crear formularios y vistas para ventas de productos derivados.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Las vistas actuales solo muestran ventas de reses.</w:t>
            </w:r>
          </w:p>
        </w:tc>
      </w:tr>
    </w:tbl>
    <w:p>
      <w:r>
        <w:rPr>
          <w:b/>
          <w:color w:val="1A3C6E"/>
          <w:sz w:val="20"/>
        </w:rPr>
        <w:t>TOTAL: 7 clases existentes a modificar + 2 archivos nuevos = 9 archivos tocados.</w:t>
      </w:r>
    </w:p>
    <w:p/>
    <w:p>
      <w:pPr>
        <w:pStyle w:val="Heading2"/>
      </w:pPr>
      <w:r>
        <w:t>Comportamiento existente en riesgo de romperse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046"/>
        <w:gridCol w:w="5046"/>
        <w:gridCol w:w="5046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850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 del Riesgo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en Codigo</w:t>
            </w:r>
          </w:p>
        </w:tc>
      </w:tr>
      <w:tr>
        <w:tc>
          <w:tcPr>
            <w:tcW w:type="dxa" w:w="1701"/>
            <w:shd w:fill="D32F2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Ventas historicas corruptas: Si se modifica la clase Venta o el formato de serializacion en PersistenciaService, los archivos Ventas.txt existentes no se podran cargar. CargarVentas() hace partes.Length &gt;= 7.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PersistenciaService.cs L399-439</w:t>
            </w:r>
          </w:p>
        </w:tc>
      </w:tr>
      <w:tr>
        <w:tc>
          <w:tcPr>
            <w:tcW w:type="dxa" w:w="1701"/>
            <w:shd w:fill="D32F2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Validacion de ventas explota: Si Venta.Res pasa a ser nullable, ValidadorVenta.ValidarVenta() retornara false para ventas validas de productos porque chequea venta.Res == null.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ValidarVenta.cs L14</w:t>
            </w:r>
          </w:p>
        </w:tc>
      </w:tr>
      <w:tr>
        <w:tc>
          <w:tcPr>
            <w:tcW w:type="dxa" w:w="1701"/>
            <w:shd w:fill="F57C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Estadisticas de ventas incorrectas: VentaService.ObtenerEstadisticas() calcula MontoTotal, PromedioVenta sobre todas las ventas. Si se mezclan ventas de reses con ventas de productos, las estadisticas se distorsionan.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VentaService.cs L45-58</w:t>
            </w:r>
          </w:p>
        </w:tc>
      </w:tr>
      <w:tr>
        <w:tc>
          <w:tcPr>
            <w:tcW w:type="dxa" w:w="1701"/>
            <w:shd w:fill="F57C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Remocion accidental de res: Hacienda.vender_res() L160 hace L_reses.Remove(res) siempre. Si alguien usa el metodo existente para vender un producto por error, la res desaparece del potrero.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Hacienda.cs L160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SC-2: Chips de Geolocalizacion para las Reses</w:t>
      </w:r>
    </w:p>
    <w:p>
      <w:pPr>
        <w:pStyle w:val="Heading2"/>
      </w:pPr>
      <w:r>
        <w:t>Clases y archivos a modificar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56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Que hay que tocar</w:t>
            </w:r>
          </w:p>
        </w:tc>
        <w:tc>
          <w:tcPr>
            <w:tcW w:type="dxa" w:w="51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 que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Res.cs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 (abstract)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atributos: chip_id, latitud, longitud, ultima_lectura. Modificar constructor (L22-28).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 es la clase base abstracta. Cualquier cambio se propaga a las 3 subclases.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2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Ternero.cs</w:t>
            </w:r>
          </w:p>
        </w:tc>
        <w:tc>
          <w:tcPr>
            <w:tcW w:type="dxa" w:w="1701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Ternero</w:t>
            </w:r>
          </w:p>
        </w:tc>
        <w:tc>
          <w:tcPr>
            <w:tcW w:type="dxa" w:w="56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constructor para pasar nuevos parametros al base().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Hereda de Res. Constructor llama a base(nombre, peso, edad).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Cebon.cs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Cebon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Idem Ternero.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Hereda de Res. Mismo problema.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4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Novillo.cs</w:t>
            </w:r>
          </w:p>
        </w:tc>
        <w:tc>
          <w:tcPr>
            <w:tcW w:type="dxa" w:w="1701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Novillo</w:t>
            </w:r>
          </w:p>
        </w:tc>
        <w:tc>
          <w:tcPr>
            <w:tcW w:type="dxa" w:w="56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Idem Ternero.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Hereda de Res. Mismo problema.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Potrero.cs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Potrero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anadir_res() (L38-161). Crea new Ternero/Cebon/Novillo en L91-100. Si el constructor cambia, estos 3 new se rompen.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Potrero es la fabrica de reses. Cada new Res(...) debe actualizarse.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6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Hacienda.cs</w:t>
            </w:r>
          </w:p>
        </w:tc>
        <w:tc>
          <w:tcPr>
            <w:tcW w:type="dxa" w:w="1701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Hacienda</w:t>
            </w:r>
          </w:p>
        </w:tc>
        <w:tc>
          <w:tcPr>
            <w:tcW w:type="dxa" w:w="56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metodos para asignar/desasignar chip, actualizar coordenadas. 559 lineas crecen mas.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God Object: toda operacion nueva sobre reses se agrega aqui.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7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PersistenciaService.cs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PersistenciaService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GuardarReses() y CargarReses(). Formato actual: {potrero}|{nombre}|{peso}|{edad}|{tipoRes}. Agregar columnas para chip. 12 puntos usan res.GetType().Name o new Ternero/Cebon/Novillo().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12 puntos de ruptura en este archivo por un solo cambio en la firma de Res.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8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ValidarRes.cs</w:t>
            </w:r>
          </w:p>
        </w:tc>
        <w:tc>
          <w:tcPr>
            <w:tcW w:type="dxa" w:w="1701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ValidadorRes</w:t>
            </w:r>
          </w:p>
        </w:tc>
        <w:tc>
          <w:tcPr>
            <w:tcW w:type="dxa" w:w="56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validacion (L12-18) para incluir validacion de chip.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Solo chequea nombre, peso, edad.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9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PotreroService.cs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PotreroService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AgregarRes() (L71-108) para pasar datos del chip.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Firma actual: AgregarRes(potreroId, nombre, edad, peso).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10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ResService.cs</w:t>
            </w:r>
          </w:p>
        </w:tc>
        <w:tc>
          <w:tcPr>
            <w:tcW w:type="dxa" w:w="1701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ResService</w:t>
            </w:r>
          </w:p>
        </w:tc>
        <w:tc>
          <w:tcPr>
            <w:tcW w:type="dxa" w:w="56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metodos para consultar ubicacion.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 existe funcionalidad de geolocalizacion.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ResController.cs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ResController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Create() POST (L72-103) para recibir datos del chip.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El formulario y controller no manejan datos de chip.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12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Nuevo archivo</w:t>
            </w:r>
          </w:p>
        </w:tc>
        <w:tc>
          <w:tcPr>
            <w:tcW w:type="dxa" w:w="1701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Chip (nueva clase)</w:t>
            </w:r>
          </w:p>
        </w:tc>
        <w:tc>
          <w:tcPr>
            <w:tcW w:type="dxa" w:w="56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Crear clase de dominio: Chip(id, lat, lon, ultima_lectura).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 existe modelo de dispositivo IoT.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Nuevos archivos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Vistas Razor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Modificar vistas de reses para mostrar ubicacion.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 existe UI para geolocalizacion.</w:t>
            </w:r>
          </w:p>
        </w:tc>
      </w:tr>
    </w:tbl>
    <w:p>
      <w:r>
        <w:rPr>
          <w:b/>
          <w:color w:val="1A3C6E"/>
          <w:sz w:val="20"/>
        </w:rPr>
        <w:t>TOTAL: 11 clases existentes a modificar + 2 archivos nuevos = 13 archivos tocados.</w:t>
      </w:r>
    </w:p>
    <w:p/>
    <w:p>
      <w:pPr>
        <w:pStyle w:val="Heading2"/>
      </w:pPr>
      <w:r>
        <w:t>Comportamiento existente en riesgo de romperse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046"/>
        <w:gridCol w:w="5046"/>
        <w:gridCol w:w="5046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850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 del Riesgo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en Codigo</w:t>
            </w:r>
          </w:p>
        </w:tc>
      </w:tr>
      <w:tr>
        <w:tc>
          <w:tcPr>
            <w:tcW w:type="dxa" w:w="1701"/>
            <w:shd w:fill="D32F2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Datos de reses existentes no cargan: CargarReses() espera formato {potrero}|{nombre}|{peso}|{edad}|{tipo} con partes.Length &gt;= 5. Si se agregan columnas de chip, los archivos Reses.txt anteriores fallaran.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PersistenciaService.cs L361-385</w:t>
            </w:r>
          </w:p>
        </w:tc>
      </w:tr>
      <w:tr>
        <w:tc>
          <w:tcPr>
            <w:tcW w:type="dxa" w:w="1701"/>
            <w:shd w:fill="D32F2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Cascada de constructores rotos: Si se cambia el constructor de Res(nombre, peso, edad), se rompen: Ternero, Cebon, Novillo (base()), Potrero.anadir_res() (3 new en L91-100), y PersistenciaService.CargarVentas() (3 new en L436-439). Son 9 puntos de ruptura por un solo cambio.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Potrero.cs L91-100, PersistenciaService.cs L436-439</w:t>
            </w:r>
          </w:p>
        </w:tc>
      </w:tr>
      <w:tr>
        <w:tc>
          <w:tcPr>
            <w:tcW w:type="dxa" w:w="1701"/>
            <w:shd w:fill="F57C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Eventos de peso duplicados: El memory leak existente en Potrero.anadir_res() (L110-132) se acumula con cada operacion. Mas operaciones frecuentes sobre reses amplifican el problema.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Potrero.cs L110-132</w:t>
            </w:r>
          </w:p>
        </w:tc>
      </w:tr>
      <w:tr>
        <w:tc>
          <w:tcPr>
            <w:tcW w:type="dxa" w:w="1701"/>
            <w:shd w:fill="F57C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Tipo de res hardcodeado: PersistenciaService.CargarVentas() usa switch con strings: 'Ternero', 'Novillo', 'Cebon' (L434-439). Si se agrega cualquier dato al constructor, estos 3 new fallan. No existe factory pattern.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PersistenciaService.cs L434-439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SC-3: Historia Clinica de Cada Res</w:t>
      </w:r>
    </w:p>
    <w:p>
      <w:pPr>
        <w:pStyle w:val="Heading2"/>
      </w:pPr>
      <w:r>
        <w:t>Clases y archivos a modificar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5386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Que hay que tocar</w:t>
            </w:r>
          </w:p>
        </w:tc>
        <w:tc>
          <w:tcPr>
            <w:tcW w:type="dxa" w:w="5102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 que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Res.cs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Res (abstract)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atributo l_historia_clinica : List&lt;EventoClinico&gt;. Modificar constructor (L22-28).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Hoy Res solo tiene l_vacunas_aplicadas. No existe concepto de historia clinica.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2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Hacienda.cs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Hacienda</w:t>
            </w:r>
          </w:p>
        </w:tc>
        <w:tc>
          <w:tcPr>
            <w:tcW w:type="dxa" w:w="5386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metodos: registrar_evento_clinico(), consultar_historia_clinica(). La clase de 559 lineas crece a 650+.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God Object: toda funcionalidad nueva de reses se acumula aqui.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IValidarInformacion.cs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IValidarInformacion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bool ValidarEventoClinico(EventoClinico) a la interfaz (L11-24).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La interfaz necesita validar el nuevo tipo de dato.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4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Validacion.cs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Validacion (abstract)</w:t>
            </w:r>
          </w:p>
        </w:tc>
        <w:tc>
          <w:tcPr>
            <w:tcW w:type="dxa" w:w="5386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abstract bool ValidarEventoClinico(EventoClinico).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La clase abstracta debe declarar el nuevo metodo.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ValidarRes.cs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ValidadorRes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override ValidarEventoClinico() =&gt; throw new NotImplementedException().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ISP roto se agrava: ahora 4 metodos NotImplementedException en vez de 3.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6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ValidarPotrero.cs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ValidadorPotrero</w:t>
            </w:r>
          </w:p>
        </w:tc>
        <w:tc>
          <w:tcPr>
            <w:tcW w:type="dxa" w:w="5386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override ValidarEventoClinico() =&gt; throw new NotImplementedException().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Idem. Ahora 4 bombas por validador.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7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ValidarVacuna.cs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ValidadorVacuna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override ValidarEventoClinico() =&gt; throw new NotImplementedException().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Idem.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8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ValidarVenta.cs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ValidadorVenta</w:t>
            </w:r>
          </w:p>
        </w:tc>
        <w:tc>
          <w:tcPr>
            <w:tcW w:type="dxa" w:w="5386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override ValidarEventoClinico() =&gt; throw new NotImplementedException().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Idem.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9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PersistenciaService.cs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PersistenciaService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Agregar GuardarHistoriaClinica() y CargarHistoriaClinica(). Crear nuevo proxy. Modificar InicializarProxies().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Nueva responsabilidad de persistencia. La clase ya tiene ~500 lineas.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10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Nuevo archivo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EventoClinico (nueva)</w:t>
            </w:r>
          </w:p>
        </w:tc>
        <w:tc>
          <w:tcPr>
            <w:tcW w:type="dxa" w:w="5386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Crear clase de dominio: fecha, tipo (diagnostico, tratamiento, examen), descripcion, veterinario, resultado.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 existe modelo de evento clinico.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Nuevo archivo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ValidadorEventoClinico (nueva)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Crear validador que herede de Validacion y lance NotImplementedException en los otros 4 metodos.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Patron ISP roto se replica: 4 nuevas bombas de excepcion.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12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Nuevo archivo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HistoriaClinicaService</w:t>
            </w:r>
          </w:p>
        </w:tc>
        <w:tc>
          <w:tcPr>
            <w:tcW w:type="dxa" w:w="5386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Crear servicio para orquestar operaciones de historia clinica.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 existe capa de servicio para esta funcionalidad.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Nuevos archivos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Controller + Vistas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Crear controller y vistas Razor para gestionar la historia clinica.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 existe UI para historia clinica.</w:t>
            </w:r>
          </w:p>
        </w:tc>
      </w:tr>
      <w:tr>
        <w:tc>
          <w:tcPr>
            <w:tcW w:type="dxa" w:w="567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14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Program.cs</w:t>
            </w:r>
          </w:p>
        </w:tc>
        <w:tc>
          <w:tcPr>
            <w:tcW w:type="dxa" w:w="1984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Program</w:t>
            </w:r>
          </w:p>
        </w:tc>
        <w:tc>
          <w:tcPr>
            <w:tcW w:type="dxa" w:w="5386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Registrar nuevo servicio y cargar datos clinicos al iniciar.</w:t>
            </w:r>
          </w:p>
        </w:tc>
        <w:tc>
          <w:tcPr>
            <w:tcW w:type="dxa" w:w="5102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Patron Singleton de carga manual en Program.cs.</w:t>
            </w:r>
          </w:p>
        </w:tc>
      </w:tr>
    </w:tbl>
    <w:p>
      <w:r>
        <w:rPr>
          <w:b/>
          <w:color w:val="1A3C6E"/>
          <w:sz w:val="20"/>
        </w:rPr>
        <w:t>TOTAL: 10 clases existentes a modificar + 4 archivos nuevos = 14 archivos tocados.</w:t>
      </w:r>
    </w:p>
    <w:p/>
    <w:p>
      <w:pPr>
        <w:pStyle w:val="Heading2"/>
      </w:pPr>
      <w:r>
        <w:t>Comportamiento existente en riesgo de romperse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5046"/>
        <w:gridCol w:w="5046"/>
        <w:gridCol w:w="5046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8504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 del Riesgo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en Codigo</w:t>
            </w:r>
          </w:p>
        </w:tc>
      </w:tr>
      <w:tr>
        <w:tc>
          <w:tcPr>
            <w:tcW w:type="dxa" w:w="1701"/>
            <w:shd w:fill="D32F2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ISP se agrava en cascada: Agregar ValidarEventoClinico() a IValidarInformacion y Validacion obliga a los 4 validadores existentes a agregar un override con NotImplementedException. Las bombas de excepcion pasan de 12 a 20 (5 validadores x 4 metodos no implementados cada uno).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IValidarInformacion.cs L11-24, Validacion.cs</w:t>
            </w:r>
          </w:p>
        </w:tc>
      </w:tr>
      <w:tr>
        <w:tc>
          <w:tcPr>
            <w:tcW w:type="dxa" w:w="1701"/>
            <w:shd w:fill="D32F2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God Object sigue creciendo: Hacienda.cs pasa de 559 a ~650+ lineas. Cada nuevo metodo de historia clinica se entrelaza con la logica de vacunacion existente (L450-557), porque comparten la misma Res.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Hacienda.cs L450-557</w:t>
            </w:r>
          </w:p>
        </w:tc>
      </w:tr>
      <w:tr>
        <w:tc>
          <w:tcPr>
            <w:tcW w:type="dxa" w:w="1701"/>
            <w:shd w:fill="F57C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Serializacion de reses inestable: Si Res agrega l_historia_clinica, CargarReses() debe manejar carga cruzada, similar al patron de CargarVacunasAplicadas(). Orden de carga en Program.cs se vuelve mas fragil.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Program.cs L43-62</w:t>
            </w:r>
          </w:p>
        </w:tc>
      </w:tr>
      <w:tr>
        <w:tc>
          <w:tcPr>
            <w:tcW w:type="dxa" w:w="1701"/>
            <w:shd w:fill="F57C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MEDIO</w:t>
            </w:r>
          </w:p>
        </w:tc>
        <w:tc>
          <w:tcPr>
            <w:tcW w:type="dxa" w:w="8504"/>
          </w:tcPr>
          <w:p>
            <w:pPr>
              <w:spacing w:after="40"/>
            </w:pPr>
            <w:r/>
            <w:r>
              <w:rPr>
                <w:rFonts w:ascii="Calibri" w:hAnsi="Calibri"/>
                <w:color w:val="333333"/>
                <w:sz w:val="17"/>
              </w:rPr>
              <w:t>Interceptor de validacion no escala: InterceptorValidarInformacion intercepta todas las llamadas a metodos que empiecen con 'Validar'. Si ValidarEventoClinico() tiene reglas diferentes, el interceptor generico podria comportarse incorrectamente.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onsolas" w:hAnsi="Consolas"/>
                <w:color w:val="555555"/>
                <w:sz w:val="16"/>
              </w:rPr>
              <w:t>InterceptorValidarInformacion.cs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Resumen Comparativo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784"/>
        <w:gridCol w:w="3784"/>
        <w:gridCol w:w="3784"/>
        <w:gridCol w:w="3784"/>
      </w:tblGrid>
      <w:tr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SC-1 (Productos)</w:t>
            </w:r>
          </w:p>
        </w:tc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SC-2 (Chips GPS)</w:t>
            </w:r>
          </w:p>
        </w:tc>
        <w:tc>
          <w:tcPr>
            <w:tcW w:type="dxa" w:w="3118"/>
            <w:shd w:fill="1A3C6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SC-3 (Hist. Clinica)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Clases existentes a modificar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7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11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10</w:t>
            </w:r>
          </w:p>
        </w:tc>
      </w:tr>
      <w:tr>
        <w:tc>
          <w:tcPr>
            <w:tcW w:type="dxa" w:w="39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Archivos nuevos requeridos</w:t>
            </w:r>
          </w:p>
        </w:tc>
        <w:tc>
          <w:tcPr>
            <w:tcW w:type="dxa" w:w="2835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2+</w:t>
            </w:r>
          </w:p>
        </w:tc>
        <w:tc>
          <w:tcPr>
            <w:tcW w:type="dxa" w:w="2835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2+</w:t>
            </w:r>
          </w:p>
        </w:tc>
        <w:tc>
          <w:tcPr>
            <w:tcW w:type="dxa" w:w="3118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4+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Total archivos tocados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~9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~13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~14</w:t>
            </w:r>
          </w:p>
        </w:tc>
      </w:tr>
      <w:tr>
        <w:tc>
          <w:tcPr>
            <w:tcW w:type="dxa" w:w="39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Riesgos ALTO (ruptura grave)</w:t>
            </w:r>
          </w:p>
        </w:tc>
        <w:tc>
          <w:tcPr>
            <w:tcW w:type="dxa" w:w="2835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2</w:t>
            </w:r>
          </w:p>
        </w:tc>
        <w:tc>
          <w:tcPr>
            <w:tcW w:type="dxa" w:w="2835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2</w:t>
            </w:r>
          </w:p>
        </w:tc>
        <w:tc>
          <w:tcPr>
            <w:tcW w:type="dxa" w:w="3118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2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Riesgos MEDIO (degradacion)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2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2</w:t>
            </w:r>
          </w:p>
        </w:tc>
      </w:tr>
      <w:tr>
        <w:tc>
          <w:tcPr>
            <w:tcW w:type="dxa" w:w="39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Toca Hacienda.cs (God Object)?</w:t>
            </w:r>
          </w:p>
        </w:tc>
        <w:tc>
          <w:tcPr>
            <w:tcW w:type="dxa" w:w="2835"/>
            <w:shd w:fill="EBF0F7"/>
            <w:shd w:fill="FFCDD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SI</w:t>
            </w:r>
          </w:p>
        </w:tc>
        <w:tc>
          <w:tcPr>
            <w:tcW w:type="dxa" w:w="2835"/>
            <w:shd w:fill="EBF0F7"/>
            <w:shd w:fill="FFCDD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SI</w:t>
            </w:r>
          </w:p>
        </w:tc>
        <w:tc>
          <w:tcPr>
            <w:tcW w:type="dxa" w:w="3118"/>
            <w:shd w:fill="EBF0F7"/>
            <w:shd w:fill="FFCDD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SI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Toca PersistenciaService?</w:t>
            </w:r>
          </w:p>
        </w:tc>
        <w:tc>
          <w:tcPr>
            <w:tcW w:type="dxa" w:w="2835"/>
            <w:shd w:fill="FFCDD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SI</w:t>
            </w:r>
          </w:p>
        </w:tc>
        <w:tc>
          <w:tcPr>
            <w:tcW w:type="dxa" w:w="2835"/>
            <w:shd w:fill="FFCDD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SI</w:t>
            </w:r>
          </w:p>
        </w:tc>
        <w:tc>
          <w:tcPr>
            <w:tcW w:type="dxa" w:w="3118"/>
            <w:shd w:fill="FFCDD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SI</w:t>
            </w:r>
          </w:p>
        </w:tc>
      </w:tr>
      <w:tr>
        <w:tc>
          <w:tcPr>
            <w:tcW w:type="dxa" w:w="3969"/>
            <w:shd w:fill="EB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Agrava la violacion de ISP?</w:t>
            </w:r>
          </w:p>
        </w:tc>
        <w:tc>
          <w:tcPr>
            <w:tcW w:type="dxa" w:w="2835"/>
            <w:shd w:fill="EBF0F7"/>
            <w:shd w:fill="C8E6C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</w:t>
            </w:r>
          </w:p>
        </w:tc>
        <w:tc>
          <w:tcPr>
            <w:tcW w:type="dxa" w:w="2835"/>
            <w:shd w:fill="EBF0F7"/>
            <w:shd w:fill="C8E6C9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</w:t>
            </w:r>
          </w:p>
        </w:tc>
        <w:tc>
          <w:tcPr>
            <w:tcW w:type="dxa" w:w="3118"/>
            <w:shd w:fill="EBF0F7"/>
            <w:shd w:fill="FFCDD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SI (12 a 20 bombas)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333333"/>
                <w:sz w:val="17"/>
              </w:rPr>
              <w:t>Rompe archivos datos existentes?</w:t>
            </w:r>
          </w:p>
        </w:tc>
        <w:tc>
          <w:tcPr>
            <w:tcW w:type="dxa" w:w="2835"/>
            <w:shd w:fill="FFCDD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SI (Ventas.txt)</w:t>
            </w:r>
          </w:p>
        </w:tc>
        <w:tc>
          <w:tcPr>
            <w:tcW w:type="dxa" w:w="2835"/>
            <w:shd w:fill="FFCDD2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SI (Reses.txt)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color w:val="333333"/>
                <w:sz w:val="17"/>
              </w:rPr>
              <w:t>No (datos nuevos)</w:t>
            </w:r>
          </w:p>
        </w:tc>
      </w:tr>
    </w:tbl>
    <w:p/>
    <w:p>
      <w:pPr>
        <w:spacing w:before="240" w:after="240"/>
        <w:shd w:fill="FFF3E0"/>
        <w:ind w:left="283" w:right="283"/>
      </w:pPr>
      <w:r>
        <w:rPr>
          <w:rFonts w:ascii="Calibri" w:hAnsi="Calibri"/>
          <w:b/>
          <w:color w:val="BF360C"/>
          <w:sz w:val="20"/>
        </w:rPr>
        <w:t xml:space="preserve">HALLAZGO CLAVE: </w:t>
      </w:r>
      <w:r>
        <w:rPr>
          <w:rFonts w:ascii="Calibri" w:hAnsi="Calibri"/>
          <w:b w:val="0"/>
          <w:color w:val="333333"/>
          <w:sz w:val="20"/>
        </w:rPr>
        <w:t xml:space="preserve">Las tres solicitudes convergen en los mismos dos archivos: Hacienda.cs (God Object de 559 lineas) y PersistenciaService.cs. </w:t>
      </w:r>
      <w:r>
        <w:rPr>
          <w:rFonts w:ascii="Calibri" w:hAnsi="Calibri"/>
          <w:b w:val="0"/>
          <w:color w:val="333333"/>
          <w:sz w:val="20"/>
        </w:rPr>
        <w:t xml:space="preserve">Si las tres se implementan en paralelo en el mismo trimestre, habra conflictos de merge constantes y riesgo multiplicado de regresion. </w:t>
      </w:r>
      <w:r>
        <w:rPr>
          <w:rFonts w:ascii="Calibri" w:hAnsi="Calibri"/>
          <w:b w:val="0"/>
          <w:color w:val="333333"/>
          <w:sz w:val="20"/>
        </w:rPr>
        <w:t>El God Object y la falta de interfaces en los servicios hacen que no sea posible asignar cada solicitud a un desarrollador diferente sin pisar el trabajo de los demas.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