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esteban/robin</w:t>
      </w:r>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r>
        <w:t>Capitulo  1 – Introduccion</w:t>
      </w:r>
    </w:p>
    <w:p w:rsidR="003A224E" w:rsidRPr="006C15EA" w:rsidRDefault="003A224E" w:rsidP="003A224E">
      <w:pPr>
        <w:jc w:val="left"/>
        <w:rPr>
          <w:b/>
        </w:rPr>
      </w:pPr>
      <w:r>
        <w:t xml:space="preserve">    Introducción </w:t>
      </w:r>
      <w:r>
        <w:tab/>
      </w:r>
      <w:r>
        <w:rPr>
          <w:b/>
        </w:rPr>
        <w:t>Robin</w:t>
      </w:r>
    </w:p>
    <w:p w:rsidR="003A224E" w:rsidRPr="008E2E75" w:rsidRDefault="003A224E" w:rsidP="003A224E">
      <w:pPr>
        <w:jc w:val="left"/>
        <w:rPr>
          <w:b/>
        </w:rPr>
      </w:pPr>
      <w:r>
        <w:t xml:space="preserve">    Fundamentos</w:t>
      </w:r>
      <w:r>
        <w:tab/>
      </w:r>
      <w:r>
        <w:rPr>
          <w:b/>
        </w:rPr>
        <w:t>Robin</w:t>
      </w:r>
    </w:p>
    <w:p w:rsidR="003A224E" w:rsidRPr="008E2E75" w:rsidRDefault="003A224E" w:rsidP="003A224E">
      <w:pPr>
        <w:jc w:val="left"/>
        <w:rPr>
          <w:b/>
        </w:rPr>
      </w:pPr>
      <w:r>
        <w:t xml:space="preserve">    Industria del limón, Exportación, Como debe ser el limón </w:t>
      </w:r>
      <w:r>
        <w:tab/>
      </w:r>
      <w:r>
        <w:rPr>
          <w:b/>
        </w:rPr>
        <w:t>Robin</w:t>
      </w:r>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r>
        <w:t>Capitulo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t>Opencv</w:t>
      </w:r>
    </w:p>
    <w:p w:rsidR="003A224E" w:rsidRPr="003A224E" w:rsidRDefault="003A224E" w:rsidP="003A224E">
      <w:pPr>
        <w:jc w:val="left"/>
        <w:rPr>
          <w:lang w:val="en-US"/>
        </w:rPr>
      </w:pPr>
      <w:r w:rsidRPr="003A224E">
        <w:rPr>
          <w:lang w:val="en-US"/>
        </w:rPr>
        <w:tab/>
        <w:t>PyQt</w:t>
      </w:r>
    </w:p>
    <w:p w:rsidR="003A224E" w:rsidRPr="003A224E" w:rsidRDefault="003A224E" w:rsidP="003A224E">
      <w:pPr>
        <w:jc w:val="left"/>
        <w:rPr>
          <w:lang w:val="en-US"/>
        </w:rPr>
      </w:pPr>
      <w:r w:rsidRPr="003A224E">
        <w:rPr>
          <w:lang w:val="en-US"/>
        </w:rPr>
        <w:tab/>
        <w:t>Qt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servomotor-display-led</w:t>
      </w:r>
    </w:p>
    <w:p w:rsidR="003A224E" w:rsidRDefault="003A224E" w:rsidP="003A224E">
      <w:pPr>
        <w:jc w:val="left"/>
      </w:pPr>
    </w:p>
    <w:p w:rsidR="003A224E" w:rsidRPr="006C15EA" w:rsidRDefault="003A224E" w:rsidP="003A224E">
      <w:pPr>
        <w:jc w:val="left"/>
        <w:rPr>
          <w:b/>
        </w:rPr>
      </w:pPr>
      <w:r>
        <w:t xml:space="preserve">    Hablar de cada componente </w:t>
      </w:r>
      <w:r>
        <w:rPr>
          <w:b/>
        </w:rPr>
        <w:t xml:space="preserve">Robin </w:t>
      </w:r>
    </w:p>
    <w:p w:rsidR="003A224E" w:rsidRDefault="003A224E" w:rsidP="003A224E">
      <w:pPr>
        <w:jc w:val="left"/>
      </w:pPr>
      <w:r>
        <w:tab/>
        <w:t>Camara Web</w:t>
      </w:r>
    </w:p>
    <w:p w:rsidR="003A224E" w:rsidRDefault="003A224E" w:rsidP="003A224E">
      <w:pPr>
        <w:jc w:val="left"/>
      </w:pPr>
      <w:r>
        <w:tab/>
        <w:t>Iluminacion</w:t>
      </w:r>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t>Display</w:t>
      </w:r>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r>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Default="003A224E" w:rsidP="003A224E">
      <w:pPr>
        <w:jc w:val="left"/>
        <w:rPr>
          <w:b/>
        </w:rPr>
      </w:pPr>
      <w:r>
        <w:lastRenderedPageBreak/>
        <w:tab/>
        <w:t>Contador de limones</w:t>
      </w:r>
      <w:r>
        <w:tab/>
      </w:r>
      <w:r>
        <w:tab/>
      </w:r>
      <w:r>
        <w:rPr>
          <w:b/>
        </w:rPr>
        <w:t>Esteban</w:t>
      </w:r>
    </w:p>
    <w:p w:rsidR="003E143B" w:rsidRPr="008E2E75" w:rsidRDefault="003E143B" w:rsidP="003A224E">
      <w:pPr>
        <w:jc w:val="left"/>
        <w:rPr>
          <w:b/>
        </w:rPr>
      </w:pPr>
      <w:r>
        <w:rPr>
          <w:b/>
        </w:rPr>
        <w:tab/>
      </w:r>
      <w:r>
        <w:t xml:space="preserve">Interfaz gráfica </w:t>
      </w:r>
      <w:r>
        <w:tab/>
      </w:r>
      <w:r>
        <w:tab/>
      </w:r>
      <w:r>
        <w:tab/>
      </w:r>
      <w:r>
        <w:rPr>
          <w:b/>
        </w:rPr>
        <w:t>Robin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Código para display</w:t>
      </w:r>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r>
        <w:rPr>
          <w:b/>
        </w:rPr>
        <w:t xml:space="preserve">Robin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OpenCV, con los cuales se procesan las imágenes procedentes del cuarto de visión, conformado por una web cam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Se utilizó el entorno de desarrollo Visual Studio Code para el desarrollo del programa de PC, y QtDesigner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Clasificación de limones, procesamiento de imágenes, Python, OpenCV</w:t>
      </w:r>
    </w:p>
    <w:p w:rsidR="00AC6DCA" w:rsidRDefault="00AC6DCA" w:rsidP="005E31AB"/>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Este proyecto tiene como objetivo agregar valor tecnológico al proceso de postcosecha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Por otro lado, tenemos el sistema de visión artificial en el cual se propone un conjunto de técnicas de procesamiento de imágenes que van desde binarización, morfología matemática hasta transformación del modelo de color RGB a HSV, con el fin de poder medir los diferentes parámetros utilizados. Las técnicas se implementarán en una PC mediante el uso de lenguaje Python y sus correspondientes librerías como OpenCV,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Se desarrollará una interfaz gráfica a través de la herramienta Qt Designer que nos mostrará los datos obtenidos</w:t>
      </w:r>
      <w:r w:rsidR="00AC6DCA">
        <w:t xml:space="preserve"> en pantalla.</w:t>
      </w:r>
    </w:p>
    <w:p w:rsidR="00AC6DCA" w:rsidRDefault="00AC6DCA" w:rsidP="00AC6DCA">
      <w:r w:rsidRPr="00AC6DCA">
        <w:t>Luego de ser procesada las imágenes teniendo en cuenta los resultados se enviará información vía serial a un microcontrolador el cual se encargará de controlar las diferentes salidas del sistema las cuales serán visuales mediante leds y un display lcd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Phytophthora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Por lo dicho anteriormente, el limón se desarrolla excepcionalmente en la provincia de Tucumán donde nos encontramos con un clima subtropical. Los cítricos se distribuyen en la provincia, a lo largo de una angosta franja que se extiende desde Burruyacú, en el extremo noreste, hasta La Cocha, en el sur, limitados por las isoyetas</w:t>
      </w:r>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Pedemonte,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“PROTOCOLO DE CALIDAD PARA LIMÓN FRESCO - Resolución SAGyP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175C15">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36.000 limones = 3.27 Tn</w:t>
      </w:r>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computer vision) o visión técnica, es un subcampo de la inteligencia artificial y es el campo de acción más ambicioso del procesamiento digital de imágenes. Básicamente el objetivo es automatizar funciones de inspección visual, tradicionalmente utilizadas por el hombre.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 (por ejemplo, caras humanas), la evaluación de los resultados (ej.: segmentación, registro), registro de diferentes imágenes de una misma escena u objeto, hacer concordar un mismo objeto en diversas imágenes, seguimiento de un objeto en una secuencia de imágenes, entre otros.</w:t>
      </w:r>
    </w:p>
    <w:p w:rsidR="008878A9" w:rsidRDefault="008878A9" w:rsidP="008878A9"/>
    <w:p w:rsidR="008106BB" w:rsidRDefault="008106BB" w:rsidP="008106BB">
      <w:pPr>
        <w:pStyle w:val="Ttulo2"/>
      </w:pPr>
      <w:r>
        <w:t>1.1.5 P</w:t>
      </w:r>
      <w:r w:rsidR="007D266A">
        <w:t xml:space="preserve">rocesamiento de </w:t>
      </w:r>
      <w:r w:rsidR="005E31AB">
        <w:t>Imágenes</w:t>
      </w:r>
    </w:p>
    <w:p w:rsidR="005E31AB" w:rsidRDefault="005E31AB" w:rsidP="005E31AB">
      <w:r w:rsidRPr="005E31AB">
        <w:t>El procesamiento de imágenes es un conjunto de técnicas que se aplican a las imágenes digitales con el objetivo de mejorar la calidad o facilitar la búsqueda de información.</w:t>
      </w:r>
    </w:p>
    <w:p w:rsidR="008106BB" w:rsidRDefault="008106BB" w:rsidP="008106BB"/>
    <w:p w:rsidR="008106BB" w:rsidRDefault="008106BB" w:rsidP="005E31AB">
      <w:pPr>
        <w:pStyle w:val="Ttulo2"/>
      </w:pPr>
      <w:r>
        <w:t xml:space="preserve">1.1.6 </w:t>
      </w:r>
      <w:r w:rsidR="007D266A">
        <w:t>La Imagen Digital</w:t>
      </w:r>
      <w:r>
        <w:t xml:space="preserve"> </w:t>
      </w:r>
    </w:p>
    <w:p w:rsidR="008106BB" w:rsidRDefault="008106BB" w:rsidP="005E31AB">
      <w:r>
        <w:t>Son el principal ingrediente de lo que se conoce como Visión Artificial y representan mediante algún tipo de codificación, normalmente en una matriz de números de dos dimensiones, una escena del entorno</w:t>
      </w:r>
      <w:r w:rsidR="005E31AB">
        <w:t>.</w:t>
      </w:r>
      <w:r>
        <w:t xml:space="preserve"> </w:t>
      </w:r>
    </w:p>
    <w:p w:rsidR="008106BB" w:rsidRDefault="008106BB" w:rsidP="005E31AB">
      <w:r>
        <w:t xml:space="preserve">Existen dos tipos de imágenes utilizadas frecuentemente en Visión Artificial: imágenes de intensidad e imágenes de alcance (también llamadas imágenes de profundidad o perfiles de </w:t>
      </w:r>
      <w:r>
        <w:lastRenderedPageBreak/>
        <w:t xml:space="preserve">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Python fue creado a finales de la década de los años 80 por un europeo llamado Guido Van Rossum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‘not’, ‘or’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OpenCV</w:t>
      </w:r>
    </w:p>
    <w:p w:rsidR="00597965" w:rsidRDefault="00597965" w:rsidP="00597965">
      <w:pPr>
        <w:jc w:val="left"/>
      </w:pPr>
      <w:r>
        <w:t>OpenCV (Open Source Computer Vision</w:t>
      </w:r>
      <w:r w:rsidR="00A519F8">
        <w:t xml:space="preserve"> Library) es una biblioteca de maching learning</w:t>
      </w:r>
      <w:r>
        <w:t xml:space="preserve"> y visión por computadora de código abierto. Al ser un producto con licencia BSD, OpenCV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Es actualmente utilizado por grandes compañías como Google, Yahoo,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OpenCV</w:t>
      </w:r>
      <w:r>
        <w:rPr>
          <w:i/>
        </w:rPr>
        <w:t xml:space="preserve"> </w:t>
      </w:r>
      <w:r w:rsidR="00A519F8">
        <w:rPr>
          <w:rStyle w:val="Refdenotaalpie"/>
          <w:i/>
        </w:rPr>
        <w:footnoteReference w:id="9"/>
      </w:r>
      <w:r w:rsidR="00A519F8">
        <w:rPr>
          <w:i/>
        </w:rPr>
        <w:t xml:space="preserve"> </w:t>
      </w:r>
    </w:p>
    <w:p w:rsidR="009B02D3" w:rsidRDefault="009B02D3" w:rsidP="009B02D3">
      <w:r>
        <w:tab/>
      </w:r>
      <w:r>
        <w:tab/>
        <w:t>2.1.2.2 Numpy</w:t>
      </w:r>
    </w:p>
    <w:p w:rsidR="009B02D3" w:rsidRDefault="009B02D3" w:rsidP="009B02D3">
      <w:r>
        <w:t xml:space="preserve">Es una librería especializada en el cálculo numérico y análisis de datos. Incorpora una nueva clase de objetos llamadas </w:t>
      </w:r>
      <w:r>
        <w:rPr>
          <w:b/>
        </w:rPr>
        <w:t xml:space="preserve">arrays,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Numpy </w:t>
      </w:r>
      <w:r w:rsidR="009B02D3">
        <w:rPr>
          <w:rStyle w:val="Refdenotaalpie"/>
          <w:i/>
        </w:rPr>
        <w:footnoteReference w:id="10"/>
      </w:r>
    </w:p>
    <w:p w:rsidR="00A519F8" w:rsidRDefault="007B220A" w:rsidP="00C06778">
      <w:pPr>
        <w:pStyle w:val="Ttulo3"/>
      </w:pPr>
      <w:r>
        <w:tab/>
      </w:r>
      <w:r>
        <w:tab/>
      </w:r>
      <w:r w:rsidR="009B02D3">
        <w:t>2.1.2.3</w:t>
      </w:r>
      <w:r>
        <w:t xml:space="preserve"> PyQT </w:t>
      </w:r>
    </w:p>
    <w:p w:rsidR="007B220A" w:rsidRDefault="007B220A" w:rsidP="00A519F8">
      <w:pPr>
        <w:jc w:val="left"/>
      </w:pPr>
      <w:r>
        <w:t>Es una biblioteca que nos permite la conexión entre la interfaz gráfica desarrollada en el software QT Designer y el código desarrollado en Python.</w:t>
      </w:r>
    </w:p>
    <w:p w:rsidR="006D03C9" w:rsidRDefault="006D03C9" w:rsidP="00A519F8">
      <w:pPr>
        <w:jc w:val="left"/>
      </w:pPr>
    </w:p>
    <w:p w:rsidR="006D03C9" w:rsidRDefault="006D03C9" w:rsidP="00A519F8">
      <w:pPr>
        <w:jc w:val="left"/>
      </w:pPr>
      <w:r>
        <w:tab/>
      </w:r>
      <w:r>
        <w:tab/>
        <w:t>2.1.2.4 PySerial</w:t>
      </w:r>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Fig.9 – Logo de Py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t>2.1.3 QT Desingner</w:t>
      </w:r>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 xml:space="preserve">“what-you-see-is-what-you-get” </w:t>
      </w:r>
      <w:r w:rsidR="00E751CE">
        <w:t xml:space="preserve">(Lo que vemos es lo que </w:t>
      </w:r>
      <w:r w:rsidR="00AE09B5">
        <w:t>obtenemos</w:t>
      </w:r>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t>2.1.4 Visual Studio Code</w:t>
      </w:r>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Code</w:t>
      </w:r>
      <w:r w:rsidR="005E524D">
        <w:rPr>
          <w:rStyle w:val="Refdenotaalpie"/>
          <w:i/>
        </w:rPr>
        <w:footnoteReference w:id="13"/>
      </w:r>
    </w:p>
    <w:p w:rsidR="00A3517F" w:rsidRDefault="00A3517F" w:rsidP="003E12E8">
      <w:pPr>
        <w:pStyle w:val="Ttulo2"/>
      </w:pPr>
      <w:r>
        <w:t>2.2 Esquema general</w:t>
      </w:r>
      <w:r w:rsidR="0011671B">
        <w:t xml:space="preserve"> del Proyecto</w:t>
      </w:r>
    </w:p>
    <w:p w:rsidR="0011671B" w:rsidRDefault="0011671B" w:rsidP="0011671B">
      <w:r w:rsidRPr="0011671B">
        <w:rPr>
          <w:noProof/>
          <w:lang w:eastAsia="es-AR"/>
        </w:rPr>
        <w:lastRenderedPageBreak/>
        <w:drawing>
          <wp:inline distT="0" distB="0" distL="0" distR="0">
            <wp:extent cx="6393815" cy="3664561"/>
            <wp:effectExtent l="0" t="0" r="6985" b="0"/>
            <wp:docPr id="49" name="Imagen 49" descr="C:\Users\ESTEBAN\Desktop\esquema_gen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esquema_genera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3664561"/>
                    </a:xfrm>
                    <a:prstGeom prst="rect">
                      <a:avLst/>
                    </a:prstGeom>
                    <a:noFill/>
                    <a:ln>
                      <a:noFill/>
                    </a:ln>
                  </pic:spPr>
                </pic:pic>
              </a:graphicData>
            </a:graphic>
          </wp:inline>
        </w:drawing>
      </w:r>
    </w:p>
    <w:p w:rsidR="0011671B" w:rsidRPr="0011671B" w:rsidRDefault="0011671B" w:rsidP="0011671B">
      <w:pPr>
        <w:pStyle w:val="Ttulo2"/>
        <w:jc w:val="center"/>
        <w:rPr>
          <w:i/>
        </w:rPr>
      </w:pPr>
      <w:r>
        <w:rPr>
          <w:i/>
        </w:rPr>
        <w:t>Fig.12 – Esquema General</w:t>
      </w:r>
    </w:p>
    <w:p w:rsidR="00137C50" w:rsidRDefault="00137C50" w:rsidP="003E12E8">
      <w:pPr>
        <w:pStyle w:val="Ttulo2"/>
      </w:pPr>
      <w:r>
        <w:t>2.3 Hardware Utilizado</w:t>
      </w:r>
    </w:p>
    <w:p w:rsidR="00137C50" w:rsidRDefault="000A4E2F" w:rsidP="000A4E2F">
      <w:pPr>
        <w:pStyle w:val="Ttulo2"/>
        <w:ind w:firstLine="708"/>
      </w:pPr>
      <w:r>
        <w:t xml:space="preserve">2.3.1 </w:t>
      </w:r>
      <w:r w:rsidR="00137C50" w:rsidRPr="009868EA">
        <w:t>Cámara</w:t>
      </w:r>
    </w:p>
    <w:p w:rsidR="00883EE6" w:rsidRDefault="00175C15" w:rsidP="000A4E2F">
      <w:r>
        <w:t xml:space="preserve">En nuestro proyecto para la captura de imágenes se utilizará una cámara web la cual nos permite una conexión con la pc de manera directa o inalámbrica, y </w:t>
      </w:r>
      <w:r w:rsidR="00D8170E">
        <w:t>hace</w:t>
      </w:r>
      <w:r>
        <w:t xml:space="preserve"> posible la visualización remota.</w:t>
      </w:r>
      <w:r w:rsidR="00883EE6">
        <w:t xml:space="preserve"> </w:t>
      </w:r>
      <w:r w:rsidR="00D8170E">
        <w:t>Debido</w:t>
      </w:r>
      <w:r w:rsidR="00137C50" w:rsidRPr="0077466B">
        <w:t xml:space="preserve"> a la buena relación calidad – precio elegimos la siguiente</w:t>
      </w:r>
      <w:r w:rsidR="00137C50">
        <w:t xml:space="preserve"> </w:t>
      </w:r>
      <w:r w:rsidR="00137C50" w:rsidRPr="0077466B">
        <w:t>cámara</w:t>
      </w:r>
      <w:r w:rsidR="00D8170E">
        <w:t xml:space="preserve">: </w:t>
      </w:r>
    </w:p>
    <w:p w:rsidR="00137C50" w:rsidRPr="00883EE6" w:rsidRDefault="00137C50" w:rsidP="00883EE6">
      <w:pPr>
        <w:pStyle w:val="Prrafodelista"/>
        <w:numPr>
          <w:ilvl w:val="0"/>
          <w:numId w:val="14"/>
        </w:numPr>
      </w:pPr>
      <w:r w:rsidRPr="00883EE6">
        <w:rPr>
          <w:b/>
        </w:rPr>
        <w:t>Cámara Genius ECam 8000</w:t>
      </w:r>
    </w:p>
    <w:p w:rsidR="00D8170E" w:rsidRPr="00D8170E" w:rsidRDefault="00D8170E" w:rsidP="000A4E2F">
      <w:r>
        <w:t>Que cuenta con las siguientes características:</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lastRenderedPageBreak/>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D8170E" w:rsidRDefault="00D8170E" w:rsidP="00137C50">
      <w:pPr>
        <w:jc w:val="center"/>
        <w:rPr>
          <w:i/>
        </w:rPr>
      </w:pPr>
      <w:r>
        <w:rPr>
          <w:i/>
        </w:rPr>
        <w:t>Fig.13 Cámara Genius ECam 8000</w:t>
      </w:r>
    </w:p>
    <w:p w:rsidR="00D8170E" w:rsidRPr="00D8170E" w:rsidRDefault="00D8170E" w:rsidP="00137C50">
      <w:pPr>
        <w:jc w:val="center"/>
      </w:pP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w:t>
      </w:r>
      <w:r w:rsidR="00D8170E">
        <w:t xml:space="preserve"> nos</w:t>
      </w:r>
      <w:r w:rsidRPr="00C61C79">
        <w:t xml:space="preserve">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DC068E" w:rsidRDefault="00DC068E" w:rsidP="000A4E2F">
      <w:pPr>
        <w:pStyle w:val="Sinespaciado"/>
        <w:jc w:val="center"/>
        <w:rPr>
          <w:i/>
          <w:szCs w:val="20"/>
        </w:rPr>
      </w:pPr>
      <w:r w:rsidRPr="00DC068E">
        <w:rPr>
          <w:i/>
          <w:szCs w:val="20"/>
        </w:rPr>
        <w:t xml:space="preserve">Fig.14 - </w:t>
      </w:r>
      <w:r w:rsidR="000A4E2F" w:rsidRPr="00DC068E">
        <w:rPr>
          <w:i/>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AE09B5">
        <w:rPr>
          <w:lang w:eastAsia="es-ES"/>
        </w:rPr>
        <w:lastRenderedPageBreak/>
        <w:t xml:space="preserve">El microcontrolador elegido será el ESP32, el cual es un microcontrolador de 32bits que nos permite la interconexión entre nuestro sistema desarrollado en Python y los demás componentes como servos, display, y leds. </w:t>
      </w:r>
      <w:r w:rsidR="00DC068E" w:rsidRPr="00AE09B5">
        <w:rPr>
          <w:lang w:eastAsia="es-ES"/>
        </w:rPr>
        <w:t>Además,</w:t>
      </w:r>
      <w:r w:rsidRPr="00AE09B5">
        <w:rPr>
          <w:lang w:eastAsia="es-ES"/>
        </w:rPr>
        <w:t xml:space="preserve"> posee otras características que pueden ser útiles para futuras modificaciones como lo es la conexión</w:t>
      </w:r>
      <w:r w:rsidRPr="009868EA">
        <w:rPr>
          <w:lang w:eastAsia="es-ES"/>
        </w:rPr>
        <w:t xml:space="preserve"> de Wi-Fi/Bluetooth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r w:rsidRPr="00B85C15">
        <w:rPr>
          <w:lang w:eastAsia="es-ES"/>
        </w:rPr>
        <w:t>SoC: ESP32</w:t>
      </w:r>
    </w:p>
    <w:p w:rsidR="000A4E2F" w:rsidRDefault="000A4E2F" w:rsidP="000A4E2F">
      <w:pPr>
        <w:pStyle w:val="Prrafodelista"/>
        <w:numPr>
          <w:ilvl w:val="0"/>
          <w:numId w:val="7"/>
        </w:numPr>
        <w:rPr>
          <w:lang w:eastAsia="es-ES"/>
        </w:rPr>
      </w:pPr>
      <w:r w:rsidRPr="00B85C15">
        <w:rPr>
          <w:lang w:eastAsia="es-ES"/>
        </w:rPr>
        <w:t>CPU principal: Tensilica Xtensa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r w:rsidRPr="00B85C15">
        <w:rPr>
          <w:lang w:eastAsia="es-ES"/>
        </w:rPr>
        <w:t>WiFi: 802.11 b/g/n/e/i</w:t>
      </w:r>
    </w:p>
    <w:p w:rsidR="000A4E2F" w:rsidRPr="005E31AB" w:rsidRDefault="000A4E2F" w:rsidP="000A4E2F">
      <w:pPr>
        <w:pStyle w:val="Prrafodelista"/>
        <w:numPr>
          <w:ilvl w:val="0"/>
          <w:numId w:val="7"/>
        </w:numPr>
        <w:rPr>
          <w:lang w:val="en-US" w:eastAsia="es-ES"/>
        </w:rPr>
      </w:pPr>
      <w:r w:rsidRPr="005E31AB">
        <w:rPr>
          <w:lang w:val="en-US" w:eastAsia="es-ES"/>
        </w:rPr>
        <w:t>Bluetooth:v4.2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r w:rsidRPr="00B85C15">
        <w:rPr>
          <w:lang w:eastAsia="es-ES"/>
        </w:rPr>
        <w:t>Convesor Analogolico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lastRenderedPageBreak/>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Fig.15 – Microcontrolador ESP32</w:t>
      </w:r>
    </w:p>
    <w:p w:rsidR="000A4E2F" w:rsidRDefault="000A4E2F" w:rsidP="000A4E2F">
      <w:pPr>
        <w:pStyle w:val="Ttulo2"/>
        <w:ind w:firstLine="708"/>
        <w:rPr>
          <w:lang w:eastAsia="es-ES"/>
        </w:rPr>
      </w:pPr>
      <w:r>
        <w:rPr>
          <w:lang w:eastAsia="es-ES"/>
        </w:rPr>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r w:rsidR="00DC068E" w:rsidRPr="00DA1009">
        <w:rPr>
          <w:lang w:eastAsia="es-ES"/>
        </w:rPr>
        <w:t>que,</w:t>
      </w:r>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Velocidad de funcionamiento (6,0 V sin carga): 0,10 seg/60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bCs/>
          <w:i/>
          <w:color w:val="000000"/>
          <w:lang w:eastAsia="es-ES"/>
        </w:rPr>
      </w:pPr>
      <w:r>
        <w:rPr>
          <w:rFonts w:eastAsia="Times New Roman"/>
          <w:bCs/>
          <w:i/>
          <w:color w:val="000000"/>
          <w:lang w:eastAsia="es-ES"/>
        </w:rPr>
        <w:t>Fig.16 - Ser</w:t>
      </w:r>
      <w:r w:rsidRPr="00DC068E">
        <w:rPr>
          <w:rFonts w:eastAsia="Times New Roman"/>
          <w:bCs/>
          <w:i/>
          <w:color w:val="000000"/>
          <w:lang w:eastAsia="es-ES"/>
        </w:rPr>
        <w:t>vomotores</w:t>
      </w:r>
    </w:p>
    <w:p w:rsidR="000A4E2F" w:rsidRDefault="000A4E2F" w:rsidP="000A4E2F">
      <w:pPr>
        <w:pStyle w:val="Ttulo2"/>
        <w:ind w:firstLine="708"/>
        <w:rPr>
          <w:lang w:eastAsia="es-ES"/>
        </w:rPr>
      </w:pPr>
      <w:r>
        <w:rPr>
          <w:lang w:eastAsia="es-ES"/>
        </w:rPr>
        <w:t xml:space="preserve">2.3.5 </w:t>
      </w:r>
      <w:r w:rsidRPr="00454F41">
        <w:rPr>
          <w:lang w:eastAsia="es-ES"/>
        </w:rPr>
        <w:t>Display</w:t>
      </w:r>
    </w:p>
    <w:p w:rsidR="000A4E2F" w:rsidRPr="00EF190B" w:rsidRDefault="000A4E2F" w:rsidP="000A4E2F">
      <w:pPr>
        <w:rPr>
          <w:lang w:eastAsia="es-ES"/>
        </w:rPr>
      </w:pPr>
      <w:r>
        <w:rPr>
          <w:lang w:eastAsia="es-ES"/>
        </w:rPr>
        <w:t>Además de la visualización de datos en la computadora a través del sistema, también podremos visualizar los mismos en un display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lastRenderedPageBreak/>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58" cy="1593350"/>
                    </a:xfrm>
                    <a:prstGeom prst="rect">
                      <a:avLst/>
                    </a:prstGeom>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Fig.17 – Display LCD</w:t>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8F02FD" w:rsidRDefault="008F02FD" w:rsidP="00A3517F">
      <w:pPr>
        <w:pStyle w:val="Ttulo2"/>
      </w:pPr>
      <w:r>
        <w:lastRenderedPageBreak/>
        <w:t>2.4 Software Implementado</w:t>
      </w:r>
    </w:p>
    <w:p w:rsidR="00A3517F" w:rsidRDefault="00A3517F" w:rsidP="00A3517F">
      <w:pPr>
        <w:pStyle w:val="Ttulo2"/>
      </w:pPr>
      <w:r>
        <w:t>2.4</w:t>
      </w:r>
      <w:r w:rsidR="008F02FD">
        <w:t>.1</w:t>
      </w:r>
      <w:r>
        <w:t xml:space="preserve"> Conocimientos Previos</w:t>
      </w:r>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A3517F" w:rsidRDefault="00A3517F" w:rsidP="00A3517F">
      <w:r>
        <w:tab/>
      </w:r>
      <w:r w:rsidR="008F02FD">
        <w:t xml:space="preserve">2.4.1.1 </w:t>
      </w:r>
      <w:r>
        <w:t>Programación básica</w:t>
      </w:r>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tuplas),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Evalúa una expresión booleana y realiza algún proceso dependiendo del resultado. Se maneja mediante sentencias if/else.</w:t>
      </w:r>
    </w:p>
    <w:p w:rsidR="00A3517F" w:rsidRDefault="00A3517F" w:rsidP="00A3517F">
      <w:r w:rsidRPr="006B65A7">
        <w:rPr>
          <w:b/>
        </w:rPr>
        <w:t>Bucle:</w:t>
      </w:r>
      <w:r>
        <w:t xml:space="preserve"> </w:t>
      </w:r>
      <w:r w:rsidRPr="001252CE">
        <w:t>Ejecución repetida de bloques de código. Pueden ser bucles for o while.</w:t>
      </w:r>
    </w:p>
    <w:p w:rsidR="00A3517F" w:rsidRDefault="00A3517F" w:rsidP="00A3517F">
      <w:r w:rsidRPr="006B65A7">
        <w:rPr>
          <w:b/>
        </w:rPr>
        <w:t>Funciones:</w:t>
      </w:r>
      <w:r>
        <w:t xml:space="preserve"> </w:t>
      </w:r>
      <w:r w:rsidRPr="001252CE">
        <w:t>Bloque de código organizado y reutilizable. Se crean con la palabra clave def.</w:t>
      </w:r>
    </w:p>
    <w:p w:rsidR="00A3517F" w:rsidRDefault="00A3517F" w:rsidP="00A3517F">
      <w:r>
        <w:t xml:space="preserve"> </w:t>
      </w:r>
    </w:p>
    <w:p w:rsidR="00A3517F" w:rsidRDefault="00A3517F" w:rsidP="00A3517F">
      <w:r>
        <w:tab/>
      </w:r>
      <w:r w:rsidR="008F02FD">
        <w:t xml:space="preserve">2.4.1.2 </w:t>
      </w:r>
      <w:r>
        <w:t>Programación orientada a objetos</w:t>
      </w:r>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r>
        <w:rPr>
          <w:b/>
        </w:rPr>
        <w:t>class</w:t>
      </w:r>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lastRenderedPageBreak/>
        <w:t>El método __init__()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324256EC" wp14:editId="360D7D38">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Por otro lado, self se refiere a la instancia de la clase (el objeto en sí).</w:t>
      </w:r>
    </w:p>
    <w:p w:rsidR="00A3517F" w:rsidRDefault="00A3517F" w:rsidP="00A3517F">
      <w:r>
        <w:t>En el siguiente paso v</w:t>
      </w:r>
      <w:r w:rsidRPr="007B2425">
        <w:t xml:space="preserve">amos a </w:t>
      </w:r>
      <w:r>
        <w:t>añadir el método hornear()</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3E898CE2" wp14:editId="3DEE9524">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04DC5428" wp14:editId="1395405A">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5FD26A8D" wp14:editId="264E835C">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326390"/>
                    </a:xfrm>
                    <a:prstGeom prst="rect">
                      <a:avLst/>
                    </a:prstGeom>
                  </pic:spPr>
                </pic:pic>
              </a:graphicData>
            </a:graphic>
          </wp:inline>
        </w:drawing>
      </w:r>
    </w:p>
    <w:p w:rsidR="008F02FD" w:rsidRDefault="008F02FD" w:rsidP="00AF7706">
      <w:pPr>
        <w:pStyle w:val="Ttulo3"/>
      </w:pPr>
    </w:p>
    <w:p w:rsidR="00A519F8" w:rsidRDefault="008F02FD" w:rsidP="00AF7706">
      <w:pPr>
        <w:pStyle w:val="Ttulo3"/>
      </w:pPr>
      <w:r>
        <w:tab/>
      </w:r>
      <w:r>
        <w:tab/>
        <w:t>2.4.2</w:t>
      </w:r>
      <w:r w:rsidR="003E12E8">
        <w:t xml:space="preserve">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r w:rsidR="00B14348">
        <w:t>O</w:t>
      </w:r>
      <w:r>
        <w:t xml:space="preserve">penCV, la cual mediante la función </w:t>
      </w:r>
      <w:r>
        <w:rPr>
          <w:i/>
        </w:rPr>
        <w:t>VideoCapture</w:t>
      </w:r>
      <w:r w:rsidR="00B14348">
        <w:rPr>
          <w:i/>
        </w:rPr>
        <w:t>(0)</w:t>
      </w:r>
      <w:r w:rsidR="00B14348">
        <w:t xml:space="preserve"> inicia la cámara para tomar una imagen (0 es el número de cámara en caso de tener más de una conectada), dicha imagen se almacena en una variable y la función </w:t>
      </w:r>
      <w:r w:rsidR="00B14348">
        <w:rPr>
          <w:i/>
        </w:rPr>
        <w:t xml:space="preserve">read </w:t>
      </w:r>
      <w:r w:rsidR="00B14348">
        <w:t>nos devuelve el frame capturado.</w:t>
      </w:r>
    </w:p>
    <w:p w:rsidR="004371EC" w:rsidRDefault="004371EC" w:rsidP="00AF7706"/>
    <w:p w:rsidR="00B14348" w:rsidRDefault="004371EC" w:rsidP="00AF7706">
      <w:r w:rsidRPr="004371EC">
        <w:rPr>
          <w:noProof/>
          <w:lang w:eastAsia="es-AR"/>
        </w:rPr>
        <w:lastRenderedPageBreak/>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1131BE" w:rsidP="00B14348">
      <w:pPr>
        <w:jc w:val="center"/>
        <w:rPr>
          <w:i/>
        </w:rPr>
      </w:pPr>
      <w:r>
        <w:rPr>
          <w:i/>
        </w:rPr>
        <w:t>Fig.18</w:t>
      </w:r>
      <w:r w:rsidR="00B14348">
        <w:rPr>
          <w:i/>
        </w:rPr>
        <w:t xml:space="preserve"> – Captura de Imagen</w:t>
      </w:r>
    </w:p>
    <w:p w:rsidR="00B14348" w:rsidRPr="00B14348" w:rsidRDefault="00B14348" w:rsidP="00B14348"/>
    <w:p w:rsidR="00B14348" w:rsidRDefault="008F02FD" w:rsidP="003453E0">
      <w:pPr>
        <w:ind w:left="708" w:firstLine="708"/>
      </w:pPr>
      <w:r>
        <w:t>2.4.3</w:t>
      </w:r>
      <w:r w:rsidR="003453E0">
        <w:t xml:space="preserve"> </w:t>
      </w:r>
      <w:r w:rsidR="00B14348">
        <w:t>Captura de Video</w:t>
      </w:r>
    </w:p>
    <w:p w:rsidR="00B14348" w:rsidRDefault="004371EC" w:rsidP="00AF7706">
      <w:r>
        <w:t>Primer recordemos que un video no es más que un conjunto de imágenes en un determinado tiempo, generalmente 30 por segundo. Teniendo en cuenta esto para realizar la captura continua de video se pondrá las funciones anteriormente mencionadas en un siclo while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8F02FD" w:rsidP="00AF7706">
      <w:r>
        <w:tab/>
      </w:r>
      <w:r>
        <w:tab/>
        <w:t>2.4.4</w:t>
      </w:r>
      <w:r w:rsidR="003453E0">
        <w:t xml:space="preserve"> Selección del área a analizar</w:t>
      </w:r>
    </w:p>
    <w:p w:rsidR="00B92B10" w:rsidRDefault="00B92B10" w:rsidP="00AF7706">
      <w:r>
        <w:t xml:space="preserve">Utilizando la función </w:t>
      </w:r>
      <w:r>
        <w:rPr>
          <w:i/>
        </w:rPr>
        <w:t>np.array,</w:t>
      </w:r>
      <w:r w:rsidRPr="00B92B10">
        <w:t xml:space="preserve"> la cual pertenece a </w:t>
      </w:r>
      <w:r>
        <w:t xml:space="preserve"> la librería Numpy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w:t>
      </w:r>
      <w:r w:rsidR="008F02FD">
        <w:t>4</w:t>
      </w:r>
      <w:r>
        <w:t>.</w:t>
      </w:r>
      <w:r w:rsidR="008F02FD">
        <w:t>5</w:t>
      </w:r>
      <w:r>
        <w:t xml:space="preserve">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OpenCV carga las imágenes en un espacio de color BGR (Blue, Green, Red), es necesario transformar las imágenes a un espacio HSV </w:t>
      </w:r>
      <w:r w:rsidRPr="00DD0428">
        <w:t>(Hue, Saturation, Value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Pr="001131BE" w:rsidRDefault="001131BE" w:rsidP="00DD0428">
      <w:pPr>
        <w:jc w:val="center"/>
        <w:rPr>
          <w:i/>
        </w:rPr>
      </w:pPr>
      <w:r w:rsidRPr="001131BE">
        <w:rPr>
          <w:i/>
        </w:rPr>
        <w:t>Fig.19</w:t>
      </w:r>
      <w:r w:rsidR="00DD0428" w:rsidRPr="001131BE">
        <w:rPr>
          <w:i/>
        </w:rPr>
        <w:t xml:space="preserve"> – Espacio de color HSV </w:t>
      </w:r>
      <w:r w:rsidR="00DD0428" w:rsidRPr="001131BE">
        <w:rPr>
          <w:rStyle w:val="Refdenotaalpie"/>
          <w:i/>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OpenCV:</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r w:rsidR="000424F5">
        <w:t>que</w:t>
      </w:r>
      <w:r>
        <w:t xml:space="preserve"> espacio de color se realizará la trasformación.</w:t>
      </w:r>
    </w:p>
    <w:p w:rsidR="009A7ADE" w:rsidRDefault="0042772D" w:rsidP="009A7ADE">
      <w:r w:rsidRPr="0042772D">
        <w:rPr>
          <w:b/>
          <w:noProof/>
          <w:lang w:eastAsia="es-AR"/>
        </w:rPr>
        <w:lastRenderedPageBreak/>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1131BE" w:rsidP="00AF1BF0">
      <w:pPr>
        <w:jc w:val="center"/>
      </w:pPr>
      <w:r w:rsidRPr="001131BE">
        <w:rPr>
          <w:i/>
        </w:rPr>
        <w:t>Fig. 20</w:t>
      </w:r>
      <w:r w:rsidR="00AF1BF0" w:rsidRPr="001131BE">
        <w:rPr>
          <w:i/>
        </w:rPr>
        <w:t xml:space="preserve"> – Componentes HSV</w:t>
      </w:r>
      <w:r w:rsidR="00AF1BF0">
        <w:t xml:space="preserve"> </w:t>
      </w:r>
      <w:r w:rsidR="00AF1BF0">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r w:rsidR="00203CC3">
        <w:rPr>
          <w:i/>
        </w:rPr>
        <w:t>np.array</w:t>
      </w:r>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9A7ADE">
      <w:r>
        <w:tab/>
      </w:r>
      <w:r>
        <w:tab/>
        <w:t>2.</w:t>
      </w:r>
      <w:r w:rsidR="008F02FD">
        <w:t>4.6</w:t>
      </w:r>
      <w:r w:rsidR="00584DBC">
        <w:t xml:space="preserve">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w:t>
      </w:r>
      <w:r w:rsidR="008F02FD">
        <w:t>4</w:t>
      </w:r>
      <w:r>
        <w:t>.</w:t>
      </w:r>
      <w:r w:rsidR="008F02FD">
        <w:t>7</w:t>
      </w:r>
      <w:r>
        <w:t xml:space="preserve"> Encontrar Centro y diámetro</w:t>
      </w:r>
    </w:p>
    <w:p w:rsidR="000A45EA" w:rsidRDefault="000A45EA" w:rsidP="009A7ADE">
      <w:r>
        <w:t xml:space="preserve">Al aplicar la función </w:t>
      </w:r>
      <w:r>
        <w:rPr>
          <w:i/>
        </w:rPr>
        <w:t xml:space="preserve">cv2.boundingReact </w:t>
      </w:r>
      <w:r>
        <w:t>podemos encontrar 4 puntos útiles, las coordenadas X, Y y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[Px]</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175C15">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boundingRec a la función </w:t>
      </w:r>
      <w:r>
        <w:rPr>
          <w:i/>
        </w:rPr>
        <w:t>cv.rectangle</w:t>
      </w:r>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w:t>
      </w:r>
      <w:r w:rsidR="008F02FD">
        <w:t>4.8</w:t>
      </w:r>
      <w:r>
        <w:t xml:space="preserve"> Contador de Limones</w:t>
      </w:r>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1131BE" w:rsidRPr="001131BE" w:rsidRDefault="001131BE" w:rsidP="004B62E1">
      <w:pPr>
        <w:jc w:val="center"/>
        <w:rPr>
          <w:i/>
        </w:rPr>
      </w:pPr>
      <w:r>
        <w:rPr>
          <w:i/>
        </w:rPr>
        <w:t>Fig. 21 – Contador Limones</w:t>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w:t>
      </w:r>
      <w:r w:rsidR="001131BE">
        <w:t>4.9</w:t>
      </w:r>
      <w:r>
        <w:t xml:space="preserve"> Comunicación Serial</w:t>
      </w:r>
    </w:p>
    <w:p w:rsidR="00472E93" w:rsidRDefault="006A3BD0" w:rsidP="009A7ADE">
      <w:r>
        <w:t xml:space="preserve">La comunicación con el microcontrolador se realizará por serial, la librería PySerial es la encargada de establecer esta comunicación. En primer lugar se deberá inicializar la comunicación, esto se hace con la función </w:t>
      </w:r>
      <w:r>
        <w:rPr>
          <w:i/>
        </w:rPr>
        <w:t>serial</w:t>
      </w:r>
      <w:r>
        <w:t xml:space="preserve"> que recibe como parámetros el puerto donde esta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r>
        <w:rPr>
          <w:i/>
        </w:rPr>
        <w:t>write</w:t>
      </w:r>
      <w:r w:rsidR="0007469D">
        <w:t xml:space="preserve"> para iniciar</w:t>
      </w:r>
      <w:r>
        <w:t xml:space="preserve">r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w:t>
      </w:r>
      <w:r w:rsidR="001131BE">
        <w:t>4.10</w:t>
      </w:r>
      <w:r>
        <w:t xml:space="preserve"> Software del Microcontrolador</w:t>
      </w:r>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lugar el display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display el cual tendrá una comunicación con el microcontrolador por i2c en la dirección 0x27. Aquí también se definen los parámetros de cuantas filas y columnas tendrá </w:t>
      </w:r>
      <w:r w:rsidR="001F490E">
        <w:t>nuestro display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display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979805"/>
                    </a:xfrm>
                    <a:prstGeom prst="rect">
                      <a:avLst/>
                    </a:prstGeom>
                  </pic:spPr>
                </pic:pic>
              </a:graphicData>
            </a:graphic>
          </wp:inline>
        </w:drawing>
      </w:r>
    </w:p>
    <w:p w:rsidR="001F490E" w:rsidRDefault="00D45515" w:rsidP="009A7ADE">
      <w:r>
        <w:t>Continuando con nuestro programa entramos a definir lo que se ejecutara indefinidamente en nuestro loop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display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3815" cy="2644140"/>
                    </a:xfrm>
                    <a:prstGeom prst="rect">
                      <a:avLst/>
                    </a:prstGeom>
                  </pic:spPr>
                </pic:pic>
              </a:graphicData>
            </a:graphic>
          </wp:inline>
        </w:drawing>
      </w:r>
    </w:p>
    <w:p w:rsidR="001417BC" w:rsidRDefault="001417BC" w:rsidP="009A7ADE"/>
    <w:p w:rsidR="001417BC" w:rsidRPr="00F97420" w:rsidRDefault="00CD2717" w:rsidP="001417BC">
      <w:pPr>
        <w:jc w:val="left"/>
        <w:rPr>
          <w:highlight w:val="green"/>
        </w:rPr>
      </w:pPr>
      <w:r>
        <w:rPr>
          <w:highlight w:val="green"/>
        </w:rPr>
        <w:t xml:space="preserve">2.4.11 </w:t>
      </w:r>
      <w:r w:rsidR="001417BC" w:rsidRPr="00F97420">
        <w:rPr>
          <w:highlight w:val="green"/>
        </w:rPr>
        <w:t>Interfaz grafica</w:t>
      </w:r>
    </w:p>
    <w:p w:rsidR="001417BC" w:rsidRDefault="001417BC" w:rsidP="001417BC">
      <w:pPr>
        <w:jc w:val="left"/>
      </w:pPr>
      <w:r w:rsidRPr="00F97420">
        <w:rPr>
          <w:highlight w:val="green"/>
        </w:rPr>
        <w:t>Una buena practica es tener separado el código de la interaz grafica esto debido a qe si se tiene todo en n solo archivo se haría muy complicado corregir errores ya que tendríamos demasiadas funciones, otro aspecto interesante es que cuando se lo tiene en un mismo archivo no se puede moiicar libremente la interfaz grafica las veces que sean necesaria. Para evitar estos inconvenientes a nestro proyecto s elo organia en dos archivos uno con extención “.py” que contiene todas la funciones y otro con extencios .ui qe contiene la interfaz grafica y que puede ser reemplazado las veces que sea necesario luego de editarlo con QtDesing.</w:t>
      </w:r>
    </w:p>
    <w:p w:rsidR="001417BC" w:rsidRDefault="001417BC" w:rsidP="001417BC">
      <w:pPr>
        <w:jc w:val="left"/>
      </w:pPr>
      <w:r>
        <w:t>Luego la conexión de los dos archivos se realiza importando las correspondientes librerías de qt designer en Python</w:t>
      </w:r>
    </w:p>
    <w:p w:rsidR="001417BC" w:rsidRDefault="001417BC" w:rsidP="001417BC">
      <w:pPr>
        <w:jc w:val="left"/>
      </w:pPr>
      <w:r>
        <w:rPr>
          <w:noProof/>
          <w:lang w:eastAsia="es-AR"/>
        </w:rPr>
        <w:lastRenderedPageBreak/>
        <w:drawing>
          <wp:inline distT="0" distB="0" distL="0" distR="0" wp14:anchorId="25832E44" wp14:editId="3492A02D">
            <wp:extent cx="6393815" cy="3594735"/>
            <wp:effectExtent l="0" t="0" r="6985"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3815" cy="3594735"/>
                    </a:xfrm>
                    <a:prstGeom prst="rect">
                      <a:avLst/>
                    </a:prstGeom>
                  </pic:spPr>
                </pic:pic>
              </a:graphicData>
            </a:graphic>
          </wp:inline>
        </w:drawing>
      </w:r>
    </w:p>
    <w:p w:rsidR="001417BC" w:rsidRDefault="001417BC" w:rsidP="001417BC">
      <w:pPr>
        <w:jc w:val="left"/>
        <w:rPr>
          <w:rFonts w:ascii="Verdana" w:hAnsi="Verdana"/>
          <w:color w:val="4E5768"/>
          <w:shd w:val="clear" w:color="auto" w:fill="FFFFFF"/>
        </w:rPr>
      </w:pPr>
      <w:r>
        <w:rPr>
          <w:rFonts w:ascii="Verdana" w:hAnsi="Verdana"/>
          <w:color w:val="4E5768"/>
          <w:shd w:val="clear" w:color="auto" w:fill="FFFFFF"/>
        </w:rPr>
        <w:t>la clase UI_MainWindow que es la que contiene las propiedades de nuestro diseño (el que realizamos en QtDesigner). Dicha clase se modifica cada vez que cambiamos nuestro diseñoy cuando cambiemos el diseño se importara la clase con el nuevo código y obtendremos el nuevo diseño</w:t>
      </w:r>
    </w:p>
    <w:p w:rsidR="001417BC" w:rsidRDefault="001417BC" w:rsidP="001417BC">
      <w:pPr>
        <w:jc w:val="left"/>
      </w:pPr>
      <w:r>
        <w:rPr>
          <w:noProof/>
          <w:lang w:eastAsia="es-AR"/>
        </w:rPr>
        <w:drawing>
          <wp:inline distT="0" distB="0" distL="0" distR="0" wp14:anchorId="78179E09" wp14:editId="3D16A83F">
            <wp:extent cx="6393815" cy="3594735"/>
            <wp:effectExtent l="0" t="0" r="6985"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3815" cy="3594735"/>
                    </a:xfrm>
                    <a:prstGeom prst="rect">
                      <a:avLst/>
                    </a:prstGeom>
                  </pic:spPr>
                </pic:pic>
              </a:graphicData>
            </a:graphic>
          </wp:inline>
        </w:drawing>
      </w:r>
    </w:p>
    <w:p w:rsidR="001417BC" w:rsidRDefault="001417BC" w:rsidP="001417BC">
      <w:pPr>
        <w:jc w:val="left"/>
        <w:rPr>
          <w:rFonts w:ascii="Verdana" w:hAnsi="Verdana"/>
          <w:color w:val="4E5768"/>
          <w:shd w:val="clear" w:color="auto" w:fill="FFFFFF"/>
        </w:rPr>
      </w:pPr>
      <w:r>
        <w:rPr>
          <w:rFonts w:ascii="Verdana" w:hAnsi="Verdana"/>
          <w:color w:val="4E5768"/>
          <w:shd w:val="clear" w:color="auto" w:fill="FFFFFF"/>
        </w:rPr>
        <w:t>vamos a colocarla como herencia dentro de nuestra clase </w:t>
      </w:r>
      <w:r>
        <w:rPr>
          <w:rStyle w:val="Textoennegrita"/>
          <w:rFonts w:ascii="Verdana" w:hAnsi="Verdana"/>
          <w:color w:val="4E5768"/>
          <w:bdr w:val="none" w:sz="0" w:space="0" w:color="auto" w:frame="1"/>
          <w:shd w:val="clear" w:color="auto" w:fill="FFFFFF"/>
        </w:rPr>
        <w:t>Screen</w:t>
      </w:r>
      <w:r>
        <w:rPr>
          <w:rFonts w:ascii="Verdana" w:hAnsi="Verdana"/>
          <w:color w:val="4E5768"/>
          <w:shd w:val="clear" w:color="auto" w:fill="FFFFFF"/>
        </w:rPr>
        <w:t> que hemos creado al principio! Quedando así:</w:t>
      </w:r>
    </w:p>
    <w:p w:rsidR="00722857" w:rsidRPr="00163BF1" w:rsidRDefault="00722857" w:rsidP="009A7ADE">
      <w:r>
        <w:t xml:space="preserve"> </w:t>
      </w:r>
    </w:p>
    <w:p w:rsidR="009A7ADE" w:rsidRDefault="009A7ADE" w:rsidP="009A7ADE"/>
    <w:p w:rsidR="004371EC" w:rsidRDefault="001131BE" w:rsidP="001131BE">
      <w:pPr>
        <w:pStyle w:val="Ttulo2"/>
      </w:pPr>
      <w:r>
        <w:lastRenderedPageBreak/>
        <w:t xml:space="preserve">2.5 </w:t>
      </w:r>
      <w:r w:rsidR="00C959EC">
        <w:t>Diagrama de flujo del proceso de clasificación</w:t>
      </w:r>
    </w:p>
    <w:p w:rsidR="00C959EC" w:rsidRDefault="00327811" w:rsidP="00AF7706">
      <w:r>
        <w:rPr>
          <w:noProof/>
          <w:lang w:eastAsia="es-AR"/>
        </w:rPr>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1417BC" w:rsidRDefault="001417BC" w:rsidP="00883EE6">
      <w:pPr>
        <w:pStyle w:val="Ttulo2"/>
      </w:pPr>
      <w:r>
        <w:lastRenderedPageBreak/>
        <w:t>Diagrama de flujo del microcontrolador</w:t>
      </w:r>
    </w:p>
    <w:p w:rsidR="001417BC" w:rsidRDefault="001417BC" w:rsidP="00883EE6">
      <w:pPr>
        <w:pStyle w:val="Ttulo2"/>
      </w:pPr>
    </w:p>
    <w:p w:rsidR="001417BC" w:rsidRDefault="001417BC" w:rsidP="00883EE6">
      <w:pPr>
        <w:pStyle w:val="Ttulo2"/>
      </w:pPr>
    </w:p>
    <w:p w:rsidR="00883EE6" w:rsidRPr="00883EE6" w:rsidRDefault="00883EE6" w:rsidP="00883EE6">
      <w:pPr>
        <w:pStyle w:val="Ttulo2"/>
      </w:pPr>
      <w:r w:rsidRPr="00883EE6">
        <w:t xml:space="preserve"> </w:t>
      </w:r>
      <w:r w:rsidRPr="00883EE6">
        <w:rPr>
          <w:i/>
        </w:rPr>
        <w:t xml:space="preserve"> </w:t>
      </w:r>
      <w:r w:rsidRPr="00883EE6">
        <w:t>Cuarto de visión</w:t>
      </w:r>
    </w:p>
    <w:p w:rsidR="00883EE6" w:rsidRDefault="00883EE6" w:rsidP="00883EE6">
      <w:r w:rsidRPr="00016150">
        <w:t xml:space="preserve">El cuarto de visión es una de las piezas más importantes que posee la máquina clasificadora de limón, ya que por medio de este van a pasar los diferentes </w:t>
      </w:r>
      <w:r>
        <w:t>tipos.</w:t>
      </w:r>
      <w:r w:rsidRPr="00016150">
        <w:t xml:space="preserve"> </w:t>
      </w:r>
      <w:r>
        <w:t>E</w:t>
      </w:r>
      <w:r w:rsidRPr="00016150">
        <w:t xml:space="preserve">n el </w:t>
      </w:r>
      <w:r>
        <w:t>mismo</w:t>
      </w:r>
      <w:r w:rsidRPr="00016150">
        <w:t xml:space="preserve"> se encuentra incorporado una cámara que permit</w:t>
      </w:r>
      <w:r>
        <w:t>e</w:t>
      </w:r>
      <w:r w:rsidRPr="00016150">
        <w:t xml:space="preserve"> detectar si el limón posee defectos o no para su posterior clasificación. </w:t>
      </w:r>
      <w:r w:rsidR="00F74384">
        <w:rPr>
          <w:highlight w:val="yellow"/>
        </w:rPr>
        <w:t>La distancia a la que debe ser ubicada dicha cámara</w:t>
      </w:r>
      <w:r w:rsidRPr="000A4E2F">
        <w:rPr>
          <w:highlight w:val="yellow"/>
        </w:rPr>
        <w:t xml:space="preserve">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883EE6" w:rsidRPr="003D63FC" w:rsidRDefault="00883EE6" w:rsidP="00883EE6">
      <w:r w:rsidRPr="00016150">
        <w:t xml:space="preserve">Para el diseño del cuarto de visión, </w:t>
      </w:r>
      <w:r>
        <w:t xml:space="preserve">se analizaron y probaron diferentes medidas del mismo, teniendo en cuenta las características de nuestra cámara. </w:t>
      </w:r>
      <w:r w:rsidRPr="003D63FC">
        <w:t xml:space="preserve">Se llegó a la conclusión de que </w:t>
      </w:r>
      <w:r>
        <w:t>éste</w:t>
      </w:r>
      <w:r w:rsidRPr="003D63FC">
        <w:t xml:space="preserve"> debe tener las siguientes dimensiones:</w:t>
      </w:r>
    </w:p>
    <w:p w:rsidR="00883EE6" w:rsidRPr="003D63FC" w:rsidRDefault="00883EE6" w:rsidP="00F74384">
      <w:pPr>
        <w:pStyle w:val="Prrafodelista"/>
        <w:numPr>
          <w:ilvl w:val="0"/>
          <w:numId w:val="15"/>
        </w:numPr>
        <w:jc w:val="left"/>
      </w:pPr>
      <w:r w:rsidRPr="00F74384">
        <w:rPr>
          <w:u w:val="single"/>
        </w:rPr>
        <w:t>Largo:</w:t>
      </w:r>
      <w:r w:rsidRPr="003D63FC">
        <w:t xml:space="preserve"> 250 mm</w:t>
      </w:r>
    </w:p>
    <w:p w:rsidR="00883EE6" w:rsidRPr="003D63FC" w:rsidRDefault="00883EE6" w:rsidP="00F74384">
      <w:pPr>
        <w:pStyle w:val="Prrafodelista"/>
        <w:numPr>
          <w:ilvl w:val="0"/>
          <w:numId w:val="15"/>
        </w:numPr>
        <w:jc w:val="left"/>
      </w:pPr>
      <w:r w:rsidRPr="00F74384">
        <w:rPr>
          <w:u w:val="single"/>
        </w:rPr>
        <w:t>Ancho:</w:t>
      </w:r>
      <w:r w:rsidRPr="003D63FC">
        <w:t xml:space="preserve"> 180 mm</w:t>
      </w:r>
    </w:p>
    <w:p w:rsidR="00883EE6" w:rsidRPr="003D63FC" w:rsidRDefault="00883EE6" w:rsidP="00F74384">
      <w:pPr>
        <w:pStyle w:val="Prrafodelista"/>
        <w:numPr>
          <w:ilvl w:val="0"/>
          <w:numId w:val="15"/>
        </w:numPr>
        <w:jc w:val="left"/>
      </w:pPr>
      <w:r w:rsidRPr="00F74384">
        <w:rPr>
          <w:u w:val="single"/>
        </w:rPr>
        <w:t>Alto:</w:t>
      </w:r>
      <w:r w:rsidRPr="003D63FC">
        <w:t xml:space="preserve"> 220 mm</w:t>
      </w:r>
    </w:p>
    <w:p w:rsidR="00F74384" w:rsidRDefault="00F74384" w:rsidP="00883EE6"/>
    <w:p w:rsidR="00883EE6" w:rsidRDefault="00883EE6" w:rsidP="00883EE6">
      <w:r w:rsidRPr="003D63FC">
        <w:t xml:space="preserve">Con respecto a la abertura por la cual pasarán los cítricos para ser capturados por la cámara, teniendo en cuenta </w:t>
      </w:r>
      <w:r>
        <w:t xml:space="preserve">que </w:t>
      </w:r>
      <w:r w:rsidRPr="003D63FC">
        <w:t>el diámetro del limón con mayor calibre (clase 0) es igual a 90 mm, se optó por</w:t>
      </w:r>
      <w:r>
        <w:t xml:space="preserve"> definir a la misma con las siguientes dimensiones:</w:t>
      </w:r>
    </w:p>
    <w:p w:rsidR="00883EE6" w:rsidRDefault="00883EE6" w:rsidP="00F74384">
      <w:pPr>
        <w:pStyle w:val="Prrafodelista"/>
        <w:numPr>
          <w:ilvl w:val="0"/>
          <w:numId w:val="16"/>
        </w:numPr>
      </w:pPr>
      <w:r w:rsidRPr="00F74384">
        <w:rPr>
          <w:u w:val="single"/>
        </w:rPr>
        <w:t>Ancho:</w:t>
      </w:r>
      <w:r>
        <w:t xml:space="preserve"> 120 mm</w:t>
      </w:r>
    </w:p>
    <w:p w:rsidR="00883EE6" w:rsidRDefault="00883EE6" w:rsidP="00F74384">
      <w:pPr>
        <w:pStyle w:val="Prrafodelista"/>
        <w:numPr>
          <w:ilvl w:val="0"/>
          <w:numId w:val="16"/>
        </w:numPr>
      </w:pPr>
      <w:r w:rsidRPr="00F74384">
        <w:rPr>
          <w:u w:val="single"/>
        </w:rPr>
        <w:t>Alto:</w:t>
      </w:r>
      <w:r>
        <w:t xml:space="preserve"> 90 mm</w:t>
      </w:r>
    </w:p>
    <w:p w:rsidR="00F74384" w:rsidRDefault="00F74384" w:rsidP="00883EE6"/>
    <w:p w:rsidR="00883EE6" w:rsidRDefault="00883EE6" w:rsidP="00883EE6">
      <w:r>
        <w:t>Para el armado, se utilizó madera MDF laminada (melamina) color blanco liso de 18 mm de espesor.</w:t>
      </w:r>
    </w:p>
    <w:p w:rsidR="00883EE6" w:rsidRDefault="00883EE6" w:rsidP="00883EE6">
      <w:r w:rsidRPr="00F74384">
        <w:rPr>
          <w:highlight w:val="red"/>
        </w:rPr>
        <w:t>Cabe aclarar que las medidas detallas anteriormente están analizadas con respecto al vano interior del cuarto de visión, y teniendo en cuenta el espesor de la madera, las medidas finales del mismo quedan dispuestas de la siguiente manera:</w:t>
      </w:r>
    </w:p>
    <w:p w:rsidR="00E42DC8" w:rsidRDefault="00E42DC8" w:rsidP="00883EE6">
      <w:r w:rsidRPr="00E42DC8">
        <w:rPr>
          <w:highlight w:val="green"/>
        </w:rPr>
        <w:t>El resultado final del cuarto de visión es el siguiente:</w:t>
      </w:r>
    </w:p>
    <w:p w:rsidR="00E42DC8" w:rsidRDefault="00E42DC8" w:rsidP="00883EE6">
      <w:pPr>
        <w:rPr>
          <w:b/>
        </w:rPr>
      </w:pPr>
      <w:r>
        <w:rPr>
          <w:b/>
        </w:rPr>
        <w:t>Foto del cuarto de visión</w:t>
      </w:r>
    </w:p>
    <w:p w:rsidR="00E42DC8" w:rsidRPr="00E42DC8" w:rsidRDefault="00E42DC8" w:rsidP="00883EE6">
      <w:pPr>
        <w:rPr>
          <w:b/>
        </w:rPr>
      </w:pPr>
    </w:p>
    <w:p w:rsidR="00F74384" w:rsidRDefault="00F74384" w:rsidP="00883EE6"/>
    <w:p w:rsidR="00883EE6" w:rsidRDefault="00883EE6" w:rsidP="00883EE6">
      <w:pPr>
        <w:pStyle w:val="NormalWeb"/>
        <w:spacing w:before="0" w:beforeAutospacing="0" w:after="160" w:afterAutospacing="0" w:line="360" w:lineRule="auto"/>
        <w:jc w:val="both"/>
        <w:rPr>
          <w:rFonts w:ascii="Arial" w:hAnsi="Arial" w:cs="Arial"/>
        </w:rPr>
      </w:pPr>
    </w:p>
    <w:p w:rsidR="00883EE6" w:rsidRDefault="00CD2717" w:rsidP="00883EE6">
      <w:pPr>
        <w:pStyle w:val="NormalWeb"/>
        <w:spacing w:before="0" w:beforeAutospacing="0" w:after="160" w:afterAutospacing="0" w:line="360" w:lineRule="auto"/>
        <w:jc w:val="both"/>
        <w:rPr>
          <w:rFonts w:ascii="Arial" w:hAnsi="Arial" w:cs="Arial"/>
        </w:rPr>
      </w:pPr>
      <w:r>
        <w:rPr>
          <w:rFonts w:ascii="Arial" w:hAnsi="Arial" w:cs="Arial"/>
        </w:rPr>
        <w:t xml:space="preserve">Placa del proyecto </w:t>
      </w:r>
    </w:p>
    <w:p w:rsidR="00CD2717" w:rsidRDefault="00CD2717" w:rsidP="00883EE6">
      <w:pPr>
        <w:pStyle w:val="NormalWeb"/>
        <w:spacing w:before="0" w:beforeAutospacing="0" w:after="160" w:afterAutospacing="0" w:line="360" w:lineRule="auto"/>
        <w:jc w:val="both"/>
        <w:rPr>
          <w:rFonts w:ascii="Arial" w:hAnsi="Arial" w:cs="Arial"/>
        </w:rPr>
      </w:pPr>
      <w:r>
        <w:rPr>
          <w:rFonts w:ascii="Arial" w:hAnsi="Arial" w:cs="Arial"/>
        </w:rPr>
        <w:t>La placa del proyecto fue realizada con el software PCB Wizard de la siguiente manera:</w:t>
      </w:r>
    </w:p>
    <w:p w:rsidR="00CD2717" w:rsidRDefault="00CD2717" w:rsidP="00883EE6">
      <w:pPr>
        <w:pStyle w:val="NormalWeb"/>
        <w:spacing w:before="0" w:beforeAutospacing="0" w:after="160" w:afterAutospacing="0" w:line="360" w:lineRule="auto"/>
        <w:jc w:val="both"/>
        <w:rPr>
          <w:rFonts w:ascii="Arial" w:hAnsi="Arial" w:cs="Arial"/>
        </w:rPr>
      </w:pPr>
    </w:p>
    <w:p w:rsidR="00CD2717" w:rsidRDefault="00CD2717" w:rsidP="00883EE6">
      <w:pPr>
        <w:pStyle w:val="NormalWeb"/>
        <w:spacing w:before="0" w:beforeAutospacing="0" w:after="160" w:afterAutospacing="0" w:line="360" w:lineRule="auto"/>
        <w:jc w:val="both"/>
        <w:rPr>
          <w:rFonts w:ascii="Arial" w:hAnsi="Arial" w:cs="Arial"/>
        </w:rPr>
      </w:pPr>
      <w:r>
        <w:rPr>
          <w:rFonts w:ascii="Arial" w:hAnsi="Arial" w:cs="Arial"/>
        </w:rPr>
        <w:t>Resultado Final de la placa:</w:t>
      </w:r>
    </w:p>
    <w:p w:rsidR="00CD2717" w:rsidRDefault="00CD2717" w:rsidP="00883EE6">
      <w:pPr>
        <w:pStyle w:val="NormalWeb"/>
        <w:spacing w:before="0" w:beforeAutospacing="0" w:after="160" w:afterAutospacing="0" w:line="360" w:lineRule="auto"/>
        <w:jc w:val="both"/>
        <w:rPr>
          <w:rFonts w:ascii="Arial" w:hAnsi="Arial" w:cs="Arial"/>
        </w:rPr>
      </w:pPr>
    </w:p>
    <w:p w:rsidR="00CD2717" w:rsidRDefault="00CD2717" w:rsidP="00883EE6">
      <w:pPr>
        <w:pStyle w:val="NormalWeb"/>
        <w:spacing w:before="0" w:beforeAutospacing="0" w:after="160" w:afterAutospacing="0" w:line="360" w:lineRule="auto"/>
        <w:jc w:val="both"/>
        <w:rPr>
          <w:rFonts w:ascii="Arial" w:hAnsi="Arial" w:cs="Arial"/>
        </w:rPr>
      </w:pPr>
      <w:r>
        <w:rPr>
          <w:rFonts w:ascii="Arial" w:hAnsi="Arial" w:cs="Arial"/>
        </w:rPr>
        <w:t xml:space="preserve">Resultados </w:t>
      </w:r>
    </w:p>
    <w:p w:rsidR="007D0D89" w:rsidRDefault="007D0D89" w:rsidP="007D0D89">
      <w:pPr>
        <w:spacing w:line="240" w:lineRule="auto"/>
        <w:jc w:val="left"/>
        <w:rPr>
          <w:rFonts w:ascii="CIDFont+F2" w:eastAsia="CIDFont+F2" w:hAnsiTheme="minorHAnsi" w:cs="CIDFont+F2"/>
        </w:rPr>
      </w:pPr>
      <w:r>
        <w:rPr>
          <w:rFonts w:ascii="CIDFont+F2" w:eastAsia="CIDFont+F2" w:hAnsiTheme="minorHAnsi" w:cs="CIDFont+F2"/>
        </w:rPr>
        <w:t>Los resultados obtenidos al realizar este proyecto fueron satisfactorios ya que se</w:t>
      </w:r>
    </w:p>
    <w:p w:rsidR="007D0D89" w:rsidRDefault="007D0D89" w:rsidP="007D0D89">
      <w:pPr>
        <w:spacing w:line="240" w:lineRule="auto"/>
        <w:jc w:val="left"/>
        <w:rPr>
          <w:rFonts w:ascii="CIDFont+F2" w:eastAsia="CIDFont+F2" w:hAnsiTheme="minorHAnsi" w:cs="CIDFont+F2"/>
        </w:rPr>
      </w:pPr>
      <w:r>
        <w:rPr>
          <w:rFonts w:ascii="CIDFont+F2" w:eastAsia="CIDFont+F2" w:hAnsiTheme="minorHAnsi" w:cs="CIDFont+F2"/>
        </w:rPr>
        <w:t>cumpli</w:t>
      </w:r>
      <w:r>
        <w:rPr>
          <w:rFonts w:ascii="CIDFont+F2" w:eastAsia="CIDFont+F2" w:hAnsiTheme="minorHAnsi" w:cs="CIDFont+F2" w:hint="eastAsia"/>
        </w:rPr>
        <w:t>ó</w:t>
      </w:r>
      <w:r>
        <w:rPr>
          <w:rFonts w:ascii="CIDFont+F2" w:eastAsia="CIDFont+F2" w:hAnsiTheme="minorHAnsi" w:cs="CIDFont+F2"/>
        </w:rPr>
        <w:t xml:space="preserve"> el objetivo principal de detectar patentes y los caracteres que las componen,</w:t>
      </w:r>
    </w:p>
    <w:p w:rsidR="007D0D89" w:rsidRDefault="007D0D89" w:rsidP="007D0D89">
      <w:pPr>
        <w:spacing w:line="240" w:lineRule="auto"/>
        <w:jc w:val="left"/>
        <w:rPr>
          <w:rFonts w:ascii="CIDFont+F2" w:eastAsia="CIDFont+F2" w:hAnsiTheme="minorHAnsi" w:cs="CIDFont+F2"/>
        </w:rPr>
      </w:pPr>
      <w:r>
        <w:rPr>
          <w:rFonts w:ascii="CIDFont+F2" w:eastAsia="CIDFont+F2" w:hAnsiTheme="minorHAnsi" w:cs="CIDFont+F2"/>
        </w:rPr>
        <w:t>conseguir un correcto sensado de los lugares para determinar si un veh</w:t>
      </w:r>
      <w:r>
        <w:rPr>
          <w:rFonts w:ascii="CIDFont+F2" w:eastAsia="CIDFont+F2" w:hAnsiTheme="minorHAnsi" w:cs="CIDFont+F2" w:hint="eastAsia"/>
        </w:rPr>
        <w:t>í</w:t>
      </w:r>
      <w:r>
        <w:rPr>
          <w:rFonts w:ascii="CIDFont+F2" w:eastAsia="CIDFont+F2" w:hAnsiTheme="minorHAnsi" w:cs="CIDFont+F2"/>
        </w:rPr>
        <w:t>culo se</w:t>
      </w:r>
    </w:p>
    <w:p w:rsidR="007D0D89" w:rsidRDefault="007D0D89" w:rsidP="007D0D89">
      <w:pPr>
        <w:spacing w:line="240" w:lineRule="auto"/>
        <w:jc w:val="left"/>
        <w:rPr>
          <w:rFonts w:ascii="CIDFont+F2" w:eastAsia="CIDFont+F2" w:hAnsiTheme="minorHAnsi" w:cs="CIDFont+F2"/>
        </w:rPr>
      </w:pPr>
      <w:r>
        <w:rPr>
          <w:rFonts w:ascii="CIDFont+F2" w:eastAsia="CIDFont+F2" w:hAnsiTheme="minorHAnsi" w:cs="CIDFont+F2"/>
        </w:rPr>
        <w:t>encuentra estacionado o no, y lograr comunicar todas las unidades incluyendo el cartel</w:t>
      </w:r>
    </w:p>
    <w:p w:rsidR="00CD2717" w:rsidRDefault="007D0D89" w:rsidP="007D0D89">
      <w:pPr>
        <w:pStyle w:val="NormalWeb"/>
        <w:spacing w:before="0" w:beforeAutospacing="0" w:after="160" w:afterAutospacing="0" w:line="360" w:lineRule="auto"/>
        <w:jc w:val="both"/>
        <w:rPr>
          <w:rFonts w:ascii="CIDFont+F2" w:eastAsia="CIDFont+F2" w:hAnsiTheme="minorHAnsi" w:cs="CIDFont+F2"/>
        </w:rPr>
      </w:pPr>
      <w:r>
        <w:rPr>
          <w:rFonts w:ascii="CIDFont+F2" w:eastAsia="CIDFont+F2" w:hAnsiTheme="minorHAnsi" w:cs="CIDFont+F2"/>
        </w:rPr>
        <w:t>de forma inmediata y sin errores.</w:t>
      </w:r>
    </w:p>
    <w:p w:rsidR="007D0D89" w:rsidRDefault="007D0D89" w:rsidP="007D0D89">
      <w:pPr>
        <w:pStyle w:val="NormalWeb"/>
        <w:spacing w:before="0" w:beforeAutospacing="0" w:after="160" w:afterAutospacing="0" w:line="360" w:lineRule="auto"/>
        <w:jc w:val="both"/>
        <w:rPr>
          <w:rFonts w:ascii="Arial" w:hAnsi="Arial" w:cs="Arial"/>
        </w:rPr>
      </w:pPr>
      <w:bookmarkStart w:id="0" w:name="_GoBack"/>
      <w:bookmarkEnd w:id="0"/>
    </w:p>
    <w:p w:rsidR="007D0D89" w:rsidRDefault="007D0D89" w:rsidP="00883EE6">
      <w:pPr>
        <w:pStyle w:val="NormalWeb"/>
        <w:spacing w:before="0" w:beforeAutospacing="0" w:after="160" w:afterAutospacing="0" w:line="360" w:lineRule="auto"/>
        <w:jc w:val="both"/>
        <w:rPr>
          <w:rFonts w:ascii="Arial" w:hAnsi="Arial" w:cs="Arial"/>
        </w:rPr>
      </w:pPr>
    </w:p>
    <w:p w:rsidR="007D0D89" w:rsidRDefault="007D0D89" w:rsidP="00883EE6">
      <w:pPr>
        <w:pStyle w:val="NormalWeb"/>
        <w:spacing w:before="0" w:beforeAutospacing="0" w:after="160" w:afterAutospacing="0" w:line="360" w:lineRule="auto"/>
        <w:jc w:val="both"/>
        <w:rPr>
          <w:rFonts w:ascii="Arial" w:hAnsi="Arial" w:cs="Arial"/>
        </w:rPr>
      </w:pPr>
      <w:r>
        <w:rPr>
          <w:rFonts w:ascii="Arial" w:hAnsi="Arial" w:cs="Arial"/>
        </w:rPr>
        <w:t>Conclusiones</w:t>
      </w:r>
    </w:p>
    <w:p w:rsidR="007D0D89" w:rsidRDefault="007D0D89" w:rsidP="00883EE6">
      <w:pPr>
        <w:pStyle w:val="NormalWeb"/>
        <w:spacing w:before="0" w:beforeAutospacing="0" w:after="160" w:afterAutospacing="0" w:line="360" w:lineRule="auto"/>
        <w:jc w:val="both"/>
        <w:rPr>
          <w:rFonts w:ascii="Arial" w:hAnsi="Arial" w:cs="Arial"/>
        </w:rPr>
      </w:pPr>
    </w:p>
    <w:p w:rsidR="00883EE6" w:rsidRPr="00E6457D" w:rsidRDefault="00883EE6" w:rsidP="00883EE6">
      <w:pPr>
        <w:jc w:val="left"/>
      </w:pP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502" w:rsidRDefault="00763502" w:rsidP="003705D6">
      <w:r>
        <w:separator/>
      </w:r>
    </w:p>
  </w:endnote>
  <w:endnote w:type="continuationSeparator" w:id="0">
    <w:p w:rsidR="00763502" w:rsidRDefault="00763502"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Verdana">
    <w:panose1 w:val="020B0604030504040204"/>
    <w:charset w:val="00"/>
    <w:family w:val="swiss"/>
    <w:pitch w:val="variable"/>
    <w:sig w:usb0="A10006FF" w:usb1="4000205B" w:usb2="00000010" w:usb3="00000000" w:csb0="0000019F" w:csb1="00000000"/>
  </w:font>
  <w:font w:name="CIDFont+F2">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502" w:rsidRDefault="00763502" w:rsidP="003705D6">
      <w:r>
        <w:separator/>
      </w:r>
    </w:p>
  </w:footnote>
  <w:footnote w:type="continuationSeparator" w:id="0">
    <w:p w:rsidR="00763502" w:rsidRDefault="00763502" w:rsidP="003705D6">
      <w:r>
        <w:continuationSeparator/>
      </w:r>
    </w:p>
  </w:footnote>
  <w:footnote w:id="1">
    <w:p w:rsidR="00E42DC8" w:rsidRDefault="00E42DC8">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E42DC8" w:rsidRDefault="00E42DC8">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E42DC8" w:rsidRDefault="00E42DC8">
      <w:pPr>
        <w:pStyle w:val="Textonotapie"/>
      </w:pPr>
      <w:r>
        <w:rPr>
          <w:rStyle w:val="Refdenotaalpie"/>
        </w:rPr>
        <w:footnoteRef/>
      </w:r>
      <w:r>
        <w:t xml:space="preserve"> I</w:t>
      </w:r>
      <w:r w:rsidRPr="008878A9">
        <w:t>soyeta</w:t>
      </w:r>
      <w:r>
        <w:t>:</w:t>
      </w:r>
      <w:r w:rsidRPr="008878A9">
        <w:t xml:space="preserve"> o isohieta es una isolínea que une los puntos en un plano cartográfico que presentan la misma precipitación en la unidad de tiempo considerada</w:t>
      </w:r>
      <w:r>
        <w:t>.</w:t>
      </w:r>
    </w:p>
  </w:footnote>
  <w:footnote w:id="4">
    <w:p w:rsidR="00E42DC8" w:rsidRDefault="00E42DC8">
      <w:pPr>
        <w:pStyle w:val="Textonotapie"/>
      </w:pPr>
      <w:r>
        <w:rPr>
          <w:rStyle w:val="Refdenotaalpie"/>
        </w:rPr>
        <w:footnoteRef/>
      </w:r>
      <w:r>
        <w:t xml:space="preserve"> </w:t>
      </w:r>
      <w:r w:rsidRPr="008878A9">
        <w:t>Fuente: INTA (2020).</w:t>
      </w:r>
    </w:p>
  </w:footnote>
  <w:footnote w:id="5">
    <w:p w:rsidR="00E42DC8" w:rsidRDefault="00E42DC8">
      <w:pPr>
        <w:pStyle w:val="Textonotapie"/>
      </w:pPr>
      <w:r>
        <w:rPr>
          <w:rStyle w:val="Refdenotaalpie"/>
        </w:rPr>
        <w:footnoteRef/>
      </w:r>
      <w:r>
        <w:t xml:space="preserve"> </w:t>
      </w:r>
      <w:r w:rsidRPr="008878A9">
        <w:t>Fuente: INTA (2020).</w:t>
      </w:r>
    </w:p>
  </w:footnote>
  <w:footnote w:id="6">
    <w:p w:rsidR="00E42DC8" w:rsidRDefault="00E42DC8">
      <w:pPr>
        <w:pStyle w:val="Textonotapie"/>
      </w:pPr>
      <w:r>
        <w:rPr>
          <w:rStyle w:val="Refdenotaalpie"/>
        </w:rPr>
        <w:footnoteRef/>
      </w:r>
      <w:r>
        <w:t xml:space="preserve"> Fuente: Elaboración Propia</w:t>
      </w:r>
    </w:p>
  </w:footnote>
  <w:footnote w:id="7">
    <w:p w:rsidR="00E42DC8" w:rsidRDefault="00E42DC8">
      <w:pPr>
        <w:pStyle w:val="Textonotapie"/>
      </w:pPr>
      <w:r>
        <w:rPr>
          <w:rStyle w:val="Refdenotaalpie"/>
        </w:rPr>
        <w:footnoteRef/>
      </w:r>
      <w:r>
        <w:t xml:space="preserve"> Fuente: Elaboración propia</w:t>
      </w:r>
    </w:p>
  </w:footnote>
  <w:footnote w:id="8">
    <w:p w:rsidR="00E42DC8" w:rsidRDefault="00E42DC8">
      <w:pPr>
        <w:pStyle w:val="Textonotapie"/>
      </w:pPr>
      <w:r>
        <w:rPr>
          <w:rStyle w:val="Refdenotaalpie"/>
        </w:rPr>
        <w:footnoteRef/>
      </w:r>
      <w:r>
        <w:t xml:space="preserve"> </w:t>
      </w:r>
      <w:r w:rsidRPr="00BE1DA8">
        <w:t>https://www.python.org/</w:t>
      </w:r>
    </w:p>
  </w:footnote>
  <w:footnote w:id="9">
    <w:p w:rsidR="00E42DC8" w:rsidRDefault="00E42DC8">
      <w:pPr>
        <w:pStyle w:val="Textonotapie"/>
      </w:pPr>
      <w:r>
        <w:rPr>
          <w:rStyle w:val="Refdenotaalpie"/>
        </w:rPr>
        <w:footnoteRef/>
      </w:r>
      <w:r>
        <w:t xml:space="preserve"> https://opencv.org/</w:t>
      </w:r>
    </w:p>
  </w:footnote>
  <w:footnote w:id="10">
    <w:p w:rsidR="00E42DC8" w:rsidRDefault="00E42DC8">
      <w:pPr>
        <w:pStyle w:val="Textonotapie"/>
      </w:pPr>
      <w:r>
        <w:rPr>
          <w:rStyle w:val="Refdenotaalpie"/>
        </w:rPr>
        <w:footnoteRef/>
      </w:r>
      <w:r>
        <w:t xml:space="preserve"> </w:t>
      </w:r>
      <w:r w:rsidRPr="009B02D3">
        <w:t>https://numpy.org/</w:t>
      </w:r>
    </w:p>
  </w:footnote>
  <w:footnote w:id="11">
    <w:p w:rsidR="00E42DC8" w:rsidRDefault="00E42DC8">
      <w:pPr>
        <w:pStyle w:val="Textonotapie"/>
      </w:pPr>
      <w:r>
        <w:rPr>
          <w:rStyle w:val="Refdenotaalpie"/>
        </w:rPr>
        <w:footnoteRef/>
      </w:r>
      <w:r>
        <w:t xml:space="preserve"> </w:t>
      </w:r>
      <w:r w:rsidRPr="006D03C9">
        <w:t>https://pythonhosted.org/pyserial/</w:t>
      </w:r>
    </w:p>
  </w:footnote>
  <w:footnote w:id="12">
    <w:p w:rsidR="00E42DC8" w:rsidRDefault="00E42DC8">
      <w:pPr>
        <w:pStyle w:val="Textonotapie"/>
      </w:pPr>
      <w:r>
        <w:rPr>
          <w:rStyle w:val="Refdenotaalpie"/>
        </w:rPr>
        <w:footnoteRef/>
      </w:r>
      <w:r>
        <w:t xml:space="preserve"> </w:t>
      </w:r>
      <w:r w:rsidRPr="00E751CE">
        <w:t>https://www.qt.io/</w:t>
      </w:r>
    </w:p>
  </w:footnote>
  <w:footnote w:id="13">
    <w:p w:rsidR="00E42DC8" w:rsidRDefault="00E42DC8">
      <w:pPr>
        <w:pStyle w:val="Textonotapie"/>
      </w:pPr>
      <w:r>
        <w:rPr>
          <w:rStyle w:val="Refdenotaalpie"/>
        </w:rPr>
        <w:footnoteRef/>
      </w:r>
      <w:r>
        <w:t xml:space="preserve"> </w:t>
      </w:r>
      <w:r w:rsidRPr="005E524D">
        <w:t>https://code.visualstudio.com/</w:t>
      </w:r>
    </w:p>
  </w:footnote>
  <w:footnote w:id="14">
    <w:p w:rsidR="00E42DC8" w:rsidRDefault="00E42DC8">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E42DC8" w:rsidRDefault="00E42DC8">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DC8" w:rsidRDefault="00E42DC8"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DC8" w:rsidRDefault="00E42DC8"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E42DC8" w:rsidRDefault="00E42DC8"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E42DC8" w:rsidRDefault="00E42DC8" w:rsidP="003705D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8B597E"/>
    <w:multiLevelType w:val="hybridMultilevel"/>
    <w:tmpl w:val="2128874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032F99"/>
    <w:multiLevelType w:val="hybridMultilevel"/>
    <w:tmpl w:val="A5203880"/>
    <w:lvl w:ilvl="0" w:tplc="25FA5B10">
      <w:start w:val="2"/>
      <w:numFmt w:val="bullet"/>
      <w:lvlText w:val="-"/>
      <w:lvlJc w:val="left"/>
      <w:pPr>
        <w:ind w:left="720" w:hanging="360"/>
      </w:pPr>
      <w:rPr>
        <w:rFonts w:ascii="Arial" w:eastAsiaTheme="minorHAnsi" w:hAnsi="Arial" w:cs="Aria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2"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6C10FA3"/>
    <w:multiLevelType w:val="hybridMultilevel"/>
    <w:tmpl w:val="1A8CEE52"/>
    <w:lvl w:ilvl="0" w:tplc="04090001">
      <w:start w:val="1"/>
      <w:numFmt w:val="bullet"/>
      <w:lvlText w:val=""/>
      <w:lvlJc w:val="left"/>
      <w:pPr>
        <w:ind w:left="720" w:hanging="360"/>
      </w:pPr>
      <w:rPr>
        <w:rFonts w:ascii="Symbol" w:hAnsi="Symbo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0"/>
  </w:num>
  <w:num w:numId="4">
    <w:abstractNumId w:val="11"/>
  </w:num>
  <w:num w:numId="5">
    <w:abstractNumId w:val="1"/>
  </w:num>
  <w:num w:numId="6">
    <w:abstractNumId w:val="0"/>
  </w:num>
  <w:num w:numId="7">
    <w:abstractNumId w:val="12"/>
  </w:num>
  <w:num w:numId="8">
    <w:abstractNumId w:val="2"/>
  </w:num>
  <w:num w:numId="9">
    <w:abstractNumId w:val="3"/>
  </w:num>
  <w:num w:numId="10">
    <w:abstractNumId w:val="14"/>
  </w:num>
  <w:num w:numId="11">
    <w:abstractNumId w:val="9"/>
  </w:num>
  <w:num w:numId="12">
    <w:abstractNumId w:val="5"/>
  </w:num>
  <w:num w:numId="13">
    <w:abstractNumId w:val="7"/>
  </w:num>
  <w:num w:numId="14">
    <w:abstractNumId w:val="8"/>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43FBD"/>
    <w:rsid w:val="0007469D"/>
    <w:rsid w:val="000857FE"/>
    <w:rsid w:val="00093533"/>
    <w:rsid w:val="000A45EA"/>
    <w:rsid w:val="000A4E2F"/>
    <w:rsid w:val="000D430E"/>
    <w:rsid w:val="000D555E"/>
    <w:rsid w:val="000F543A"/>
    <w:rsid w:val="001131BE"/>
    <w:rsid w:val="0011671B"/>
    <w:rsid w:val="00133569"/>
    <w:rsid w:val="00136460"/>
    <w:rsid w:val="00137C50"/>
    <w:rsid w:val="001417BC"/>
    <w:rsid w:val="00162CC1"/>
    <w:rsid w:val="00163BF1"/>
    <w:rsid w:val="00164704"/>
    <w:rsid w:val="00175C15"/>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A224E"/>
    <w:rsid w:val="003D6C91"/>
    <w:rsid w:val="003D7CF5"/>
    <w:rsid w:val="003E12E8"/>
    <w:rsid w:val="003E143B"/>
    <w:rsid w:val="003E4D2D"/>
    <w:rsid w:val="003E6FD7"/>
    <w:rsid w:val="0042772D"/>
    <w:rsid w:val="004371EC"/>
    <w:rsid w:val="004404FA"/>
    <w:rsid w:val="00472E93"/>
    <w:rsid w:val="00483A0A"/>
    <w:rsid w:val="00490265"/>
    <w:rsid w:val="004A4B38"/>
    <w:rsid w:val="004B62E1"/>
    <w:rsid w:val="00505038"/>
    <w:rsid w:val="0051501E"/>
    <w:rsid w:val="0052134E"/>
    <w:rsid w:val="00521C42"/>
    <w:rsid w:val="005675F9"/>
    <w:rsid w:val="00582B77"/>
    <w:rsid w:val="00584DBC"/>
    <w:rsid w:val="00597965"/>
    <w:rsid w:val="005A7943"/>
    <w:rsid w:val="005D798F"/>
    <w:rsid w:val="005E31AB"/>
    <w:rsid w:val="005E524D"/>
    <w:rsid w:val="00600B8A"/>
    <w:rsid w:val="00616009"/>
    <w:rsid w:val="006508DE"/>
    <w:rsid w:val="00673490"/>
    <w:rsid w:val="006A2129"/>
    <w:rsid w:val="006A3BD0"/>
    <w:rsid w:val="006B65A7"/>
    <w:rsid w:val="006C4A67"/>
    <w:rsid w:val="006C5A1C"/>
    <w:rsid w:val="006D03C9"/>
    <w:rsid w:val="006D4F81"/>
    <w:rsid w:val="00722857"/>
    <w:rsid w:val="00745A68"/>
    <w:rsid w:val="00763502"/>
    <w:rsid w:val="007675CF"/>
    <w:rsid w:val="007A0EAA"/>
    <w:rsid w:val="007B07B6"/>
    <w:rsid w:val="007B220A"/>
    <w:rsid w:val="007B2425"/>
    <w:rsid w:val="007D0D89"/>
    <w:rsid w:val="007D266A"/>
    <w:rsid w:val="007D741B"/>
    <w:rsid w:val="007F21C0"/>
    <w:rsid w:val="008106BB"/>
    <w:rsid w:val="00814372"/>
    <w:rsid w:val="008301AA"/>
    <w:rsid w:val="008558A3"/>
    <w:rsid w:val="00883EE6"/>
    <w:rsid w:val="008878A9"/>
    <w:rsid w:val="008F02FD"/>
    <w:rsid w:val="00930194"/>
    <w:rsid w:val="009A7ADE"/>
    <w:rsid w:val="009B02D3"/>
    <w:rsid w:val="009B64FC"/>
    <w:rsid w:val="00A10D27"/>
    <w:rsid w:val="00A3517F"/>
    <w:rsid w:val="00A519F8"/>
    <w:rsid w:val="00A721EE"/>
    <w:rsid w:val="00AB6AC8"/>
    <w:rsid w:val="00AC6DCA"/>
    <w:rsid w:val="00AE09B5"/>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CD2717"/>
    <w:rsid w:val="00D45515"/>
    <w:rsid w:val="00D50D5B"/>
    <w:rsid w:val="00D63A29"/>
    <w:rsid w:val="00D664D0"/>
    <w:rsid w:val="00D8170E"/>
    <w:rsid w:val="00D955C0"/>
    <w:rsid w:val="00DC068E"/>
    <w:rsid w:val="00DD0428"/>
    <w:rsid w:val="00E42DC8"/>
    <w:rsid w:val="00E751CE"/>
    <w:rsid w:val="00EA6B92"/>
    <w:rsid w:val="00EC03A0"/>
    <w:rsid w:val="00EC344F"/>
    <w:rsid w:val="00F02D97"/>
    <w:rsid w:val="00F226AF"/>
    <w:rsid w:val="00F279AE"/>
    <w:rsid w:val="00F43CFF"/>
    <w:rsid w:val="00F44BB6"/>
    <w:rsid w:val="00F50D4B"/>
    <w:rsid w:val="00F510BC"/>
    <w:rsid w:val="00F743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Textoennegrita">
    <w:name w:val="Strong"/>
    <w:basedOn w:val="Fuentedeprrafopredeter"/>
    <w:uiPriority w:val="22"/>
    <w:qFormat/>
    <w:rsid w:val="001417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571B6-EC16-4612-8A9C-2A1900D4D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1</Pages>
  <Words>5886</Words>
  <Characters>32373</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60</cp:revision>
  <dcterms:created xsi:type="dcterms:W3CDTF">2022-09-10T13:50:00Z</dcterms:created>
  <dcterms:modified xsi:type="dcterms:W3CDTF">2022-11-19T23:43:00Z</dcterms:modified>
</cp:coreProperties>
</file>