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D328" w14:textId="682408CB" w:rsidR="00EC44CE" w:rsidRDefault="001211F9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1A7597">
        <w:rPr>
          <w:rFonts w:ascii="Arial" w:hAnsi="Arial" w:cs="Arial"/>
          <w:b/>
          <w:bCs/>
          <w:sz w:val="22"/>
          <w:szCs w:val="22"/>
          <w:lang w:val="es-ES"/>
        </w:rPr>
        <w:t xml:space="preserve">Tecnología Front – </w:t>
      </w:r>
      <w:proofErr w:type="spellStart"/>
      <w:r w:rsidRPr="001A7597">
        <w:rPr>
          <w:rFonts w:ascii="Arial" w:hAnsi="Arial" w:cs="Arial"/>
          <w:b/>
          <w:bCs/>
          <w:sz w:val="22"/>
          <w:szCs w:val="22"/>
          <w:lang w:val="es-ES"/>
        </w:rPr>
        <w:t>end</w:t>
      </w:r>
      <w:proofErr w:type="spellEnd"/>
      <w:r w:rsidRPr="001A7597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 w:rsidR="001A7597" w:rsidRPr="001A7597">
        <w:rPr>
          <w:rFonts w:ascii="Arial" w:hAnsi="Arial" w:cs="Arial"/>
          <w:b/>
          <w:bCs/>
          <w:sz w:val="22"/>
          <w:szCs w:val="22"/>
          <w:lang w:val="es-ES"/>
        </w:rPr>
        <w:t>en la construcción de una aplicación web II</w:t>
      </w:r>
    </w:p>
    <w:p w14:paraId="050BBC1A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9659371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DBE3B11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9CBCB18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6ECC60C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C8ED15E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B63CFEF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4667547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F7A61AB" w14:textId="77777777" w:rsidR="00DB6647" w:rsidRDefault="00DB664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4A0CC6B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AC3A126" w14:textId="77777777" w:rsidR="001A7597" w:rsidRDefault="001A7597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6783FF6" w14:textId="6D4ED2F9" w:rsidR="001A7597" w:rsidRDefault="001A759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Estefanía Toro Bañol</w:t>
      </w:r>
    </w:p>
    <w:p w14:paraId="23D8B28F" w14:textId="1351F041" w:rsidR="001A7597" w:rsidRDefault="001A759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ID 100124444</w:t>
      </w:r>
    </w:p>
    <w:p w14:paraId="1895914A" w14:textId="77777777" w:rsidR="00C46257" w:rsidRDefault="00C4625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6758A680" w14:textId="77777777" w:rsidR="00C46257" w:rsidRDefault="00C4625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AB5BB04" w14:textId="77777777" w:rsidR="00C46257" w:rsidRDefault="00C4625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5F132C0" w14:textId="77777777" w:rsidR="00C46257" w:rsidRDefault="00C4625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4C46EFA8" w14:textId="77777777" w:rsidR="00C46257" w:rsidRDefault="00C4625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DC82B8D" w14:textId="77777777" w:rsidR="00C46257" w:rsidRDefault="00C4625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1B764854" w14:textId="77777777" w:rsidR="00DB6647" w:rsidRDefault="00DB664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5301E39F" w14:textId="77777777" w:rsidR="00DB6647" w:rsidRDefault="00DB664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5739D97D" w14:textId="77777777" w:rsidR="00DB6647" w:rsidRDefault="00DB664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4D8A0C67" w14:textId="77777777" w:rsidR="00C46257" w:rsidRDefault="00C4625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6767272A" w14:textId="73284A3D" w:rsidR="00C46257" w:rsidRDefault="00C4625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Corporación Universitaria Iberoamericana</w:t>
      </w:r>
    </w:p>
    <w:p w14:paraId="1B111749" w14:textId="4A75A9FC" w:rsidR="00A30852" w:rsidRDefault="00A30852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ingeniería de Software</w:t>
      </w:r>
    </w:p>
    <w:p w14:paraId="19B24BCB" w14:textId="2C823CF6" w:rsidR="00C46257" w:rsidRDefault="00C4625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Diseño de aplicaciones Web II</w:t>
      </w:r>
    </w:p>
    <w:p w14:paraId="3906A37F" w14:textId="2F4E21CD" w:rsidR="00C46257" w:rsidRDefault="00DB664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Javier Luna</w:t>
      </w:r>
    </w:p>
    <w:p w14:paraId="6181D66D" w14:textId="4363C616" w:rsidR="00DB6647" w:rsidRDefault="00DB6647" w:rsidP="00C1016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mayo de 2025</w:t>
      </w:r>
    </w:p>
    <w:p w14:paraId="617F327B" w14:textId="030900E4" w:rsidR="00DB6647" w:rsidRDefault="00527B08" w:rsidP="00C1016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527B08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Introducción</w:t>
      </w:r>
    </w:p>
    <w:p w14:paraId="756F3BAA" w14:textId="58C63F2C" w:rsidR="00527B08" w:rsidRDefault="007A2860" w:rsidP="00E84AED">
      <w:pPr>
        <w:ind w:firstLine="70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El siguiente apartado consiste en la investigación de conceptos que permitirán al estudiante adentrarse y entender los componentes que </w:t>
      </w:r>
      <w:r w:rsidR="002F5422">
        <w:rPr>
          <w:rFonts w:ascii="Arial" w:hAnsi="Arial" w:cs="Arial"/>
          <w:sz w:val="22"/>
          <w:szCs w:val="22"/>
          <w:lang w:val="es-ES"/>
        </w:rPr>
        <w:t xml:space="preserve">se pueden utilizar en el Font </w:t>
      </w:r>
      <w:proofErr w:type="spellStart"/>
      <w:r w:rsidR="002F5422">
        <w:rPr>
          <w:rFonts w:ascii="Arial" w:hAnsi="Arial" w:cs="Arial"/>
          <w:sz w:val="22"/>
          <w:szCs w:val="22"/>
          <w:lang w:val="es-ES"/>
        </w:rPr>
        <w:t>end</w:t>
      </w:r>
      <w:proofErr w:type="spellEnd"/>
      <w:r w:rsidR="002F5422">
        <w:rPr>
          <w:rFonts w:ascii="Arial" w:hAnsi="Arial" w:cs="Arial"/>
          <w:sz w:val="22"/>
          <w:szCs w:val="22"/>
          <w:lang w:val="es-ES"/>
        </w:rPr>
        <w:t xml:space="preserve"> de una aplicación web</w:t>
      </w:r>
      <w:r w:rsidR="003A5FCD">
        <w:rPr>
          <w:rFonts w:ascii="Arial" w:hAnsi="Arial" w:cs="Arial"/>
          <w:sz w:val="22"/>
          <w:szCs w:val="22"/>
          <w:lang w:val="es-ES"/>
        </w:rPr>
        <w:t>, dando como resultado la capacidad para dise</w:t>
      </w:r>
      <w:r w:rsidR="006026CB">
        <w:rPr>
          <w:rFonts w:ascii="Arial" w:hAnsi="Arial" w:cs="Arial"/>
          <w:sz w:val="22"/>
          <w:szCs w:val="22"/>
          <w:lang w:val="es-ES"/>
        </w:rPr>
        <w:t xml:space="preserve">ñar soluciones que cumplan con los requerimientos </w:t>
      </w:r>
      <w:r w:rsidR="007607C4">
        <w:rPr>
          <w:rFonts w:ascii="Arial" w:hAnsi="Arial" w:cs="Arial"/>
          <w:sz w:val="22"/>
          <w:szCs w:val="22"/>
          <w:lang w:val="es-ES"/>
        </w:rPr>
        <w:t xml:space="preserve">del </w:t>
      </w:r>
      <w:r w:rsidR="00E84AED">
        <w:rPr>
          <w:rFonts w:ascii="Arial" w:hAnsi="Arial" w:cs="Arial"/>
          <w:sz w:val="22"/>
          <w:szCs w:val="22"/>
          <w:lang w:val="es-ES"/>
        </w:rPr>
        <w:t>software,</w:t>
      </w:r>
      <w:r w:rsidR="007607C4">
        <w:rPr>
          <w:rFonts w:ascii="Arial" w:hAnsi="Arial" w:cs="Arial"/>
          <w:sz w:val="22"/>
          <w:szCs w:val="22"/>
          <w:lang w:val="es-ES"/>
        </w:rPr>
        <w:t xml:space="preserve"> así como diseñar aplicaciones de diferentes contextos</w:t>
      </w:r>
      <w:r w:rsidR="002A0583">
        <w:rPr>
          <w:rFonts w:ascii="Arial" w:hAnsi="Arial" w:cs="Arial"/>
          <w:sz w:val="22"/>
          <w:szCs w:val="22"/>
          <w:lang w:val="es-ES"/>
        </w:rPr>
        <w:t xml:space="preserve">, para ello se debe aprender la teoría y procesos </w:t>
      </w:r>
      <w:r w:rsidR="00504A85">
        <w:rPr>
          <w:rFonts w:ascii="Arial" w:hAnsi="Arial" w:cs="Arial"/>
          <w:sz w:val="22"/>
          <w:szCs w:val="22"/>
          <w:lang w:val="es-ES"/>
        </w:rPr>
        <w:t xml:space="preserve">que </w:t>
      </w:r>
      <w:r w:rsidR="00670F7E">
        <w:rPr>
          <w:rFonts w:ascii="Arial" w:hAnsi="Arial" w:cs="Arial"/>
          <w:sz w:val="22"/>
          <w:szCs w:val="22"/>
          <w:lang w:val="es-ES"/>
        </w:rPr>
        <w:t>permitirán</w:t>
      </w:r>
      <w:r w:rsidR="00504A85">
        <w:rPr>
          <w:rFonts w:ascii="Arial" w:hAnsi="Arial" w:cs="Arial"/>
          <w:sz w:val="22"/>
          <w:szCs w:val="22"/>
          <w:lang w:val="es-ES"/>
        </w:rPr>
        <w:t xml:space="preserve"> comprender de mejor manera la </w:t>
      </w:r>
      <w:r w:rsidR="00670F7E">
        <w:rPr>
          <w:rFonts w:ascii="Arial" w:hAnsi="Arial" w:cs="Arial"/>
          <w:sz w:val="22"/>
          <w:szCs w:val="22"/>
          <w:lang w:val="es-ES"/>
        </w:rPr>
        <w:t>tecnología</w:t>
      </w:r>
      <w:r w:rsidR="00504A85">
        <w:rPr>
          <w:rFonts w:ascii="Arial" w:hAnsi="Arial" w:cs="Arial"/>
          <w:sz w:val="22"/>
          <w:szCs w:val="22"/>
          <w:lang w:val="es-ES"/>
        </w:rPr>
        <w:t xml:space="preserve"> del </w:t>
      </w:r>
      <w:proofErr w:type="spellStart"/>
      <w:r w:rsidR="00504A85">
        <w:rPr>
          <w:rFonts w:ascii="Arial" w:hAnsi="Arial" w:cs="Arial"/>
          <w:sz w:val="22"/>
          <w:szCs w:val="22"/>
          <w:lang w:val="es-ES"/>
        </w:rPr>
        <w:t>front</w:t>
      </w:r>
      <w:proofErr w:type="spellEnd"/>
      <w:r w:rsidR="00504A8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04A85">
        <w:rPr>
          <w:rFonts w:ascii="Arial" w:hAnsi="Arial" w:cs="Arial"/>
          <w:sz w:val="22"/>
          <w:szCs w:val="22"/>
          <w:lang w:val="es-ES"/>
        </w:rPr>
        <w:t>end</w:t>
      </w:r>
      <w:proofErr w:type="spellEnd"/>
      <w:r w:rsidR="00504A85">
        <w:rPr>
          <w:rFonts w:ascii="Arial" w:hAnsi="Arial" w:cs="Arial"/>
          <w:sz w:val="22"/>
          <w:szCs w:val="22"/>
          <w:lang w:val="es-ES"/>
        </w:rPr>
        <w:t xml:space="preserve"> en la construcción de aplicaciones web</w:t>
      </w:r>
      <w:r w:rsidR="00B30DD9">
        <w:rPr>
          <w:rFonts w:ascii="Arial" w:hAnsi="Arial" w:cs="Arial"/>
          <w:sz w:val="22"/>
          <w:szCs w:val="22"/>
          <w:lang w:val="es-ES"/>
        </w:rPr>
        <w:t xml:space="preserve">. Por tanto, se </w:t>
      </w:r>
      <w:r w:rsidR="00832A5B">
        <w:rPr>
          <w:rFonts w:ascii="Arial" w:hAnsi="Arial" w:cs="Arial"/>
          <w:sz w:val="22"/>
          <w:szCs w:val="22"/>
          <w:lang w:val="es-ES"/>
        </w:rPr>
        <w:t>realizará</w:t>
      </w:r>
      <w:r w:rsidR="00B30DD9">
        <w:rPr>
          <w:rFonts w:ascii="Arial" w:hAnsi="Arial" w:cs="Arial"/>
          <w:sz w:val="22"/>
          <w:szCs w:val="22"/>
          <w:lang w:val="es-ES"/>
        </w:rPr>
        <w:t xml:space="preserve"> una investigación apropiada </w:t>
      </w:r>
      <w:r w:rsidR="00C84DBE">
        <w:rPr>
          <w:rFonts w:ascii="Arial" w:hAnsi="Arial" w:cs="Arial"/>
          <w:sz w:val="22"/>
          <w:szCs w:val="22"/>
          <w:lang w:val="es-ES"/>
        </w:rPr>
        <w:t xml:space="preserve">que permita obtener una definición adecuada y clara de los conceptos </w:t>
      </w:r>
      <w:r w:rsidR="00832A5B">
        <w:rPr>
          <w:rFonts w:ascii="Arial" w:hAnsi="Arial" w:cs="Arial"/>
          <w:sz w:val="22"/>
          <w:szCs w:val="22"/>
          <w:lang w:val="es-ES"/>
        </w:rPr>
        <w:t>a continuación con un respectivo ejemplo.</w:t>
      </w:r>
    </w:p>
    <w:p w14:paraId="3DEF903C" w14:textId="77777777" w:rsidR="00832A5B" w:rsidRDefault="00832A5B" w:rsidP="00832A5B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B3EAE3B" w14:textId="26F0BA9D" w:rsidR="00832A5B" w:rsidRDefault="00832A5B" w:rsidP="00832A5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Conceptos</w:t>
      </w:r>
    </w:p>
    <w:p w14:paraId="02FE7A65" w14:textId="2AB4D1EE" w:rsidR="0095647A" w:rsidRDefault="0095647A" w:rsidP="00956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REST con swagger</w:t>
      </w:r>
    </w:p>
    <w:p w14:paraId="03B61DEF" w14:textId="0500B21B" w:rsidR="008A2D6C" w:rsidRDefault="007B2738" w:rsidP="007B273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¿Qué es?</w:t>
      </w:r>
    </w:p>
    <w:p w14:paraId="4A747B30" w14:textId="7C5493B5" w:rsidR="007B2738" w:rsidRPr="007B2738" w:rsidRDefault="0080302E" w:rsidP="007B2738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Rest es un estilo de arquitectura que permite la creación de APIs</w:t>
      </w:r>
      <w:r w:rsidR="008529BB">
        <w:rPr>
          <w:rFonts w:ascii="Arial" w:hAnsi="Arial" w:cs="Arial"/>
          <w:sz w:val="22"/>
          <w:szCs w:val="22"/>
          <w:lang w:val="es-ES"/>
        </w:rPr>
        <w:t>. Y swagger o OpenAPI</w:t>
      </w:r>
      <w:r w:rsidR="007A32D8">
        <w:rPr>
          <w:rFonts w:ascii="Arial" w:hAnsi="Arial" w:cs="Arial"/>
          <w:sz w:val="22"/>
          <w:szCs w:val="22"/>
          <w:lang w:val="es-ES"/>
        </w:rPr>
        <w:t xml:space="preserve"> documenta las API para que puedan ser probadas </w:t>
      </w:r>
      <w:r w:rsidR="00770C14">
        <w:rPr>
          <w:rFonts w:ascii="Arial" w:hAnsi="Arial" w:cs="Arial"/>
          <w:sz w:val="22"/>
          <w:szCs w:val="22"/>
          <w:lang w:val="es-ES"/>
        </w:rPr>
        <w:t>fácilmente desde una interfaz web</w:t>
      </w:r>
    </w:p>
    <w:p w14:paraId="67170AA0" w14:textId="65D840AB" w:rsidR="007B2738" w:rsidRDefault="007B2738" w:rsidP="007B273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Funcionalidad</w:t>
      </w:r>
    </w:p>
    <w:p w14:paraId="53CD0C10" w14:textId="7BB64354" w:rsidR="00770C14" w:rsidRPr="00FB45E7" w:rsidRDefault="00FB45E7" w:rsidP="00770C14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Permite mirar y probar las diferentes rutas como </w:t>
      </w:r>
      <w:r w:rsidR="00803785">
        <w:rPr>
          <w:rFonts w:ascii="Arial" w:hAnsi="Arial" w:cs="Arial"/>
          <w:sz w:val="22"/>
          <w:szCs w:val="22"/>
          <w:lang w:val="es-ES"/>
        </w:rPr>
        <w:t>los son GET / usuarios desde el navegador</w:t>
      </w:r>
    </w:p>
    <w:p w14:paraId="246A4A96" w14:textId="47CAC861" w:rsidR="0095647A" w:rsidRDefault="0095647A" w:rsidP="00956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React Js</w:t>
      </w:r>
    </w:p>
    <w:p w14:paraId="329154EB" w14:textId="1B1B85C6" w:rsidR="00F229EC" w:rsidRDefault="00F229EC" w:rsidP="00F229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¿Qué es?</w:t>
      </w:r>
    </w:p>
    <w:p w14:paraId="7ADB5ACE" w14:textId="401D0D95" w:rsidR="00D9279B" w:rsidRPr="00D9279B" w:rsidRDefault="00D9279B" w:rsidP="00D9279B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 una biblioteca de JavaScript de código abierto</w:t>
      </w:r>
      <w:r w:rsidR="00F76DD3">
        <w:rPr>
          <w:rFonts w:ascii="Arial" w:hAnsi="Arial" w:cs="Arial"/>
          <w:sz w:val="22"/>
          <w:szCs w:val="22"/>
          <w:lang w:val="es-ES"/>
        </w:rPr>
        <w:t xml:space="preserve"> diseñada para crear interfaces de usuario con el objetivo de facilitar el desarrollo</w:t>
      </w:r>
      <w:r w:rsidR="005719CF">
        <w:rPr>
          <w:rFonts w:ascii="Arial" w:hAnsi="Arial" w:cs="Arial"/>
          <w:sz w:val="22"/>
          <w:szCs w:val="22"/>
          <w:lang w:val="es-ES"/>
        </w:rPr>
        <w:t xml:space="preserve"> de una aplicación en una sola página de forma rápida y eficiente</w:t>
      </w:r>
    </w:p>
    <w:p w14:paraId="1B0AD910" w14:textId="2807F4BB" w:rsidR="00F229EC" w:rsidRDefault="00F229EC" w:rsidP="00F229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Funcionalidad</w:t>
      </w:r>
    </w:p>
    <w:p w14:paraId="28F62D76" w14:textId="4148390F" w:rsidR="005719CF" w:rsidRPr="005719CF" w:rsidRDefault="005D782D" w:rsidP="005719CF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Su funcionalidad es </w:t>
      </w:r>
      <w:r w:rsidR="00C632A4">
        <w:rPr>
          <w:rFonts w:ascii="Arial" w:hAnsi="Arial" w:cs="Arial"/>
          <w:sz w:val="22"/>
          <w:szCs w:val="22"/>
          <w:lang w:val="es-ES"/>
        </w:rPr>
        <w:t>realizar interfaces de usuarios de manera interactiva</w:t>
      </w:r>
      <w:r w:rsidR="0062670F">
        <w:rPr>
          <w:rFonts w:ascii="Arial" w:hAnsi="Arial" w:cs="Arial"/>
          <w:sz w:val="22"/>
          <w:szCs w:val="22"/>
          <w:lang w:val="es-ES"/>
        </w:rPr>
        <w:t xml:space="preserve">, rápidas y reutilizables en </w:t>
      </w:r>
      <w:r w:rsidR="00F72093">
        <w:rPr>
          <w:rFonts w:ascii="Arial" w:hAnsi="Arial" w:cs="Arial"/>
          <w:sz w:val="22"/>
          <w:szCs w:val="22"/>
          <w:lang w:val="es-ES"/>
        </w:rPr>
        <w:t>las aplicaciones</w:t>
      </w:r>
      <w:r w:rsidR="0062670F">
        <w:rPr>
          <w:rFonts w:ascii="Arial" w:hAnsi="Arial" w:cs="Arial"/>
          <w:sz w:val="22"/>
          <w:szCs w:val="22"/>
          <w:lang w:val="es-ES"/>
        </w:rPr>
        <w:t xml:space="preserve"> web </w:t>
      </w:r>
    </w:p>
    <w:p w14:paraId="522EDD71" w14:textId="6C349A96" w:rsidR="0095647A" w:rsidRDefault="0095647A" w:rsidP="00956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Hooks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 (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use</w:t>
      </w:r>
      <w:r w:rsidR="009F0ECD">
        <w:rPr>
          <w:rFonts w:ascii="Arial" w:hAnsi="Arial" w:cs="Arial"/>
          <w:b/>
          <w:bCs/>
          <w:sz w:val="22"/>
          <w:szCs w:val="22"/>
          <w:lang w:val="es-ES"/>
        </w:rPr>
        <w:t>State</w:t>
      </w:r>
      <w:proofErr w:type="spellEnd"/>
      <w:r w:rsidR="009F0ECD">
        <w:rPr>
          <w:rFonts w:ascii="Arial" w:hAnsi="Arial" w:cs="Arial"/>
          <w:b/>
          <w:bCs/>
          <w:sz w:val="22"/>
          <w:szCs w:val="22"/>
          <w:lang w:val="es-ES"/>
        </w:rPr>
        <w:t xml:space="preserve">, </w:t>
      </w:r>
      <w:proofErr w:type="spellStart"/>
      <w:r w:rsidR="009F0ECD">
        <w:rPr>
          <w:rFonts w:ascii="Arial" w:hAnsi="Arial" w:cs="Arial"/>
          <w:b/>
          <w:bCs/>
          <w:sz w:val="22"/>
          <w:szCs w:val="22"/>
          <w:lang w:val="es-ES"/>
        </w:rPr>
        <w:t>useContext</w:t>
      </w:r>
      <w:proofErr w:type="spellEnd"/>
      <w:r w:rsidR="009F0ECD">
        <w:rPr>
          <w:rFonts w:ascii="Arial" w:hAnsi="Arial" w:cs="Arial"/>
          <w:b/>
          <w:bCs/>
          <w:sz w:val="22"/>
          <w:szCs w:val="22"/>
          <w:lang w:val="es-ES"/>
        </w:rPr>
        <w:t xml:space="preserve">, </w:t>
      </w:r>
      <w:proofErr w:type="spellStart"/>
      <w:r w:rsidR="009F0ECD">
        <w:rPr>
          <w:rFonts w:ascii="Arial" w:hAnsi="Arial" w:cs="Arial"/>
          <w:b/>
          <w:bCs/>
          <w:sz w:val="22"/>
          <w:szCs w:val="22"/>
          <w:lang w:val="es-ES"/>
        </w:rPr>
        <w:t>useEffect</w:t>
      </w:r>
      <w:proofErr w:type="spellEnd"/>
      <w:r w:rsidR="009F0ECD">
        <w:rPr>
          <w:rFonts w:ascii="Arial" w:hAnsi="Arial" w:cs="Arial"/>
          <w:b/>
          <w:bCs/>
          <w:sz w:val="22"/>
          <w:szCs w:val="22"/>
          <w:lang w:val="es-ES"/>
        </w:rPr>
        <w:t xml:space="preserve">, </w:t>
      </w:r>
      <w:proofErr w:type="spellStart"/>
      <w:r w:rsidR="009F0ECD">
        <w:rPr>
          <w:rFonts w:ascii="Arial" w:hAnsi="Arial" w:cs="Arial"/>
          <w:b/>
          <w:bCs/>
          <w:sz w:val="22"/>
          <w:szCs w:val="22"/>
          <w:lang w:val="es-ES"/>
        </w:rPr>
        <w:t>useReducer</w:t>
      </w:r>
      <w:proofErr w:type="spellEnd"/>
      <w:r w:rsidR="009F0ECD">
        <w:rPr>
          <w:rFonts w:ascii="Arial" w:hAnsi="Arial" w:cs="Arial"/>
          <w:b/>
          <w:bCs/>
          <w:sz w:val="22"/>
          <w:szCs w:val="22"/>
          <w:lang w:val="es-ES"/>
        </w:rPr>
        <w:t>)</w:t>
      </w:r>
    </w:p>
    <w:p w14:paraId="46C64D8E" w14:textId="5B413A0E" w:rsidR="00F72093" w:rsidRPr="00EB0434" w:rsidRDefault="00EF33E9" w:rsidP="00EF33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UseState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: </w:t>
      </w:r>
      <w:r w:rsidR="00536231">
        <w:rPr>
          <w:rFonts w:ascii="Arial" w:hAnsi="Arial" w:cs="Arial"/>
          <w:sz w:val="22"/>
          <w:szCs w:val="22"/>
          <w:lang w:val="es-ES"/>
        </w:rPr>
        <w:t xml:space="preserve">Es un </w:t>
      </w:r>
      <w:proofErr w:type="spellStart"/>
      <w:r w:rsidR="00536231">
        <w:rPr>
          <w:rFonts w:ascii="Arial" w:hAnsi="Arial" w:cs="Arial"/>
          <w:sz w:val="22"/>
          <w:szCs w:val="22"/>
          <w:lang w:val="es-ES"/>
        </w:rPr>
        <w:t>hook</w:t>
      </w:r>
      <w:proofErr w:type="spellEnd"/>
      <w:r w:rsidR="00536231">
        <w:rPr>
          <w:rFonts w:ascii="Arial" w:hAnsi="Arial" w:cs="Arial"/>
          <w:sz w:val="22"/>
          <w:szCs w:val="22"/>
          <w:lang w:val="es-ES"/>
        </w:rPr>
        <w:t xml:space="preserve"> que permite agregar un estado local</w:t>
      </w:r>
      <w:r w:rsidR="009858F5">
        <w:rPr>
          <w:rFonts w:ascii="Arial" w:hAnsi="Arial" w:cs="Arial"/>
          <w:sz w:val="22"/>
          <w:szCs w:val="22"/>
          <w:lang w:val="es-ES"/>
        </w:rPr>
        <w:t xml:space="preserve"> a los componentes funcionales de una manera sencilla y eficiente, marcando un antes y un después </w:t>
      </w:r>
      <w:r w:rsidR="00EB0434">
        <w:rPr>
          <w:rFonts w:ascii="Arial" w:hAnsi="Arial" w:cs="Arial"/>
          <w:sz w:val="22"/>
          <w:szCs w:val="22"/>
          <w:lang w:val="es-ES"/>
        </w:rPr>
        <w:t>la forma en la que se estructura las aplicaciones.</w:t>
      </w:r>
    </w:p>
    <w:p w14:paraId="28565616" w14:textId="2949A1CB" w:rsidR="00EB0434" w:rsidRPr="00A858B2" w:rsidRDefault="00EB0434" w:rsidP="00EF33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UseContext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: </w:t>
      </w:r>
      <w:r w:rsidR="00853E48">
        <w:rPr>
          <w:rFonts w:ascii="Arial" w:hAnsi="Arial" w:cs="Arial"/>
          <w:sz w:val="22"/>
          <w:szCs w:val="22"/>
          <w:lang w:val="es-ES"/>
        </w:rPr>
        <w:t xml:space="preserve">Permite distribuir datos globales </w:t>
      </w:r>
      <w:r w:rsidR="00FF0917">
        <w:rPr>
          <w:rFonts w:ascii="Arial" w:hAnsi="Arial" w:cs="Arial"/>
          <w:sz w:val="22"/>
          <w:szCs w:val="22"/>
          <w:lang w:val="es-ES"/>
        </w:rPr>
        <w:t xml:space="preserve">entre los componentes sin que este pase por </w:t>
      </w:r>
      <w:proofErr w:type="spellStart"/>
      <w:r w:rsidR="00FF0917">
        <w:rPr>
          <w:rFonts w:ascii="Arial" w:hAnsi="Arial" w:cs="Arial"/>
          <w:sz w:val="22"/>
          <w:szCs w:val="22"/>
          <w:lang w:val="es-ES"/>
        </w:rPr>
        <w:t>props</w:t>
      </w:r>
      <w:proofErr w:type="spellEnd"/>
      <w:r w:rsidR="00C22950">
        <w:rPr>
          <w:rFonts w:ascii="Arial" w:hAnsi="Arial" w:cs="Arial"/>
          <w:sz w:val="22"/>
          <w:szCs w:val="22"/>
          <w:lang w:val="es-ES"/>
        </w:rPr>
        <w:t xml:space="preserve">, facilitando la comunicación </w:t>
      </w:r>
      <w:r w:rsidR="00A858B2">
        <w:rPr>
          <w:rFonts w:ascii="Arial" w:hAnsi="Arial" w:cs="Arial"/>
          <w:sz w:val="22"/>
          <w:szCs w:val="22"/>
          <w:lang w:val="es-ES"/>
        </w:rPr>
        <w:t>entre los componentes funcionales mediante el contexto.</w:t>
      </w:r>
    </w:p>
    <w:p w14:paraId="46D7DEF0" w14:textId="415AF794" w:rsidR="00A858B2" w:rsidRPr="009E6416" w:rsidRDefault="00A858B2" w:rsidP="00EF33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UseEffect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: </w:t>
      </w:r>
      <w:r w:rsidR="00626B6E">
        <w:rPr>
          <w:rFonts w:ascii="Arial" w:hAnsi="Arial" w:cs="Arial"/>
          <w:sz w:val="22"/>
          <w:szCs w:val="22"/>
          <w:lang w:val="es-ES"/>
        </w:rPr>
        <w:t xml:space="preserve">Define los </w:t>
      </w:r>
      <w:r w:rsidR="00730ED6">
        <w:rPr>
          <w:rFonts w:ascii="Arial" w:hAnsi="Arial" w:cs="Arial"/>
          <w:sz w:val="22"/>
          <w:szCs w:val="22"/>
          <w:lang w:val="es-ES"/>
        </w:rPr>
        <w:t>efectos secundarios de un componente funcional</w:t>
      </w:r>
      <w:r w:rsidR="00212DBF">
        <w:rPr>
          <w:rFonts w:ascii="Arial" w:hAnsi="Arial" w:cs="Arial"/>
          <w:sz w:val="22"/>
          <w:szCs w:val="22"/>
          <w:lang w:val="es-ES"/>
        </w:rPr>
        <w:t xml:space="preserve">, ejecutando el código cuando dicho componente </w:t>
      </w:r>
      <w:r w:rsidR="00221E4D">
        <w:rPr>
          <w:rFonts w:ascii="Arial" w:hAnsi="Arial" w:cs="Arial"/>
          <w:sz w:val="22"/>
          <w:szCs w:val="22"/>
          <w:lang w:val="es-ES"/>
        </w:rPr>
        <w:t>se actualiza</w:t>
      </w:r>
      <w:r w:rsidR="009E6416">
        <w:rPr>
          <w:rFonts w:ascii="Arial" w:hAnsi="Arial" w:cs="Arial"/>
          <w:sz w:val="22"/>
          <w:szCs w:val="22"/>
          <w:lang w:val="es-ES"/>
        </w:rPr>
        <w:t xml:space="preserve">, se </w:t>
      </w:r>
      <w:proofErr w:type="spellStart"/>
      <w:r w:rsidR="009E6416">
        <w:rPr>
          <w:rFonts w:ascii="Arial" w:hAnsi="Arial" w:cs="Arial"/>
          <w:sz w:val="22"/>
          <w:szCs w:val="22"/>
          <w:lang w:val="es-ES"/>
        </w:rPr>
        <w:t>demonta</w:t>
      </w:r>
      <w:proofErr w:type="spellEnd"/>
      <w:r w:rsidR="009E6416">
        <w:rPr>
          <w:rFonts w:ascii="Arial" w:hAnsi="Arial" w:cs="Arial"/>
          <w:sz w:val="22"/>
          <w:szCs w:val="22"/>
          <w:lang w:val="es-ES"/>
        </w:rPr>
        <w:t xml:space="preserve"> o se monta.</w:t>
      </w:r>
    </w:p>
    <w:p w14:paraId="6B528A1E" w14:textId="46DC837A" w:rsidR="009E6416" w:rsidRDefault="008A1B9B" w:rsidP="00EF33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UseReducer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: </w:t>
      </w:r>
      <w:r w:rsidR="00C00708">
        <w:rPr>
          <w:rFonts w:ascii="Arial" w:hAnsi="Arial" w:cs="Arial"/>
          <w:sz w:val="22"/>
          <w:szCs w:val="22"/>
          <w:lang w:val="es-ES"/>
        </w:rPr>
        <w:t>Permite manejar e</w:t>
      </w:r>
      <w:r w:rsidR="00E02A49">
        <w:rPr>
          <w:rFonts w:ascii="Arial" w:hAnsi="Arial" w:cs="Arial"/>
          <w:sz w:val="22"/>
          <w:szCs w:val="22"/>
          <w:lang w:val="es-ES"/>
        </w:rPr>
        <w:t>l</w:t>
      </w:r>
      <w:r w:rsidR="00C00708">
        <w:rPr>
          <w:rFonts w:ascii="Arial" w:hAnsi="Arial" w:cs="Arial"/>
          <w:sz w:val="22"/>
          <w:szCs w:val="22"/>
          <w:lang w:val="es-ES"/>
        </w:rPr>
        <w:t xml:space="preserve"> estado </w:t>
      </w:r>
      <w:r w:rsidR="00576BAD">
        <w:rPr>
          <w:rFonts w:ascii="Arial" w:hAnsi="Arial" w:cs="Arial"/>
          <w:sz w:val="22"/>
          <w:szCs w:val="22"/>
          <w:lang w:val="es-ES"/>
        </w:rPr>
        <w:t xml:space="preserve">de un </w:t>
      </w:r>
      <w:r w:rsidR="002371E1">
        <w:rPr>
          <w:rFonts w:ascii="Arial" w:hAnsi="Arial" w:cs="Arial"/>
          <w:sz w:val="22"/>
          <w:szCs w:val="22"/>
          <w:lang w:val="es-ES"/>
        </w:rPr>
        <w:t>componente de</w:t>
      </w:r>
      <w:r w:rsidR="00576BAD">
        <w:rPr>
          <w:rFonts w:ascii="Arial" w:hAnsi="Arial" w:cs="Arial"/>
          <w:sz w:val="22"/>
          <w:szCs w:val="22"/>
          <w:lang w:val="es-ES"/>
        </w:rPr>
        <w:t xml:space="preserve"> manera más estructurada</w:t>
      </w:r>
      <w:r w:rsidR="00E02A49">
        <w:rPr>
          <w:rFonts w:ascii="Arial" w:hAnsi="Arial" w:cs="Arial"/>
          <w:sz w:val="22"/>
          <w:szCs w:val="22"/>
          <w:lang w:val="es-ES"/>
        </w:rPr>
        <w:t xml:space="preserve"> la cual es ideal para manejar estados complejos</w:t>
      </w:r>
      <w:r w:rsidR="00FB257A">
        <w:rPr>
          <w:rFonts w:ascii="Arial" w:hAnsi="Arial" w:cs="Arial"/>
          <w:sz w:val="22"/>
          <w:szCs w:val="22"/>
          <w:lang w:val="es-ES"/>
        </w:rPr>
        <w:t xml:space="preserve">, en su forma </w:t>
      </w:r>
      <w:r w:rsidR="00AF613F">
        <w:rPr>
          <w:rFonts w:ascii="Arial" w:hAnsi="Arial" w:cs="Arial"/>
          <w:sz w:val="22"/>
          <w:szCs w:val="22"/>
          <w:lang w:val="es-ES"/>
        </w:rPr>
        <w:t>más</w:t>
      </w:r>
      <w:r w:rsidR="00FB257A">
        <w:rPr>
          <w:rFonts w:ascii="Arial" w:hAnsi="Arial" w:cs="Arial"/>
          <w:sz w:val="22"/>
          <w:szCs w:val="22"/>
          <w:lang w:val="es-ES"/>
        </w:rPr>
        <w:t xml:space="preserve"> simple acepta dos argumentos</w:t>
      </w:r>
      <w:r w:rsidR="00946B67">
        <w:rPr>
          <w:rFonts w:ascii="Arial" w:hAnsi="Arial" w:cs="Arial"/>
          <w:sz w:val="22"/>
          <w:szCs w:val="22"/>
          <w:lang w:val="es-ES"/>
        </w:rPr>
        <w:t xml:space="preserve">, una función reductora y la otra función </w:t>
      </w:r>
      <w:r w:rsidR="00946B67">
        <w:rPr>
          <w:rFonts w:ascii="Arial" w:hAnsi="Arial" w:cs="Arial"/>
          <w:sz w:val="22"/>
          <w:szCs w:val="22"/>
          <w:lang w:val="es-ES"/>
        </w:rPr>
        <w:lastRenderedPageBreak/>
        <w:t xml:space="preserve">inicial permitiendo </w:t>
      </w:r>
      <w:r w:rsidR="00AF613F">
        <w:rPr>
          <w:rFonts w:ascii="Arial" w:hAnsi="Arial" w:cs="Arial"/>
          <w:sz w:val="22"/>
          <w:szCs w:val="22"/>
          <w:lang w:val="es-ES"/>
        </w:rPr>
        <w:t xml:space="preserve">la manipulación del estado a través de la función de </w:t>
      </w:r>
      <w:proofErr w:type="spellStart"/>
      <w:r w:rsidR="00AF613F">
        <w:rPr>
          <w:rFonts w:ascii="Arial" w:hAnsi="Arial" w:cs="Arial"/>
          <w:sz w:val="22"/>
          <w:szCs w:val="22"/>
          <w:lang w:val="es-ES"/>
        </w:rPr>
        <w:t>dispatch</w:t>
      </w:r>
      <w:proofErr w:type="spellEnd"/>
      <w:r w:rsidR="00AF613F">
        <w:rPr>
          <w:rFonts w:ascii="Arial" w:hAnsi="Arial" w:cs="Arial"/>
          <w:sz w:val="22"/>
          <w:szCs w:val="22"/>
          <w:lang w:val="es-ES"/>
        </w:rPr>
        <w:t>.</w:t>
      </w:r>
    </w:p>
    <w:p w14:paraId="6ACCC9ED" w14:textId="2672C5CE" w:rsidR="009F0ECD" w:rsidRDefault="009F0ECD" w:rsidP="00956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Context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 API</w:t>
      </w:r>
    </w:p>
    <w:p w14:paraId="56B69C6E" w14:textId="47F79CFC" w:rsidR="003D3CD4" w:rsidRDefault="003D3CD4" w:rsidP="00DA4E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¿Qué es?</w:t>
      </w:r>
    </w:p>
    <w:p w14:paraId="352E17F2" w14:textId="087736C0" w:rsidR="003D3CD4" w:rsidRDefault="003D3CD4" w:rsidP="003D3CD4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>
        <w:rPr>
          <w:rFonts w:ascii="Arial" w:hAnsi="Arial" w:cs="Arial"/>
          <w:sz w:val="22"/>
          <w:szCs w:val="22"/>
          <w:lang w:val="es-ES"/>
        </w:rPr>
        <w:t>Context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API crea</w:t>
      </w:r>
      <w:r w:rsidR="00947A15">
        <w:rPr>
          <w:rFonts w:ascii="Arial" w:hAnsi="Arial" w:cs="Arial"/>
          <w:sz w:val="22"/>
          <w:szCs w:val="22"/>
          <w:lang w:val="es-ES"/>
        </w:rPr>
        <w:t xml:space="preserve"> un contexto global que permite compartir información </w:t>
      </w:r>
      <w:r w:rsidR="00642E05">
        <w:rPr>
          <w:rFonts w:ascii="Arial" w:hAnsi="Arial" w:cs="Arial"/>
          <w:sz w:val="22"/>
          <w:szCs w:val="22"/>
          <w:lang w:val="es-ES"/>
        </w:rPr>
        <w:t>entre los componen</w:t>
      </w:r>
      <w:r w:rsidR="0067130E">
        <w:rPr>
          <w:rFonts w:ascii="Arial" w:hAnsi="Arial" w:cs="Arial"/>
          <w:sz w:val="22"/>
          <w:szCs w:val="22"/>
          <w:lang w:val="es-ES"/>
        </w:rPr>
        <w:t xml:space="preserve">tes, siendo esta </w:t>
      </w:r>
      <w:r w:rsidR="003634C1">
        <w:rPr>
          <w:rFonts w:ascii="Arial" w:hAnsi="Arial" w:cs="Arial"/>
          <w:sz w:val="22"/>
          <w:szCs w:val="22"/>
          <w:lang w:val="es-ES"/>
        </w:rPr>
        <w:t>una aplicación típica ya que los datos pasan de arriba hacia abajo</w:t>
      </w:r>
      <w:r w:rsidR="00C37077">
        <w:rPr>
          <w:rFonts w:ascii="Arial" w:hAnsi="Arial" w:cs="Arial"/>
          <w:sz w:val="22"/>
          <w:szCs w:val="22"/>
          <w:lang w:val="es-ES"/>
        </w:rPr>
        <w:t xml:space="preserve"> a través de </w:t>
      </w:r>
      <w:proofErr w:type="spellStart"/>
      <w:r w:rsidR="00C37077">
        <w:rPr>
          <w:rFonts w:ascii="Arial" w:hAnsi="Arial" w:cs="Arial"/>
          <w:sz w:val="22"/>
          <w:szCs w:val="22"/>
          <w:lang w:val="es-ES"/>
        </w:rPr>
        <w:t>props</w:t>
      </w:r>
      <w:proofErr w:type="spellEnd"/>
      <w:r w:rsidR="00DA4E0D">
        <w:rPr>
          <w:rFonts w:ascii="Arial" w:hAnsi="Arial" w:cs="Arial"/>
          <w:sz w:val="22"/>
          <w:szCs w:val="22"/>
          <w:lang w:val="es-ES"/>
        </w:rPr>
        <w:t>.</w:t>
      </w:r>
    </w:p>
    <w:p w14:paraId="13BC1BEF" w14:textId="462B91C8" w:rsidR="00DA4E0D" w:rsidRDefault="00DA4E0D" w:rsidP="00DA4E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Funcionalidad</w:t>
      </w:r>
    </w:p>
    <w:p w14:paraId="58EA0FF3" w14:textId="5A998866" w:rsidR="00AF613F" w:rsidRDefault="005F13ED" w:rsidP="00DF671E">
      <w:pPr>
        <w:pStyle w:val="Prrafodelista"/>
        <w:ind w:left="1440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Compartir datos entre componentes sin necesidad de pasar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props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manualmente</w:t>
      </w:r>
      <w:r w:rsidR="00DF671E">
        <w:rPr>
          <w:rFonts w:ascii="Arial" w:hAnsi="Arial" w:cs="Arial"/>
          <w:sz w:val="22"/>
          <w:szCs w:val="22"/>
          <w:lang w:val="es-ES"/>
        </w:rPr>
        <w:t xml:space="preserve"> en cada nivel del árbol.</w:t>
      </w:r>
    </w:p>
    <w:p w14:paraId="74A6C07E" w14:textId="0992501E" w:rsidR="009F0ECD" w:rsidRDefault="00EE188F" w:rsidP="00956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Peticiones HTTP con Axios</w:t>
      </w:r>
    </w:p>
    <w:p w14:paraId="155325C5" w14:textId="06001254" w:rsidR="00DF671E" w:rsidRDefault="00DF671E" w:rsidP="00DF671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¿Qué es?</w:t>
      </w:r>
    </w:p>
    <w:p w14:paraId="463823F3" w14:textId="3ABA8743" w:rsidR="00884419" w:rsidRPr="00884419" w:rsidRDefault="00884419" w:rsidP="00884419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Son librerías que permiten</w:t>
      </w:r>
      <w:r w:rsidR="00691767">
        <w:rPr>
          <w:rFonts w:ascii="Arial" w:hAnsi="Arial" w:cs="Arial"/>
          <w:sz w:val="22"/>
          <w:szCs w:val="22"/>
          <w:lang w:val="es-ES"/>
        </w:rPr>
        <w:t xml:space="preserve"> con GET, POST, </w:t>
      </w:r>
      <w:r w:rsidR="00FB6526">
        <w:rPr>
          <w:rFonts w:ascii="Arial" w:hAnsi="Arial" w:cs="Arial"/>
          <w:sz w:val="22"/>
          <w:szCs w:val="22"/>
          <w:lang w:val="es-ES"/>
        </w:rPr>
        <w:t>PUT, DELETE</w:t>
      </w:r>
      <w:r w:rsidR="00691767">
        <w:rPr>
          <w:rFonts w:ascii="Arial" w:hAnsi="Arial" w:cs="Arial"/>
          <w:sz w:val="22"/>
          <w:szCs w:val="22"/>
          <w:lang w:val="es-ES"/>
        </w:rPr>
        <w:t xml:space="preserve"> realizar peticiones HTTP fácilmente </w:t>
      </w:r>
      <w:r w:rsidR="00691767">
        <w:rPr>
          <w:rFonts w:ascii="Arial" w:hAnsi="Arial" w:cs="Arial"/>
          <w:sz w:val="22"/>
          <w:szCs w:val="22"/>
          <w:lang w:val="es-ES"/>
        </w:rPr>
        <w:tab/>
      </w:r>
    </w:p>
    <w:p w14:paraId="66EF392A" w14:textId="07137EE5" w:rsidR="00DF671E" w:rsidRDefault="00DF671E" w:rsidP="00DF671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Funcionalidad</w:t>
      </w:r>
    </w:p>
    <w:p w14:paraId="608729F9" w14:textId="0F4BD2D2" w:rsidR="00FB6526" w:rsidRPr="008E2188" w:rsidRDefault="006A58F9" w:rsidP="00FB6526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 w:rsidRPr="008E2188">
        <w:rPr>
          <w:rFonts w:ascii="Arial" w:hAnsi="Arial" w:cs="Arial"/>
          <w:sz w:val="22"/>
          <w:szCs w:val="22"/>
          <w:lang w:val="es-ES"/>
        </w:rPr>
        <w:t>Permite enviar y recibir datos del back</w:t>
      </w:r>
      <w:r w:rsidR="001F3AB7" w:rsidRPr="008E2188">
        <w:rPr>
          <w:rFonts w:ascii="Arial" w:hAnsi="Arial" w:cs="Arial"/>
          <w:sz w:val="22"/>
          <w:szCs w:val="22"/>
          <w:lang w:val="es-ES"/>
        </w:rPr>
        <w:t>-</w:t>
      </w:r>
      <w:proofErr w:type="spellStart"/>
      <w:r w:rsidR="001F3AB7" w:rsidRPr="008E2188">
        <w:rPr>
          <w:rFonts w:ascii="Arial" w:hAnsi="Arial" w:cs="Arial"/>
          <w:sz w:val="22"/>
          <w:szCs w:val="22"/>
          <w:lang w:val="es-ES"/>
        </w:rPr>
        <w:t>end</w:t>
      </w:r>
      <w:proofErr w:type="spellEnd"/>
      <w:r w:rsidR="001F3AB7" w:rsidRPr="008E2188">
        <w:rPr>
          <w:rFonts w:ascii="Arial" w:hAnsi="Arial" w:cs="Arial"/>
          <w:sz w:val="22"/>
          <w:szCs w:val="22"/>
          <w:lang w:val="es-ES"/>
        </w:rPr>
        <w:t xml:space="preserve">, trabaja fácilmente con </w:t>
      </w:r>
      <w:r w:rsidR="008E2188" w:rsidRPr="008E2188">
        <w:rPr>
          <w:rFonts w:ascii="Arial" w:hAnsi="Arial" w:cs="Arial"/>
          <w:sz w:val="22"/>
          <w:szCs w:val="22"/>
          <w:lang w:val="es-ES"/>
        </w:rPr>
        <w:t>respuestas JSON, así como el permitir configurar los estados</w:t>
      </w:r>
    </w:p>
    <w:p w14:paraId="361635CA" w14:textId="08F63411" w:rsidR="00EE188F" w:rsidRDefault="00EE188F" w:rsidP="00956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Rutas y Navegación</w:t>
      </w:r>
    </w:p>
    <w:p w14:paraId="2BCE4122" w14:textId="77777777" w:rsidR="00DF671E" w:rsidRDefault="00DF671E" w:rsidP="00DF671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¿Qué es?</w:t>
      </w:r>
    </w:p>
    <w:p w14:paraId="20B830BD" w14:textId="4956D66E" w:rsidR="00C73066" w:rsidRPr="000D6E14" w:rsidRDefault="000D6E14" w:rsidP="00C73066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Como bien indica son el camino que </w:t>
      </w:r>
      <w:r w:rsidR="00EF763F">
        <w:rPr>
          <w:rFonts w:ascii="Arial" w:hAnsi="Arial" w:cs="Arial"/>
          <w:sz w:val="22"/>
          <w:szCs w:val="22"/>
          <w:lang w:val="es-ES"/>
        </w:rPr>
        <w:t>el usuario</w:t>
      </w:r>
      <w:r>
        <w:rPr>
          <w:rFonts w:ascii="Arial" w:hAnsi="Arial" w:cs="Arial"/>
          <w:sz w:val="22"/>
          <w:szCs w:val="22"/>
          <w:lang w:val="es-ES"/>
        </w:rPr>
        <w:t xml:space="preserve"> recorre de </w:t>
      </w:r>
      <w:r w:rsidR="00894EAD">
        <w:rPr>
          <w:rFonts w:ascii="Arial" w:hAnsi="Arial" w:cs="Arial"/>
          <w:sz w:val="22"/>
          <w:szCs w:val="22"/>
          <w:lang w:val="es-ES"/>
        </w:rPr>
        <w:t>página</w:t>
      </w:r>
      <w:r>
        <w:rPr>
          <w:rFonts w:ascii="Arial" w:hAnsi="Arial" w:cs="Arial"/>
          <w:sz w:val="22"/>
          <w:szCs w:val="22"/>
          <w:lang w:val="es-ES"/>
        </w:rPr>
        <w:t xml:space="preserve"> en </w:t>
      </w:r>
      <w:r w:rsidR="00894EAD">
        <w:rPr>
          <w:rFonts w:ascii="Arial" w:hAnsi="Arial" w:cs="Arial"/>
          <w:sz w:val="22"/>
          <w:szCs w:val="22"/>
          <w:lang w:val="es-ES"/>
        </w:rPr>
        <w:t xml:space="preserve">página de un sitio web, estas rutas de navegación están </w:t>
      </w:r>
      <w:r w:rsidR="00EF763F">
        <w:rPr>
          <w:rFonts w:ascii="Arial" w:hAnsi="Arial" w:cs="Arial"/>
          <w:sz w:val="22"/>
          <w:szCs w:val="22"/>
          <w:lang w:val="es-ES"/>
        </w:rPr>
        <w:t>diseñadas para guiar a los usuarios a desplazarse fácilmente entre páginas.</w:t>
      </w:r>
    </w:p>
    <w:p w14:paraId="22A57B56" w14:textId="77777777" w:rsidR="00DF671E" w:rsidRDefault="00DF671E" w:rsidP="00DF671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Funcionalidad</w:t>
      </w:r>
    </w:p>
    <w:p w14:paraId="2B9FC827" w14:textId="50A59D77" w:rsidR="00DF671E" w:rsidRDefault="004743B7" w:rsidP="001C529F">
      <w:pPr>
        <w:pStyle w:val="Prrafodelista"/>
        <w:ind w:left="1440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Navegar entre diferentes paginas </w:t>
      </w:r>
      <w:r w:rsidR="00802CC8">
        <w:rPr>
          <w:rFonts w:ascii="Arial" w:hAnsi="Arial" w:cs="Arial"/>
          <w:sz w:val="22"/>
          <w:szCs w:val="22"/>
          <w:lang w:val="es-ES"/>
        </w:rPr>
        <w:t xml:space="preserve">o vistas sin recargar el navegador </w:t>
      </w:r>
    </w:p>
    <w:p w14:paraId="4E82BAE8" w14:textId="57F576C3" w:rsidR="00EE188F" w:rsidRDefault="00EE188F" w:rsidP="00956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Despliegue</w:t>
      </w:r>
    </w:p>
    <w:p w14:paraId="2C573D3B" w14:textId="77777777" w:rsidR="00DF671E" w:rsidRDefault="00DF671E" w:rsidP="00DF671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¿Qué es?</w:t>
      </w:r>
    </w:p>
    <w:p w14:paraId="3C880311" w14:textId="74007FFF" w:rsidR="001C529F" w:rsidRPr="008978BB" w:rsidRDefault="008978BB" w:rsidP="001C529F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Es el proceso de hacer </w:t>
      </w:r>
      <w:r w:rsidR="00222715">
        <w:rPr>
          <w:rFonts w:ascii="Arial" w:hAnsi="Arial" w:cs="Arial"/>
          <w:sz w:val="22"/>
          <w:szCs w:val="22"/>
          <w:lang w:val="es-ES"/>
        </w:rPr>
        <w:t>pública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222715">
        <w:rPr>
          <w:rFonts w:ascii="Arial" w:hAnsi="Arial" w:cs="Arial"/>
          <w:sz w:val="22"/>
          <w:szCs w:val="22"/>
          <w:lang w:val="es-ES"/>
        </w:rPr>
        <w:t>una página</w:t>
      </w:r>
      <w:r>
        <w:rPr>
          <w:rFonts w:ascii="Arial" w:hAnsi="Arial" w:cs="Arial"/>
          <w:sz w:val="22"/>
          <w:szCs w:val="22"/>
          <w:lang w:val="es-ES"/>
        </w:rPr>
        <w:t xml:space="preserve"> web </w:t>
      </w:r>
      <w:r w:rsidR="008D7A83">
        <w:rPr>
          <w:rFonts w:ascii="Arial" w:hAnsi="Arial" w:cs="Arial"/>
          <w:sz w:val="22"/>
          <w:szCs w:val="22"/>
          <w:lang w:val="es-ES"/>
        </w:rPr>
        <w:t>en la cual los usuarios finales podrán acceder a ella a través de internet</w:t>
      </w:r>
    </w:p>
    <w:p w14:paraId="5A82C402" w14:textId="09C9CE80" w:rsidR="00DF671E" w:rsidRDefault="00DF671E" w:rsidP="00DF671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Funcionalidad</w:t>
      </w:r>
    </w:p>
    <w:p w14:paraId="4688862B" w14:textId="0903E300" w:rsidR="00222715" w:rsidRDefault="00222715" w:rsidP="00222715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Permite la </w:t>
      </w:r>
      <w:r w:rsidR="00695EE8">
        <w:rPr>
          <w:rFonts w:ascii="Arial" w:hAnsi="Arial" w:cs="Arial"/>
          <w:sz w:val="22"/>
          <w:szCs w:val="22"/>
          <w:lang w:val="es-ES"/>
        </w:rPr>
        <w:t>publicación</w:t>
      </w:r>
      <w:r>
        <w:rPr>
          <w:rFonts w:ascii="Arial" w:hAnsi="Arial" w:cs="Arial"/>
          <w:sz w:val="22"/>
          <w:szCs w:val="22"/>
          <w:lang w:val="es-ES"/>
        </w:rPr>
        <w:t xml:space="preserve"> de la </w:t>
      </w:r>
      <w:proofErr w:type="gramStart"/>
      <w:r>
        <w:rPr>
          <w:rFonts w:ascii="Arial" w:hAnsi="Arial" w:cs="Arial"/>
          <w:sz w:val="22"/>
          <w:szCs w:val="22"/>
          <w:lang w:val="es-ES"/>
        </w:rPr>
        <w:t>app</w:t>
      </w:r>
      <w:proofErr w:type="gramEnd"/>
      <w:r>
        <w:rPr>
          <w:rFonts w:ascii="Arial" w:hAnsi="Arial" w:cs="Arial"/>
          <w:sz w:val="22"/>
          <w:szCs w:val="22"/>
          <w:lang w:val="es-ES"/>
        </w:rPr>
        <w:t xml:space="preserve"> para que </w:t>
      </w:r>
      <w:r w:rsidR="00695EE8">
        <w:rPr>
          <w:rFonts w:ascii="Arial" w:hAnsi="Arial" w:cs="Arial"/>
          <w:sz w:val="22"/>
          <w:szCs w:val="22"/>
          <w:lang w:val="es-ES"/>
        </w:rPr>
        <w:t>otros puedan verla</w:t>
      </w:r>
    </w:p>
    <w:p w14:paraId="4AA1D529" w14:textId="77777777" w:rsidR="00695EE8" w:rsidRDefault="00695EE8" w:rsidP="00695EE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7958EB3" w14:textId="77777777" w:rsidR="00695EE8" w:rsidRDefault="00695EE8" w:rsidP="00695EE8">
      <w:pPr>
        <w:jc w:val="both"/>
        <w:rPr>
          <w:rFonts w:ascii="Arial" w:hAnsi="Arial" w:cs="Arial"/>
          <w:sz w:val="22"/>
          <w:szCs w:val="22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id w:val="-86082744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20FBA2AA" w14:textId="330BCA30" w:rsidR="00E44C38" w:rsidRDefault="00E44C38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00E70AF" w14:textId="77777777" w:rsidR="00E44C38" w:rsidRDefault="00E44C38" w:rsidP="00E44C38">
              <w:pPr>
                <w:pStyle w:val="Bibliografa"/>
                <w:ind w:left="720" w:hanging="720"/>
                <w:rPr>
                  <w:noProof/>
                  <w:kern w:val="0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Alvarez, M. A. (14 de SEP de 2018). </w:t>
              </w:r>
              <w:r>
                <w:rPr>
                  <w:i/>
                  <w:iCs/>
                  <w:noProof/>
                  <w:lang w:val="es-ES"/>
                </w:rPr>
                <w:t>Librería Axios: cliente HTTP para Javascript</w:t>
              </w:r>
              <w:r>
                <w:rPr>
                  <w:noProof/>
                  <w:lang w:val="es-ES"/>
                </w:rPr>
                <w:t>. Obtenido de desarrolloweb.com: https://desarrolloweb.com/articulos/axios-ajax-cliente-http-javascript.html</w:t>
              </w:r>
            </w:p>
            <w:p w14:paraId="0505D1BA" w14:textId="77777777" w:rsidR="00E44C38" w:rsidRDefault="00E44C38" w:rsidP="00E44C3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Garcia, M. (14 de DIC de 2024). </w:t>
              </w:r>
              <w:r>
                <w:rPr>
                  <w:i/>
                  <w:iCs/>
                  <w:noProof/>
                  <w:lang w:val="es-ES"/>
                </w:rPr>
                <w:t>React — Haciendo peticiones con Axios y Hooks</w:t>
              </w:r>
              <w:r>
                <w:rPr>
                  <w:noProof/>
                  <w:lang w:val="es-ES"/>
                </w:rPr>
                <w:t xml:space="preserve">. Obtenido de mauriciogc.medium.com: </w:t>
              </w:r>
              <w:r>
                <w:rPr>
                  <w:noProof/>
                  <w:lang w:val="es-ES"/>
                </w:rPr>
                <w:lastRenderedPageBreak/>
                <w:t>https://mauriciogc.medium.com/react-haciendo-peticiones-con-axios-y-hooks-27029dc36299</w:t>
              </w:r>
            </w:p>
            <w:p w14:paraId="4B4B927A" w14:textId="77777777" w:rsidR="00E44C38" w:rsidRDefault="00E44C38" w:rsidP="00E44C3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Imagina, E. d. (09 de 08 de 2024). </w:t>
              </w:r>
              <w:r>
                <w:rPr>
                  <w:i/>
                  <w:iCs/>
                  <w:noProof/>
                  <w:lang w:val="es-ES"/>
                </w:rPr>
                <w:t>Hook UseState de React: ¿Qué es y Cómo Funciona?</w:t>
              </w:r>
              <w:r>
                <w:rPr>
                  <w:noProof/>
                  <w:lang w:val="es-ES"/>
                </w:rPr>
                <w:t xml:space="preserve"> Obtenido de imaginaformacion.com: https://imaginaformacion.com/tutoriales/que-es-hook-usestate-de-react</w:t>
              </w:r>
            </w:p>
            <w:p w14:paraId="2D3F3E38" w14:textId="77777777" w:rsidR="00E44C38" w:rsidRDefault="00E44C38" w:rsidP="00E44C3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Luca, D. (s.f.). </w:t>
              </w:r>
              <w:r>
                <w:rPr>
                  <w:i/>
                  <w:iCs/>
                  <w:noProof/>
                  <w:lang w:val="es-ES"/>
                </w:rPr>
                <w:t>El Hook useContext de React</w:t>
              </w:r>
              <w:r>
                <w:rPr>
                  <w:noProof/>
                  <w:lang w:val="es-ES"/>
                </w:rPr>
                <w:t>. Obtenido de damiandeluca.com.ar: https://damiandeluca.com.ar/hook-usecontext-de-react</w:t>
              </w:r>
            </w:p>
            <w:p w14:paraId="6E42B365" w14:textId="77777777" w:rsidR="00E44C38" w:rsidRDefault="00E44C38" w:rsidP="00E44C3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posizionarte. (s.f.). </w:t>
              </w:r>
              <w:r>
                <w:rPr>
                  <w:i/>
                  <w:iCs/>
                  <w:noProof/>
                  <w:lang w:val="es-ES"/>
                </w:rPr>
                <w:t>Rutas de Navegación</w:t>
              </w:r>
              <w:r>
                <w:rPr>
                  <w:noProof/>
                  <w:lang w:val="es-ES"/>
                </w:rPr>
                <w:t>. Obtenido de pzt.es: https://pzt.es/diccionario-de-marketing/rutas-de-navegacion/</w:t>
              </w:r>
            </w:p>
            <w:p w14:paraId="0FE92DB8" w14:textId="77777777" w:rsidR="00E44C38" w:rsidRDefault="00E44C38" w:rsidP="00E44C3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rootstack. (s.f.). </w:t>
              </w:r>
              <w:r>
                <w:rPr>
                  <w:i/>
                  <w:iCs/>
                  <w:noProof/>
                  <w:lang w:val="es-ES"/>
                </w:rPr>
                <w:t>React: Qué es un useEffect</w:t>
              </w:r>
              <w:r>
                <w:rPr>
                  <w:noProof/>
                  <w:lang w:val="es-ES"/>
                </w:rPr>
                <w:t>. Obtenido de rootstack.com: https://rootstack.com/es/blog/react-que-es-un-useeffect</w:t>
              </w:r>
            </w:p>
            <w:p w14:paraId="7F8BA16A" w14:textId="77777777" w:rsidR="00E44C38" w:rsidRDefault="00E44C38" w:rsidP="00E44C3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Sanchez, A. (s.f.). </w:t>
              </w:r>
              <w:r>
                <w:rPr>
                  <w:i/>
                  <w:iCs/>
                  <w:noProof/>
                  <w:lang w:val="es-ES"/>
                </w:rPr>
                <w:t>Qué es y cómo usar el hook useReducer en React.js</w:t>
              </w:r>
              <w:r>
                <w:rPr>
                  <w:noProof/>
                  <w:lang w:val="es-ES"/>
                </w:rPr>
                <w:t>. Obtenido de 4geeks.com: https://4geeks.com/es/lesson/que-es-usereducer-react</w:t>
              </w:r>
            </w:p>
            <w:p w14:paraId="2ABC5AD7" w14:textId="77777777" w:rsidR="00E44C38" w:rsidRDefault="00E44C38" w:rsidP="00E44C3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tinkin. (24 de JUN de 2021). </w:t>
              </w:r>
              <w:r>
                <w:rPr>
                  <w:i/>
                  <w:iCs/>
                  <w:noProof/>
                  <w:lang w:val="es-ES"/>
                </w:rPr>
                <w:t>¿Qué es Context API?</w:t>
              </w:r>
              <w:r>
                <w:rPr>
                  <w:noProof/>
                  <w:lang w:val="es-ES"/>
                </w:rPr>
                <w:t xml:space="preserve"> Obtenido de tinkin.medium.com: https://tinkin.medium.com/qu%C3%A9-es-context-api-d856839130a0</w:t>
              </w:r>
            </w:p>
            <w:p w14:paraId="16F5C359" w14:textId="77777777" w:rsidR="00E44C38" w:rsidRDefault="00E44C38" w:rsidP="00E44C3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UNIR. (21 de 11 de 2022). </w:t>
              </w:r>
              <w:r>
                <w:rPr>
                  <w:i/>
                  <w:iCs/>
                  <w:noProof/>
                  <w:lang w:val="es-ES"/>
                </w:rPr>
                <w:t>¿Qué es el despliegue de aplicaciones web?</w:t>
              </w:r>
              <w:r>
                <w:rPr>
                  <w:noProof/>
                  <w:lang w:val="es-ES"/>
                </w:rPr>
                <w:t xml:space="preserve"> Obtenido de www.unir.net: https://www.unir.net/revista/ingenieria/despliegue-aplicaciones-web/</w:t>
              </w:r>
            </w:p>
            <w:p w14:paraId="709C20B5" w14:textId="08229DC9" w:rsidR="00E44C38" w:rsidRDefault="00E44C38" w:rsidP="00E44C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C246D12" w14:textId="1C81138D" w:rsidR="00E44C38" w:rsidRDefault="00E44C38" w:rsidP="00695EE8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Los ejemplos fueron realizados por medio de la IA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chatGPT</w:t>
      </w:r>
      <w:proofErr w:type="spellEnd"/>
    </w:p>
    <w:p w14:paraId="19E86152" w14:textId="77777777" w:rsidR="00E44C38" w:rsidRPr="00331658" w:rsidRDefault="00E44C38" w:rsidP="00331658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F60F3E6" w14:textId="77777777" w:rsidR="00832A5B" w:rsidRPr="00832A5B" w:rsidRDefault="00832A5B" w:rsidP="00832A5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sectPr w:rsidR="00832A5B" w:rsidRPr="00832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80055"/>
    <w:multiLevelType w:val="hybridMultilevel"/>
    <w:tmpl w:val="708E67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93AD7"/>
    <w:multiLevelType w:val="hybridMultilevel"/>
    <w:tmpl w:val="335010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57410"/>
    <w:multiLevelType w:val="hybridMultilevel"/>
    <w:tmpl w:val="B66009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757CB9"/>
    <w:multiLevelType w:val="hybridMultilevel"/>
    <w:tmpl w:val="7200F6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9403F5"/>
    <w:multiLevelType w:val="multilevel"/>
    <w:tmpl w:val="0804C2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075E0"/>
    <w:multiLevelType w:val="hybridMultilevel"/>
    <w:tmpl w:val="3E2CA9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AA421C"/>
    <w:multiLevelType w:val="hybridMultilevel"/>
    <w:tmpl w:val="E13A32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7190107">
    <w:abstractNumId w:val="1"/>
  </w:num>
  <w:num w:numId="2" w16cid:durableId="799035299">
    <w:abstractNumId w:val="4"/>
  </w:num>
  <w:num w:numId="3" w16cid:durableId="1543327617">
    <w:abstractNumId w:val="2"/>
  </w:num>
  <w:num w:numId="4" w16cid:durableId="1867785733">
    <w:abstractNumId w:val="0"/>
  </w:num>
  <w:num w:numId="5" w16cid:durableId="978220072">
    <w:abstractNumId w:val="5"/>
  </w:num>
  <w:num w:numId="6" w16cid:durableId="2140877593">
    <w:abstractNumId w:val="6"/>
  </w:num>
  <w:num w:numId="7" w16cid:durableId="1745906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EE"/>
    <w:rsid w:val="0006042A"/>
    <w:rsid w:val="00064A72"/>
    <w:rsid w:val="000B59B1"/>
    <w:rsid w:val="000D6E14"/>
    <w:rsid w:val="001211F9"/>
    <w:rsid w:val="00197AEE"/>
    <w:rsid w:val="001A7597"/>
    <w:rsid w:val="001C2569"/>
    <w:rsid w:val="001C529F"/>
    <w:rsid w:val="001F3AB7"/>
    <w:rsid w:val="0020316A"/>
    <w:rsid w:val="00212DBF"/>
    <w:rsid w:val="00221E4D"/>
    <w:rsid w:val="00222715"/>
    <w:rsid w:val="002371E1"/>
    <w:rsid w:val="002A0583"/>
    <w:rsid w:val="002F5422"/>
    <w:rsid w:val="00331658"/>
    <w:rsid w:val="00343E2C"/>
    <w:rsid w:val="003634C1"/>
    <w:rsid w:val="003A5FCD"/>
    <w:rsid w:val="003D3CD4"/>
    <w:rsid w:val="004743B7"/>
    <w:rsid w:val="00504A85"/>
    <w:rsid w:val="00527B08"/>
    <w:rsid w:val="00536231"/>
    <w:rsid w:val="00555C7B"/>
    <w:rsid w:val="005719CF"/>
    <w:rsid w:val="00576BAD"/>
    <w:rsid w:val="005A1442"/>
    <w:rsid w:val="005A64B0"/>
    <w:rsid w:val="005D2E8A"/>
    <w:rsid w:val="005D782D"/>
    <w:rsid w:val="005F13ED"/>
    <w:rsid w:val="006026CB"/>
    <w:rsid w:val="0062670F"/>
    <w:rsid w:val="00626B6E"/>
    <w:rsid w:val="00642E05"/>
    <w:rsid w:val="00670F7E"/>
    <w:rsid w:val="0067130E"/>
    <w:rsid w:val="00691767"/>
    <w:rsid w:val="00695EE8"/>
    <w:rsid w:val="006A58F9"/>
    <w:rsid w:val="006D71F9"/>
    <w:rsid w:val="0072170B"/>
    <w:rsid w:val="00730ED6"/>
    <w:rsid w:val="00735AA7"/>
    <w:rsid w:val="007607C4"/>
    <w:rsid w:val="00770C14"/>
    <w:rsid w:val="007A2860"/>
    <w:rsid w:val="007A32D8"/>
    <w:rsid w:val="007B2738"/>
    <w:rsid w:val="00802CC8"/>
    <w:rsid w:val="0080302E"/>
    <w:rsid w:val="00803785"/>
    <w:rsid w:val="00832A5B"/>
    <w:rsid w:val="008529BB"/>
    <w:rsid w:val="00853E48"/>
    <w:rsid w:val="00884419"/>
    <w:rsid w:val="00894EAD"/>
    <w:rsid w:val="008978BB"/>
    <w:rsid w:val="008A1B9B"/>
    <w:rsid w:val="008A2D6C"/>
    <w:rsid w:val="008C6B18"/>
    <w:rsid w:val="008D7A83"/>
    <w:rsid w:val="008E2188"/>
    <w:rsid w:val="00946B67"/>
    <w:rsid w:val="00947A15"/>
    <w:rsid w:val="0095647A"/>
    <w:rsid w:val="009858F5"/>
    <w:rsid w:val="009E6416"/>
    <w:rsid w:val="009F0ECD"/>
    <w:rsid w:val="00A30852"/>
    <w:rsid w:val="00A858B2"/>
    <w:rsid w:val="00AF613F"/>
    <w:rsid w:val="00B30DD9"/>
    <w:rsid w:val="00C00708"/>
    <w:rsid w:val="00C1016A"/>
    <w:rsid w:val="00C22950"/>
    <w:rsid w:val="00C37077"/>
    <w:rsid w:val="00C46257"/>
    <w:rsid w:val="00C632A4"/>
    <w:rsid w:val="00C73066"/>
    <w:rsid w:val="00C84DBE"/>
    <w:rsid w:val="00D9279B"/>
    <w:rsid w:val="00DA4E0D"/>
    <w:rsid w:val="00DB6647"/>
    <w:rsid w:val="00DF671E"/>
    <w:rsid w:val="00E02A49"/>
    <w:rsid w:val="00E44C38"/>
    <w:rsid w:val="00E5276E"/>
    <w:rsid w:val="00E84AED"/>
    <w:rsid w:val="00EB0434"/>
    <w:rsid w:val="00EC44CE"/>
    <w:rsid w:val="00EE188F"/>
    <w:rsid w:val="00EF33E9"/>
    <w:rsid w:val="00EF763F"/>
    <w:rsid w:val="00F02A55"/>
    <w:rsid w:val="00F229EC"/>
    <w:rsid w:val="00F72093"/>
    <w:rsid w:val="00F76DD3"/>
    <w:rsid w:val="00FB257A"/>
    <w:rsid w:val="00FB45E7"/>
    <w:rsid w:val="00FB4FE3"/>
    <w:rsid w:val="00FB6526"/>
    <w:rsid w:val="00FE1CFD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764E"/>
  <w15:chartTrackingRefBased/>
  <w15:docId w15:val="{36ED1773-5EBA-43DF-93F5-5785A519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A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A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A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A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A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A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A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A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A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A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AE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16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658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E4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Mau24</b:Tag>
    <b:SourceType>InternetSite</b:SourceType>
    <b:Guid>{DAD50935-35F3-460E-9072-A5D6C2CD7689}</b:Guid>
    <b:Author>
      <b:Author>
        <b:NameList>
          <b:Person>
            <b:Last>Garcia</b:Last>
            <b:First>Mauricio</b:First>
          </b:Person>
        </b:NameList>
      </b:Author>
    </b:Author>
    <b:Title>React — Haciendo peticiones con Axios y Hooks</b:Title>
    <b:InternetSiteTitle>mauriciogc.medium.com</b:InternetSiteTitle>
    <b:Year>2024</b:Year>
    <b:Month>DIC</b:Month>
    <b:Day>14</b:Day>
    <b:URL>https://mauriciogc.medium.com/react-haciendo-peticiones-con-axios-y-hooks-27029dc36299</b:URL>
    <b:RefOrder>1</b:RefOrder>
  </b:Source>
  <b:Source>
    <b:Tag>UNI22</b:Tag>
    <b:SourceType>InternetSite</b:SourceType>
    <b:Guid>{0C6CEF09-9F57-4993-A671-B7FCB55667E9}</b:Guid>
    <b:Author>
      <b:Author>
        <b:NameList>
          <b:Person>
            <b:Last>UNIR</b:Last>
          </b:Person>
        </b:NameList>
      </b:Author>
    </b:Author>
    <b:Title>¿Qué es el despliegue de aplicaciones web?</b:Title>
    <b:InternetSiteTitle>www.unir.net</b:InternetSiteTitle>
    <b:Year>2022</b:Year>
    <b:Month>11</b:Month>
    <b:Day>21</b:Day>
    <b:URL>https://www.unir.net/revista/ingenieria/despliegue-aplicaciones-web/</b:URL>
    <b:RefOrder>2</b:RefOrder>
  </b:Source>
  <b:Source>
    <b:Tag>pos</b:Tag>
    <b:SourceType>InternetSite</b:SourceType>
    <b:Guid>{FE08D107-5F8A-40AD-A755-5EA43F7959D1}</b:Guid>
    <b:Author>
      <b:Author>
        <b:NameList>
          <b:Person>
            <b:Last>posizionarte</b:Last>
          </b:Person>
        </b:NameList>
      </b:Author>
    </b:Author>
    <b:Title>Rutas de Navegación</b:Title>
    <b:InternetSiteTitle>pzt.es</b:InternetSiteTitle>
    <b:URL>https://pzt.es/diccionario-de-marketing/rutas-de-navegacion/</b:URL>
    <b:RefOrder>3</b:RefOrder>
  </b:Source>
  <b:Source>
    <b:Tag>Mig18</b:Tag>
    <b:SourceType>InternetSite</b:SourceType>
    <b:Guid>{F156F635-5893-4478-83A6-951B68DCD3A3}</b:Guid>
    <b:Author>
      <b:Author>
        <b:NameList>
          <b:Person>
            <b:Last>Alvarez</b:Last>
            <b:First>Miguel</b:First>
            <b:Middle>Angel</b:Middle>
          </b:Person>
        </b:NameList>
      </b:Author>
    </b:Author>
    <b:Title>Librería Axios: cliente HTTP para Javascript</b:Title>
    <b:InternetSiteTitle>desarrolloweb.com</b:InternetSiteTitle>
    <b:Year>2018</b:Year>
    <b:Month>SEP</b:Month>
    <b:Day>14</b:Day>
    <b:URL>https://desarrolloweb.com/articulos/axios-ajax-cliente-http-javascript.html</b:URL>
    <b:RefOrder>4</b:RefOrder>
  </b:Source>
  <b:Source>
    <b:Tag>tin21</b:Tag>
    <b:SourceType>InternetSite</b:SourceType>
    <b:Guid>{E9E7E075-6333-4168-9F78-97E83DBF65F4}</b:Guid>
    <b:Author>
      <b:Author>
        <b:NameList>
          <b:Person>
            <b:Last>tinkin</b:Last>
          </b:Person>
        </b:NameList>
      </b:Author>
    </b:Author>
    <b:Title>¿Qué es Context API?</b:Title>
    <b:InternetSiteTitle>tinkin.medium.com</b:InternetSiteTitle>
    <b:Year>2021</b:Year>
    <b:Month>JUN</b:Month>
    <b:Day>24</b:Day>
    <b:URL>https://tinkin.medium.com/qu%C3%A9-es-context-api-d856839130a0</b:URL>
    <b:RefOrder>5</b:RefOrder>
  </b:Source>
  <b:Source>
    <b:Tag>Ale</b:Tag>
    <b:SourceType>InternetSite</b:SourceType>
    <b:Guid>{16FE3A51-6D5A-48FC-8E55-608708FA39EA}</b:Guid>
    <b:Author>
      <b:Author>
        <b:NameList>
          <b:Person>
            <b:Last>Sanchez</b:Last>
            <b:First>Alejandro</b:First>
          </b:Person>
        </b:NameList>
      </b:Author>
    </b:Author>
    <b:Title>Qué es y cómo usar el hook useReducer en React.js</b:Title>
    <b:InternetSiteTitle>4geeks.com</b:InternetSiteTitle>
    <b:URL>https://4geeks.com/es/lesson/que-es-usereducer-react</b:URL>
    <b:RefOrder>6</b:RefOrder>
  </b:Source>
  <b:Source>
    <b:Tag>roo</b:Tag>
    <b:SourceType>InternetSite</b:SourceType>
    <b:Guid>{E681E3AB-EC99-4140-B9FB-AC5A4B5F6CEF}</b:Guid>
    <b:Author>
      <b:Author>
        <b:NameList>
          <b:Person>
            <b:Last>rootstack</b:Last>
          </b:Person>
        </b:NameList>
      </b:Author>
    </b:Author>
    <b:Title>React: Qué es un useEffect</b:Title>
    <b:InternetSiteTitle>rootstack.com</b:InternetSiteTitle>
    <b:URL>https://rootstack.com/es/blog/react-que-es-un-useeffect</b:URL>
    <b:RefOrder>7</b:RefOrder>
  </b:Source>
  <b:Source>
    <b:Tag>Dam</b:Tag>
    <b:SourceType>InternetSite</b:SourceType>
    <b:Guid>{05D39283-27E7-491D-8741-F47B0113AA85}</b:Guid>
    <b:Author>
      <b:Author>
        <b:NameList>
          <b:Person>
            <b:Last>Luca</b:Last>
            <b:First>Damian</b:First>
          </b:Person>
        </b:NameList>
      </b:Author>
    </b:Author>
    <b:Title>El Hook useContext de React</b:Title>
    <b:InternetSiteTitle>damiandeluca.com.ar</b:InternetSiteTitle>
    <b:URL>https://damiandeluca.com.ar/hook-usecontext-de-react</b:URL>
    <b:RefOrder>8</b:RefOrder>
  </b:Source>
  <b:Source>
    <b:Tag>Equ24</b:Tag>
    <b:SourceType>InternetSite</b:SourceType>
    <b:Guid>{3DED2B3B-CE7F-42B8-8EB8-49489620B434}</b:Guid>
    <b:Author>
      <b:Author>
        <b:NameList>
          <b:Person>
            <b:Last>Imagina</b:Last>
            <b:First>Equipo</b:First>
            <b:Middle>de</b:Middle>
          </b:Person>
        </b:NameList>
      </b:Author>
    </b:Author>
    <b:Title>Hook UseState de React: ¿Qué es y Cómo Funciona?</b:Title>
    <b:InternetSiteTitle>imaginaformacion.com</b:InternetSiteTitle>
    <b:Year>2024</b:Year>
    <b:Month>08</b:Month>
    <b:Day>09</b:Day>
    <b:URL>https://imaginaformacion.com/tutoriales/que-es-hook-usestate-de-react</b:URL>
    <b:RefOrder>9</b:RefOrder>
  </b:Source>
</b:Sources>
</file>

<file path=customXml/itemProps1.xml><?xml version="1.0" encoding="utf-8"?>
<ds:datastoreItem xmlns:ds="http://schemas.openxmlformats.org/officeDocument/2006/customXml" ds:itemID="{F406132F-88FC-4259-9206-BC1733C0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787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 TORO BAÑOL</dc:creator>
  <cp:keywords/>
  <dc:description/>
  <cp:lastModifiedBy>ESTEFANIA  TORO BAÑOL</cp:lastModifiedBy>
  <cp:revision>102</cp:revision>
  <dcterms:created xsi:type="dcterms:W3CDTF">2025-05-25T17:53:00Z</dcterms:created>
  <dcterms:modified xsi:type="dcterms:W3CDTF">2025-05-26T00:32:00Z</dcterms:modified>
</cp:coreProperties>
</file>