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rtl w:val="0"/>
        </w:rPr>
        <w:t xml:space="preserve">CONTROL DE VERSIONES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c6c6c6" w:val="clear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93.3739414648642"/>
        <w:gridCol w:w="1333.9592928242462"/>
        <w:gridCol w:w="1873.219432476601"/>
        <w:gridCol w:w="2313.1421779824695"/>
        <w:gridCol w:w="2511.816966275442"/>
        <w:tblGridChange w:id="0">
          <w:tblGrid>
            <w:gridCol w:w="993.3739414648642"/>
            <w:gridCol w:w="1333.9592928242462"/>
            <w:gridCol w:w="1873.219432476601"/>
            <w:gridCol w:w="2313.1421779824695"/>
            <w:gridCol w:w="2511.816966275442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DIVULGACIÓN/ REGLAMENTACIÓN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24/04/2025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documento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técnico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rtl w:val="0"/>
        </w:rPr>
        <w:t xml:space="preserve">APROBACIONES DEL COMITÉ DE DISEÑO DETALLADO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deben listar las personas que aprueban el diseño detallado del requerimiento para poder dar paso al desarrollo del mismo.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Comités de diseño: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detallado: Aprobaciones por COE (para el caso de servicios), director o coordinador, Infraestructura, Arquitectura, Seguridad de la Información en caso de que hayan participado en el requerimiento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c6c6c6" w:val="clear"/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50.4642685726888"/>
        <w:gridCol w:w="3211.714252357665"/>
        <w:gridCol w:w="2260.09521462206"/>
        <w:gridCol w:w="1903.2380754712087"/>
        <w:tblGridChange w:id="0">
          <w:tblGrid>
            <w:gridCol w:w="1650.4642685726888"/>
            <w:gridCol w:w="3211.714252357665"/>
            <w:gridCol w:w="2260.09521462206"/>
            <w:gridCol w:w="1903.238075471208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Y APELLIDO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CARGO Y ÁREA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 DE APROBACIÓN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Sandra Liliana Diaz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Owner Célula moneda extranjera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rtl w:val="0"/>
        </w:rPr>
        <w:t xml:space="preserve">TABLA DE CONTENIDO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shd w:fill="c6c6c6" w:val="clear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INTRODUCCIÓN</w:t>
        </w:r>
      </w:hyperlink>
      <w:hyperlink r:id="rId7">
        <w:r w:rsidDel="00000000" w:rsidR="00000000" w:rsidRPr="00000000">
          <w:rPr>
            <w:color w:val="1155cc"/>
            <w:rtl w:val="0"/>
          </w:rPr>
          <w:tab/>
          <w:t xml:space="preserve">3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shd w:fill="c6c6c6" w:val="clear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1.</w:t>
        </w:r>
      </w:hyperlink>
      <w:hyperlink r:id="rId9">
        <w:r w:rsidDel="00000000" w:rsidR="00000000" w:rsidRPr="00000000">
          <w:rPr>
            <w:color w:val="1155cc"/>
            <w:rtl w:val="0"/>
          </w:rPr>
          <w:tab/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DESCRIPCIÓN</w:t>
        </w:r>
      </w:hyperlink>
      <w:hyperlink r:id="rId11">
        <w:r w:rsidDel="00000000" w:rsidR="00000000" w:rsidRPr="00000000">
          <w:rPr>
            <w:color w:val="1155cc"/>
            <w:rtl w:val="0"/>
          </w:rPr>
          <w:tab/>
          <w:t xml:space="preserve">4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shd w:fill="c6c6c6" w:val="clear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2.</w:t>
        </w:r>
      </w:hyperlink>
      <w:hyperlink r:id="rId13">
        <w:r w:rsidDel="00000000" w:rsidR="00000000" w:rsidRPr="00000000">
          <w:rPr>
            <w:color w:val="1155cc"/>
            <w:rtl w:val="0"/>
          </w:rPr>
          <w:tab/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DISEÑO DETALLADO</w:t>
        </w:r>
      </w:hyperlink>
      <w:hyperlink r:id="rId15">
        <w:r w:rsidDel="00000000" w:rsidR="00000000" w:rsidRPr="00000000">
          <w:rPr>
            <w:color w:val="1155cc"/>
            <w:rtl w:val="0"/>
          </w:rPr>
          <w:tab/>
          <w:t xml:space="preserve">4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220" w:firstLine="0"/>
        <w:rPr>
          <w:shd w:fill="c6c6c6" w:val="clear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2.1.</w:t>
        </w:r>
      </w:hyperlink>
      <w:hyperlink r:id="rId17">
        <w:r w:rsidDel="00000000" w:rsidR="00000000" w:rsidRPr="00000000">
          <w:rPr>
            <w:color w:val="1155cc"/>
            <w:rtl w:val="0"/>
          </w:rPr>
          <w:tab/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PROCESOS DE DEPURACIÓN</w:t>
        </w:r>
      </w:hyperlink>
      <w:hyperlink r:id="rId19">
        <w:r w:rsidDel="00000000" w:rsidR="00000000" w:rsidRPr="00000000">
          <w:rPr>
            <w:color w:val="1155cc"/>
            <w:rtl w:val="0"/>
          </w:rPr>
          <w:tab/>
          <w:t xml:space="preserve">7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220" w:firstLine="0"/>
        <w:rPr>
          <w:shd w:fill="c6c6c6" w:val="clear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2.2.</w:t>
        </w:r>
      </w:hyperlink>
      <w:hyperlink r:id="rId21">
        <w:r w:rsidDel="00000000" w:rsidR="00000000" w:rsidRPr="00000000">
          <w:rPr>
            <w:color w:val="1155cc"/>
            <w:rtl w:val="0"/>
          </w:rPr>
          <w:tab/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COPIAS DE SEGURIDAD O BACKUP</w:t>
        </w:r>
      </w:hyperlink>
      <w:hyperlink r:id="rId23">
        <w:r w:rsidDel="00000000" w:rsidR="00000000" w:rsidRPr="00000000">
          <w:rPr>
            <w:color w:val="1155cc"/>
            <w:rtl w:val="0"/>
          </w:rPr>
          <w:tab/>
          <w:t xml:space="preserve">7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shd w:fill="c6c6c6" w:val="clear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3.</w:t>
        </w:r>
      </w:hyperlink>
      <w:hyperlink r:id="rId25">
        <w:r w:rsidDel="00000000" w:rsidR="00000000" w:rsidRPr="00000000">
          <w:rPr>
            <w:color w:val="1155cc"/>
            <w:rtl w:val="0"/>
          </w:rPr>
          <w:tab/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DESARROLLO DEL REQUERIMIENTO (Si aplica)</w:t>
        </w:r>
      </w:hyperlink>
      <w:hyperlink r:id="rId27">
        <w:r w:rsidDel="00000000" w:rsidR="00000000" w:rsidRPr="00000000">
          <w:rPr>
            <w:color w:val="1155cc"/>
            <w:rtl w:val="0"/>
          </w:rPr>
          <w:tab/>
          <w:t xml:space="preserve">8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220" w:firstLine="0"/>
        <w:rPr>
          <w:shd w:fill="c6c6c6" w:val="clear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3.1.</w:t>
        </w:r>
      </w:hyperlink>
      <w:hyperlink r:id="rId29">
        <w:r w:rsidDel="00000000" w:rsidR="00000000" w:rsidRPr="00000000">
          <w:rPr>
            <w:color w:val="1155cc"/>
            <w:rtl w:val="0"/>
          </w:rPr>
          <w:tab/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DETALLAR COMPONENTES ADICIONALES</w:t>
        </w:r>
      </w:hyperlink>
      <w:hyperlink r:id="rId31">
        <w:r w:rsidDel="00000000" w:rsidR="00000000" w:rsidRPr="00000000">
          <w:rPr>
            <w:color w:val="1155cc"/>
            <w:rtl w:val="0"/>
          </w:rPr>
          <w:tab/>
          <w:t xml:space="preserve">8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220" w:firstLine="0"/>
        <w:rPr>
          <w:shd w:fill="c6c6c6" w:val="clear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3.2.</w:t>
        </w:r>
      </w:hyperlink>
      <w:hyperlink r:id="rId33">
        <w:r w:rsidDel="00000000" w:rsidR="00000000" w:rsidRPr="00000000">
          <w:rPr>
            <w:color w:val="1155cc"/>
            <w:rtl w:val="0"/>
          </w:rPr>
          <w:tab/>
        </w:r>
      </w:hyperlink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DETALLAR FUNCIONALIDADES</w:t>
        </w:r>
      </w:hyperlink>
      <w:hyperlink r:id="rId35">
        <w:r w:rsidDel="00000000" w:rsidR="00000000" w:rsidRPr="00000000">
          <w:rPr>
            <w:color w:val="1155cc"/>
            <w:rtl w:val="0"/>
          </w:rPr>
          <w:tab/>
          <w:t xml:space="preserve">9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shd w:fill="c6c6c6" w:val="clear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4.</w:t>
        </w:r>
      </w:hyperlink>
      <w:hyperlink r:id="rId37">
        <w:r w:rsidDel="00000000" w:rsidR="00000000" w:rsidRPr="00000000">
          <w:rPr>
            <w:color w:val="1155cc"/>
            <w:rtl w:val="0"/>
          </w:rPr>
          <w:tab/>
        </w:r>
      </w:hyperlink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ANEXOS</w:t>
        </w:r>
      </w:hyperlink>
      <w:hyperlink r:id="rId39">
        <w:r w:rsidDel="00000000" w:rsidR="00000000" w:rsidRPr="00000000">
          <w:rPr>
            <w:color w:val="1155cc"/>
            <w:rtl w:val="0"/>
          </w:rPr>
          <w:tab/>
          <w:t xml:space="preserve">11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shd w:fill="c6c6c6" w:val="clear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5.</w:t>
        </w:r>
      </w:hyperlink>
      <w:hyperlink r:id="rId41">
        <w:r w:rsidDel="00000000" w:rsidR="00000000" w:rsidRPr="00000000">
          <w:rPr>
            <w:color w:val="1155cc"/>
            <w:rtl w:val="0"/>
          </w:rPr>
          <w:tab/>
        </w:r>
      </w:hyperlink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VERIFICACIONES ADICIONALES</w:t>
        </w:r>
      </w:hyperlink>
      <w:hyperlink r:id="rId43">
        <w:r w:rsidDel="00000000" w:rsidR="00000000" w:rsidRPr="00000000">
          <w:rPr>
            <w:color w:val="1155cc"/>
            <w:rtl w:val="0"/>
          </w:rPr>
          <w:tab/>
          <w:t xml:space="preserve">12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shd w:fill="c6c6c6" w:val="clear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6.</w:t>
        </w:r>
      </w:hyperlink>
      <w:hyperlink r:id="rId45">
        <w:r w:rsidDel="00000000" w:rsidR="00000000" w:rsidRPr="00000000">
          <w:rPr>
            <w:color w:val="1155cc"/>
            <w:rtl w:val="0"/>
          </w:rPr>
          <w:tab/>
        </w:r>
      </w:hyperlink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CASOS DE PRUEBAS UNITARIAS</w:t>
        </w:r>
      </w:hyperlink>
      <w:hyperlink r:id="rId47">
        <w:r w:rsidDel="00000000" w:rsidR="00000000" w:rsidRPr="00000000">
          <w:rPr>
            <w:color w:val="1155cc"/>
            <w:rtl w:val="0"/>
          </w:rPr>
          <w:tab/>
          <w:t xml:space="preserve">12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rtl w:val="0"/>
        </w:rPr>
        <w:t xml:space="preserve">INTRODUCCIÓN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documento provee una representación de diseño detallado del Componente de integración WMB (Flujo) que implementa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IntegracionBankTrade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el cual les permite a los flujos desplegados de Message Bróker realizar las transformaciones de mensajería y actividades de comunicación requeridas para el intercambio de mensajería con la solución BankTrade del Banco de Occidente.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rtl w:val="0"/>
        </w:rPr>
        <w:t xml:space="preserve">DESCRIPCIÓN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 del requerimiento: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Banco de Occidente trabaja las implementaciones de flujos bajo un esquema de capas, cada capa es la responsable de realizar actividades específicas y bien definidas. Bajo este esquema se ha identificado que para poder intercambiar cualquier tipo de información o realizar cualquier transacción con el sistema de comercio exterior BankTrade se requiere realizar actividades como son, “Transformar al formato propietario BankTrade” y “Comunicarse”, para poder ejecutar estas actividades en Message Bróker se han establecido dos flujos que tendrán dicha responsabilidad : “IntegracionBankTrade y ComunicacionBankTrade”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rtl w:val="0"/>
        </w:rPr>
        <w:t xml:space="preserve">DISEÑO DETALLADO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</w:rPr>
        <w:drawing>
          <wp:inline distB="114300" distT="114300" distL="114300" distR="114300">
            <wp:extent cx="4076700" cy="237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firstLine="72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</w:t>
      </w:r>
      <w:r w:rsidDel="00000000" w:rsidR="00000000" w:rsidRPr="00000000">
        <w:rPr>
          <w:rFonts w:ascii="Times New Roman" w:cs="Times New Roman" w:eastAsia="Times New Roman" w:hAnsi="Times New Roman"/>
          <w:shd w:fill="e1e3e6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Diagrama de Contexto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144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&lt;BANKTRADE &gt;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1. n: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INTEGRACIONBANKTRADE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Cambio: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Transformación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FMG que se encarga de transformar el mensaje de XML a trama plana para enviar al flujo de comunicación hacia BankTrade. </w:t>
            </w:r>
          </w:p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b w:val="1"/>
          <w:bCs w:val="1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c6c6c6" w:val="clear"/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BANKTRADE&gt;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2. n: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BANKTRADE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 – FORMATO MENSAJE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Cambio: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MQ – PROTOCOLO DE TRANSPORTE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 Moneda Extranjera. </w:t>
            </w:r>
          </w:p>
        </w:tc>
      </w:tr>
    </w:tbl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BANKTRADE&gt;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3. n: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Websphere Message Bróker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Cambio: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IMPLEMENTACIÓN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Solución middleware de IBM utilizada por Banco de Occidente para realizar la implementación de su ESB corporativo </w:t>
            </w:r>
          </w:p>
        </w:tc>
      </w:tr>
    </w:tbl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rtl w:val="0"/>
        </w:rPr>
        <w:t xml:space="preserve">DETALLAR COMPONENTES ADICIONALES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36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detalla deferentes flujos o componentes WMB que participan en la solución detallada.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36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</w:rPr>
        <w:drawing>
          <wp:inline distB="114300" distT="114300" distL="114300" distR="114300">
            <wp:extent cx="4140200" cy="312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2. Diagrama de Componentes de Integración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259.8653993598564"/>
        <w:gridCol w:w="3361.898526208181"/>
        <w:gridCol w:w="1018.3344083535155"/>
        <w:gridCol w:w="1102.033126848325"/>
        <w:gridCol w:w="1283.3803502537455"/>
        <w:tblGridChange w:id="0">
          <w:tblGrid>
            <w:gridCol w:w="2259.8653993598564"/>
            <w:gridCol w:w="3361.898526208181"/>
            <w:gridCol w:w="1018.3344083535155"/>
            <w:gridCol w:w="1102.033126848325"/>
            <w:gridCol w:w="1283.38035025374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 Entrada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 Salida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IntegracionBankTrade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Componente Framework responsable de la transformación del mensaje de formato canónico a formato BankTrade y de realizar la comunicación con dicho sistema.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Subflujo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XML/Canónico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XML/Canónico </w:t>
            </w:r>
          </w:p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ComunicacionBankTrade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Componente Framework responsable de la comunicación con BankTrade.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Subflujo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MRM </w:t>
            </w:r>
          </w:p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MRM </w:t>
            </w:r>
          </w:p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ManejoMonitoreo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Componente MessageFlow genérico responsable realizar el registro en BD de los mensajes de error que se produzcan en los flujos.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XML/ </w:t>
            </w:r>
          </w:p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Especifico/ </w:t>
            </w:r>
          </w:p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MQ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Genera Respuesta 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Auditoría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Componente MessageFlow genérico responsable de registrar en BD a manera de auditoría toda la información de transacciones procesadas.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XML/ </w:t>
            </w:r>
          </w:p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Especifico/ </w:t>
            </w:r>
          </w:p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MQ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Genera Respuesta </w:t>
            </w:r>
          </w:p>
        </w:tc>
      </w:tr>
    </w:tbl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rtl w:val="0"/>
        </w:rPr>
        <w:t xml:space="preserve">DETALLAR FUNCIONALIDADES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servicio técnico de Integración BankTrade es el responsable de garantizar un intercambio de mensajería de forma exitosa entre BankTrade y WMB, para esto deberá realizar actividades específicas como son: transformar el mensaje al formato especifico BankTrade y realizar la comunicación con BankTrade, al igual tiene la responsabilidad enviar la auditoria de todas las transacciones procesadas.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IntegracionBankTrade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 de la Operación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flujo tiene por objetivo permitirles a flujos WMB realizar las transformaciones de mensaje a formato trama plana para intercambiar mensajería con el sistema BankTrade. Esta operación se implementará con el flujo IntegracionBankTrade el cual se presenta a continuación: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Subflujo IntegracionBankTrade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288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4. IntegracionBankTrade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Subflujo ComunicaciónBankTrade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288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5. ComunicacionBankTrade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288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Mensaje de Entrada (Request) 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288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brinda los detalles técnicos asociados con el mensaje de entrada al Flujo IntegracionBankTrade.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tbl>
      <w:tblPr>
        <w:tblStyle w:val="Table7"/>
        <w:tblW w:w="74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705"/>
        <w:gridCol w:w="3750"/>
        <w:tblGridChange w:id="0">
          <w:tblGrid>
            <w:gridCol w:w="3705"/>
            <w:gridCol w:w="375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Dominio mensaje: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XMLNSC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Mensajería :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Canónico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 de Entrada: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PeticionEspecifica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Elementos del Mensaje: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detalle del mensaje de entrada es dinámico acorde al servicio a consumir en BankTrade. </w:t>
            </w:r>
          </w:p>
        </w:tc>
      </w:tr>
    </w:tbl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288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5.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288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Mensaje de Salida (Response) 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brinda los detalles técnicos asociados con el mensaje de salida del Flujo IntegracionBankTrade.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tbl>
      <w:tblPr>
        <w:tblStyle w:val="Table8"/>
        <w:tblW w:w="790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870"/>
        <w:gridCol w:w="4035"/>
        <w:tblGridChange w:id="0">
          <w:tblGrid>
            <w:gridCol w:w="3870"/>
            <w:gridCol w:w="403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Dominio mensaje: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XMLNSC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Mensajería :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Canónico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 de Entrada: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RespuestaEspecífica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Elementos del Mensaje: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17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detalle del mensaje de respuesta es dinámico acorde al servicio a consumir en BankTrade. </w:t>
            </w:r>
          </w:p>
        </w:tc>
      </w:tr>
    </w:tbl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288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6.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de Secuencia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3600" w:firstLine="0"/>
        <w:jc w:val="both"/>
        <w:rPr>
          <w:rFonts w:ascii="Times New Roman" w:cs="Times New Roman" w:eastAsia="Times New Roman" w:hAnsi="Times New Roman"/>
          <w:sz w:val="16"/>
          <w:szCs w:val="1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Gráfico 6. Diagrama de Secuencia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3600" w:firstLine="0"/>
        <w:jc w:val="both"/>
        <w:rPr>
          <w:rFonts w:ascii="Times New Roman" w:cs="Times New Roman" w:eastAsia="Times New Roman" w:hAnsi="Times New Roman"/>
          <w:sz w:val="16"/>
          <w:szCs w:val="1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detallan las actividades y secuencias relacionadas con el flujo objeto del diseño Integración y ComunicacionBankTrade.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Llega un mensaje al nodo de entrada de IntegracionBankTrade.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transforma el mensaje canónico recibido a formato trama plana: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la tabla TBL_CACHE_COLAS, se debe insertar el registro del nombre del servicio y asignar un nombre para el message set del mismo.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realizar el parseo con el message set respectivo, se debe realizar la consulta a la base de datos (utilizando el mismo proceso que se maneja para obtener el nombre de las colas en el Listener Flow, con la tabla TBL_CACHE_COLAS).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envía el mensaje transformado al flujo de ComunicacionBankTrade.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almacena en variables de ambiente el MsgId para correlacionar el mensaje de respuesta.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envía el mensaje a la cola MQ respectiva de BankTrade.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BankTrade toma el mensaje, lo procesa y genera la respuesta.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BankTrade envia el mensaje a la cola MQ de respuesta respectiva.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flujo de comunicación procesa el mensaje de respuesta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ser la operación exitosa se genera el mensaje para auditoría y se envía a la cola respectiva.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flujo de comunicación envía el mensaje de respuesta al flujo de integración.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flujo de integración transforma el mensaje de respuesta a formato canónico XML y envía el mensaje al flujo que lo invoco.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Flujo Alternativo Error en Comunicación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el mensaje de respuesta no se recibe en el tiempo esperado (10 segundos).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genera el mensaje de monitoreo y se envía a la cola respectiva.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responde al flujo de integración por la terminal de error.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respondo al flujo que invoco el servicio por la terminal de error.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rtl w:val="0"/>
        </w:rPr>
        <w:t xml:space="preserve">VERIFICACIONES ADICIONALES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ind w:left="460" w:firstLine="0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rtl w:val="0"/>
        </w:rPr>
        <w:t xml:space="preserve">Dependencias del Servicio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tbl>
      <w:tblPr>
        <w:tblStyle w:val="Table9"/>
        <w:tblW w:w="886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435"/>
        <w:gridCol w:w="2985"/>
        <w:gridCol w:w="2445"/>
        <w:tblGridChange w:id="0">
          <w:tblGrid>
            <w:gridCol w:w="3435"/>
            <w:gridCol w:w="2985"/>
            <w:gridCol w:w="24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ind w:left="300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ind w:left="300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ind w:left="300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Protocolo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Rule="auto"/>
              <w:ind w:left="3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QManager BankTrade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Rule="auto"/>
              <w:ind w:left="3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QManager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Rule="auto"/>
              <w:ind w:left="3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Rule="auto"/>
              <w:ind w:left="3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ManejoMonitoreo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Rule="auto"/>
              <w:ind w:left="3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Rule="auto"/>
              <w:ind w:left="3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Rule="auto"/>
              <w:ind w:left="3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Auditoría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Rule="auto"/>
              <w:ind w:left="3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Rule="auto"/>
              <w:ind w:left="3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 </w:t>
            </w:r>
          </w:p>
        </w:tc>
      </w:tr>
    </w:tbl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Tabla 5</w:t>
      </w: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ind w:left="460" w:firstLine="0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rtl w:val="0"/>
        </w:rPr>
        <w:t xml:space="preserve">Premisas Generales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tbl>
      <w:tblPr>
        <w:tblStyle w:val="Table10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70.8385501399105"/>
        <w:gridCol w:w="7354.673260883712"/>
        <w:tblGridChange w:id="0">
          <w:tblGrid>
            <w:gridCol w:w="1670.8385501399105"/>
            <w:gridCol w:w="7354.67326088371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 del Requerimiento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Auditoria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 debe enviar un mensaje al flujo de auditoría en el flujo de comunicación de todas las transacciones procesadas.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Constantes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Las constantes deberán trabajarse utilizando el archivo de constantes .ESQL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Manejo de Excepciones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Toda excepción que se produzca al interior del flujo deberá ser responsabilidad de este y deberá reportarla a la cola de ManejoMonitoreo_IN con base en el mensaje de entrada especificado para el flujo ManejoMonitoreo.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Tabla 6</w:t>
      </w: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rtl w:val="0"/>
        </w:rPr>
        <w:t xml:space="preserve">    </w:t>
        <w:tab/>
        <w:t xml:space="preserve">Requerimientos No Funcionales</w:t>
      </w:r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tbl>
      <w:tblPr>
        <w:tblStyle w:val="Table11"/>
        <w:tblW w:w="883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095"/>
        <w:gridCol w:w="2805"/>
        <w:gridCol w:w="4935"/>
        <w:tblGridChange w:id="0">
          <w:tblGrid>
            <w:gridCol w:w="1095"/>
            <w:gridCol w:w="2805"/>
            <w:gridCol w:w="49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e84c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del Requerimiento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RNF-3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Desempeño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El tiempo óptimo para que el ESB retorne la respuesta a los aplicativos impactados en 10 segundos.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RNF-4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Disponibilidad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30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El servicio expuesto en el ESB debe estar disponible el 99.5% del mes.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Tabla 7</w:t>
      </w: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rtl w:val="0"/>
        </w:rPr>
        <w:t xml:space="preserve">  Políticas</w:t>
      </w:r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este servicio no se han establecido políticas (WS-Policys), que controlen, restrinjan o informen sobre los detalles de su operación. Los requerimientos no funcionales deberán ser controlados con mecanismos alternos.</w:t>
      </w: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rtl w:val="0"/>
        </w:rPr>
        <w:t xml:space="preserve">Decisiones de Realización</w:t>
      </w:r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tbl>
      <w:tblPr>
        <w:tblStyle w:val="Table12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739.6785533604018"/>
        <w:gridCol w:w="7285.833257663221"/>
        <w:tblGridChange w:id="0">
          <w:tblGrid>
            <w:gridCol w:w="1739.6785533604018"/>
            <w:gridCol w:w="7285.83325766322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Tema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Estrategia utilizada para la comunicación con los sistemas legados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La integración con sistemas legados puede generar particularidades técnicas las cuales se pueden ver como tareas repetitivas, ya que una gran cantidad de flujos podrían requerir integrarse con el mismo sistema.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Problema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¿Qué estrategia será utilizado para comunicarse con los sistemas externos?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6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Alternativas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1. Desde cada flujo establecer la comunicación acorde al protocolo y mensaje de cada sistema externo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2. Delegar la responsabilidad de integración a un único componente MessageFlow (Flujo) con interfaz MQ.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3. Delegar la responsabilidad de integración a un único componente MessageFlow (Subflujo) con interfaz interna (Solo WMB).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 opta por la alternativa número 3.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2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 desea que las unidades de despliegue incluyan las responsabilidades de integración, y que estas no estén delegadas en otro flujo.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16"/>
          <w:szCs w:val="16"/>
          <w:shd w:fill="c6c6c6" w:val="clear"/>
        </w:rPr>
      </w:pPr>
      <w:r w:rsidDel="00000000" w:rsidR="00000000" w:rsidRPr="00000000">
        <w:rPr>
          <w:sz w:val="16"/>
          <w:szCs w:val="1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jc w:val="both"/>
        <w:rPr>
          <w:rFonts w:ascii="Times New Roman" w:cs="Times New Roman" w:eastAsia="Times New Roman" w:hAnsi="Times New Roman"/>
          <w:color w:val="008000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jc w:val="both"/>
        <w:rPr>
          <w:rFonts w:ascii="Times New Roman" w:cs="Times New Roman" w:eastAsia="Times New Roman" w:hAnsi="Times New Roman"/>
          <w:color w:val="008000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ord-edit.officeapps.live.com.mcas.ms/mcasapi/McasPoliciesEndPoint/v2?policy=NativeApps&amp;redir=0&amp;McasSrc=bookmark%3A%2F%2F_Toc490645438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2932b79-79b4-4325-97f4-1d58a1ce6b82&amp;McasHash=6bab2f7d4d165cc488d46722320eaf05e3be17db6cb469250bd9014d35b7d84e" TargetMode="External"/><Relationship Id="rId42" Type="http://schemas.openxmlformats.org/officeDocument/2006/relationships/hyperlink" Target="https://word-edit.officeapps.live.com.mcas.ms/mcasapi/McasPoliciesEndPoint/v2?policy=NativeApps&amp;redir=0&amp;McasSrc=bookmark%3A%2F%2F_Toc490645438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2932b79-79b4-4325-97f4-1d58a1ce6b82&amp;McasHash=6bab2f7d4d165cc488d46722320eaf05e3be17db6cb469250bd9014d35b7d84e" TargetMode="External"/><Relationship Id="rId41" Type="http://schemas.openxmlformats.org/officeDocument/2006/relationships/hyperlink" Target="https://word-edit.officeapps.live.com.mcas.ms/mcasapi/McasPoliciesEndPoint/v2?policy=NativeApps&amp;redir=0&amp;McasSrc=bookmark%3A%2F%2F_Toc490645438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2932b79-79b4-4325-97f4-1d58a1ce6b82&amp;McasHash=6bab2f7d4d165cc488d46722320eaf05e3be17db6cb469250bd9014d35b7d84e" TargetMode="External"/><Relationship Id="rId44" Type="http://schemas.openxmlformats.org/officeDocument/2006/relationships/hyperlink" Target="https://word-edit.officeapps.live.com.mcas.ms/mcasapi/McasPoliciesEndPoint/v2?policy=NativeApps&amp;redir=0&amp;McasSrc=bookmark%3A%2F%2F_Toc490645439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d91fde7b-89ba-4382-b799-4ce19b384ab7&amp;McasHash=72d7fb9098b9aecebced2772b93811adeec617f94deabd4f50361cfc598d1212" TargetMode="External"/><Relationship Id="rId43" Type="http://schemas.openxmlformats.org/officeDocument/2006/relationships/hyperlink" Target="https://word-edit.officeapps.live.com.mcas.ms/mcasapi/McasPoliciesEndPoint/v2?policy=NativeApps&amp;redir=0&amp;McasSrc=bookmark%3A%2F%2F_Toc490645438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2932b79-79b4-4325-97f4-1d58a1ce6b82&amp;McasHash=6bab2f7d4d165cc488d46722320eaf05e3be17db6cb469250bd9014d35b7d84e" TargetMode="External"/><Relationship Id="rId46" Type="http://schemas.openxmlformats.org/officeDocument/2006/relationships/hyperlink" Target="https://word-edit.officeapps.live.com.mcas.ms/mcasapi/McasPoliciesEndPoint/v2?policy=NativeApps&amp;redir=0&amp;McasSrc=bookmark%3A%2F%2F_Toc490645439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d91fde7b-89ba-4382-b799-4ce19b384ab7&amp;McasHash=72d7fb9098b9aecebced2772b93811adeec617f94deabd4f50361cfc598d1212" TargetMode="External"/><Relationship Id="rId45" Type="http://schemas.openxmlformats.org/officeDocument/2006/relationships/hyperlink" Target="https://word-edit.officeapps.live.com.mcas.ms/mcasapi/McasPoliciesEndPoint/v2?policy=NativeApps&amp;redir=0&amp;McasSrc=bookmark%3A%2F%2F_Toc490645439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d91fde7b-89ba-4382-b799-4ce19b384ab7&amp;McasHash=72d7fb9098b9aecebced2772b93811adeec617f94deabd4f50361cfc598d121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rd-edit.officeapps.live.com.mcas.ms/mcasapi/McasPoliciesEndPoint/v2?policy=NativeApps&amp;redir=0&amp;McasSrc=bookmark%3A%2F%2F_Toc490645429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aaad1492-4c7b-4972-aa1e-e6e600ef0c01&amp;McasHash=357feddcf93c41411116d2929282554aa2aea6a8af26fb1824822910553f2255" TargetMode="External"/><Relationship Id="rId48" Type="http://schemas.openxmlformats.org/officeDocument/2006/relationships/image" Target="media/image2.png"/><Relationship Id="rId47" Type="http://schemas.openxmlformats.org/officeDocument/2006/relationships/hyperlink" Target="https://word-edit.officeapps.live.com.mcas.ms/mcasapi/McasPoliciesEndPoint/v2?policy=NativeApps&amp;redir=0&amp;McasSrc=bookmark%3A%2F%2F_Toc490645439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d91fde7b-89ba-4382-b799-4ce19b384ab7&amp;McasHash=72d7fb9098b9aecebced2772b93811adeec617f94deabd4f50361cfc598d1212" TargetMode="External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ord-edit.officeapps.live.com.mcas.ms/mcasapi/McasPoliciesEndPoint/v2?policy=NativeApps&amp;redir=0&amp;McasSrc=bookmark%3A%2F%2F_Toc490645428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9831f0fe-fbd9-4baf-8fc2-bca99b841644&amp;McasHash=affb28f75e81ba5ef29009c0306306f1a456526ff134f3d1433d0bc178f88b27" TargetMode="External"/><Relationship Id="rId7" Type="http://schemas.openxmlformats.org/officeDocument/2006/relationships/hyperlink" Target="https://word-edit.officeapps.live.com.mcas.ms/mcasapi/McasPoliciesEndPoint/v2?policy=NativeApps&amp;redir=0&amp;McasSrc=bookmark%3A%2F%2F_Toc490645428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9831f0fe-fbd9-4baf-8fc2-bca99b841644&amp;McasHash=affb28f75e81ba5ef29009c0306306f1a456526ff134f3d1433d0bc178f88b27" TargetMode="External"/><Relationship Id="rId8" Type="http://schemas.openxmlformats.org/officeDocument/2006/relationships/hyperlink" Target="https://word-edit.officeapps.live.com.mcas.ms/mcasapi/McasPoliciesEndPoint/v2?policy=NativeApps&amp;redir=0&amp;McasSrc=bookmark%3A%2F%2F_Toc490645429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aaad1492-4c7b-4972-aa1e-e6e600ef0c01&amp;McasHash=357feddcf93c41411116d2929282554aa2aea6a8af26fb1824822910553f2255" TargetMode="External"/><Relationship Id="rId31" Type="http://schemas.openxmlformats.org/officeDocument/2006/relationships/hyperlink" Target="https://word-edit.officeapps.live.com.mcas.ms/mcasapi/McasPoliciesEndPoint/v2?policy=NativeApps&amp;redir=0&amp;McasSrc=bookmark%3A%2F%2F_Toc490645434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3927dc63-2ef6-4236-8dc8-b2d26261afdd&amp;McasHash=963d4c1bfc7e6b17237ec29148d989b7cd89cdedc3e2d064a94b86ed8fc168da" TargetMode="External"/><Relationship Id="rId30" Type="http://schemas.openxmlformats.org/officeDocument/2006/relationships/hyperlink" Target="https://word-edit.officeapps.live.com.mcas.ms/mcasapi/McasPoliciesEndPoint/v2?policy=NativeApps&amp;redir=0&amp;McasSrc=bookmark%3A%2F%2F_Toc490645434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3927dc63-2ef6-4236-8dc8-b2d26261afdd&amp;McasHash=963d4c1bfc7e6b17237ec29148d989b7cd89cdedc3e2d064a94b86ed8fc168da" TargetMode="External"/><Relationship Id="rId33" Type="http://schemas.openxmlformats.org/officeDocument/2006/relationships/hyperlink" Target="https://word-edit.officeapps.live.com.mcas.ms/mcasapi/McasPoliciesEndPoint/v2?policy=NativeApps&amp;redir=0&amp;McasSrc=bookmark%3A%2F%2F_Toc490645435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4f17674f-e20a-4842-ae27-b22743487567&amp;McasHash=fd7d3a15c6b3f4e1d0cc431baff08a5eda75656f7dc4ec9f46f84e7b297c88d0" TargetMode="External"/><Relationship Id="rId32" Type="http://schemas.openxmlformats.org/officeDocument/2006/relationships/hyperlink" Target="https://word-edit.officeapps.live.com.mcas.ms/mcasapi/McasPoliciesEndPoint/v2?policy=NativeApps&amp;redir=0&amp;McasSrc=bookmark%3A%2F%2F_Toc490645435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4f17674f-e20a-4842-ae27-b22743487567&amp;McasHash=fd7d3a15c6b3f4e1d0cc431baff08a5eda75656f7dc4ec9f46f84e7b297c88d0" TargetMode="External"/><Relationship Id="rId35" Type="http://schemas.openxmlformats.org/officeDocument/2006/relationships/hyperlink" Target="https://word-edit.officeapps.live.com.mcas.ms/mcasapi/McasPoliciesEndPoint/v2?policy=NativeApps&amp;redir=0&amp;McasSrc=bookmark%3A%2F%2F_Toc490645435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4f17674f-e20a-4842-ae27-b22743487567&amp;McasHash=fd7d3a15c6b3f4e1d0cc431baff08a5eda75656f7dc4ec9f46f84e7b297c88d0" TargetMode="External"/><Relationship Id="rId34" Type="http://schemas.openxmlformats.org/officeDocument/2006/relationships/hyperlink" Target="https://word-edit.officeapps.live.com.mcas.ms/mcasapi/McasPoliciesEndPoint/v2?policy=NativeApps&amp;redir=0&amp;McasSrc=bookmark%3A%2F%2F_Toc490645435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4f17674f-e20a-4842-ae27-b22743487567&amp;McasHash=fd7d3a15c6b3f4e1d0cc431baff08a5eda75656f7dc4ec9f46f84e7b297c88d0" TargetMode="External"/><Relationship Id="rId37" Type="http://schemas.openxmlformats.org/officeDocument/2006/relationships/hyperlink" Target="https://word-edit.officeapps.live.com.mcas.ms/mcasapi/McasPoliciesEndPoint/v2?policy=NativeApps&amp;redir=0&amp;McasSrc=bookmark%3A%2F%2F_Toc490645437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e68e2269-f2d8-4c94-abe3-0935f5e39bae&amp;McasHash=404e72f861c6a83e783905abb1b805da62b9f0a5498ebe6aabca58364beea181" TargetMode="External"/><Relationship Id="rId36" Type="http://schemas.openxmlformats.org/officeDocument/2006/relationships/hyperlink" Target="https://word-edit.officeapps.live.com.mcas.ms/mcasapi/McasPoliciesEndPoint/v2?policy=NativeApps&amp;redir=0&amp;McasSrc=bookmark%3A%2F%2F_Toc490645437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e68e2269-f2d8-4c94-abe3-0935f5e39bae&amp;McasHash=404e72f861c6a83e783905abb1b805da62b9f0a5498ebe6aabca58364beea181" TargetMode="External"/><Relationship Id="rId39" Type="http://schemas.openxmlformats.org/officeDocument/2006/relationships/hyperlink" Target="https://word-edit.officeapps.live.com.mcas.ms/mcasapi/McasPoliciesEndPoint/v2?policy=NativeApps&amp;redir=0&amp;McasSrc=bookmark%3A%2F%2F_Toc490645437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e68e2269-f2d8-4c94-abe3-0935f5e39bae&amp;McasHash=404e72f861c6a83e783905abb1b805da62b9f0a5498ebe6aabca58364beea181" TargetMode="External"/><Relationship Id="rId38" Type="http://schemas.openxmlformats.org/officeDocument/2006/relationships/hyperlink" Target="https://word-edit.officeapps.live.com.mcas.ms/mcasapi/McasPoliciesEndPoint/v2?policy=NativeApps&amp;redir=0&amp;McasSrc=bookmark%3A%2F%2F_Toc490645437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e68e2269-f2d8-4c94-abe3-0935f5e39bae&amp;McasHash=404e72f861c6a83e783905abb1b805da62b9f0a5498ebe6aabca58364beea181" TargetMode="External"/><Relationship Id="rId20" Type="http://schemas.openxmlformats.org/officeDocument/2006/relationships/hyperlink" Target="https://word-edit.officeapps.live.com.mcas.ms/mcasapi/McasPoliciesEndPoint/v2?policy=NativeApps&amp;redir=0&amp;McasSrc=bookmark%3A%2F%2F_Toc490645432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7713a49b-f928-4308-9023-122b1ba53394&amp;McasHash=61b1bb93f3c5e882dc86bb1658658765ff9f3a182c3bcef5d9f6ac6dc703982c" TargetMode="External"/><Relationship Id="rId22" Type="http://schemas.openxmlformats.org/officeDocument/2006/relationships/hyperlink" Target="https://word-edit.officeapps.live.com.mcas.ms/mcasapi/McasPoliciesEndPoint/v2?policy=NativeApps&amp;redir=0&amp;McasSrc=bookmark%3A%2F%2F_Toc490645432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7713a49b-f928-4308-9023-122b1ba53394&amp;McasHash=61b1bb93f3c5e882dc86bb1658658765ff9f3a182c3bcef5d9f6ac6dc703982c" TargetMode="External"/><Relationship Id="rId21" Type="http://schemas.openxmlformats.org/officeDocument/2006/relationships/hyperlink" Target="https://word-edit.officeapps.live.com.mcas.ms/mcasapi/McasPoliciesEndPoint/v2?policy=NativeApps&amp;redir=0&amp;McasSrc=bookmark%3A%2F%2F_Toc490645432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7713a49b-f928-4308-9023-122b1ba53394&amp;McasHash=61b1bb93f3c5e882dc86bb1658658765ff9f3a182c3bcef5d9f6ac6dc703982c" TargetMode="External"/><Relationship Id="rId24" Type="http://schemas.openxmlformats.org/officeDocument/2006/relationships/hyperlink" Target="https://word-edit.officeapps.live.com.mcas.ms/mcasapi/McasPoliciesEndPoint/v2?policy=NativeApps&amp;redir=0&amp;McasSrc=bookmark%3A%2F%2F_Toc490645433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b52f409-903d-44bb-aa27-fb31bdc1364a&amp;McasHash=9378307dadabea9805e4458dc2ff7d00b5a305472dce4682b98c81473c32228e" TargetMode="External"/><Relationship Id="rId23" Type="http://schemas.openxmlformats.org/officeDocument/2006/relationships/hyperlink" Target="https://word-edit.officeapps.live.com.mcas.ms/mcasapi/McasPoliciesEndPoint/v2?policy=NativeApps&amp;redir=0&amp;McasSrc=bookmark%3A%2F%2F_Toc490645432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7713a49b-f928-4308-9023-122b1ba53394&amp;McasHash=61b1bb93f3c5e882dc86bb1658658765ff9f3a182c3bcef5d9f6ac6dc703982c" TargetMode="External"/><Relationship Id="rId26" Type="http://schemas.openxmlformats.org/officeDocument/2006/relationships/hyperlink" Target="https://word-edit.officeapps.live.com.mcas.ms/mcasapi/McasPoliciesEndPoint/v2?policy=NativeApps&amp;redir=0&amp;McasSrc=bookmark%3A%2F%2F_Toc490645433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b52f409-903d-44bb-aa27-fb31bdc1364a&amp;McasHash=9378307dadabea9805e4458dc2ff7d00b5a305472dce4682b98c81473c32228e" TargetMode="External"/><Relationship Id="rId25" Type="http://schemas.openxmlformats.org/officeDocument/2006/relationships/hyperlink" Target="https://word-edit.officeapps.live.com.mcas.ms/mcasapi/McasPoliciesEndPoint/v2?policy=NativeApps&amp;redir=0&amp;McasSrc=bookmark%3A%2F%2F_Toc490645433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b52f409-903d-44bb-aa27-fb31bdc1364a&amp;McasHash=9378307dadabea9805e4458dc2ff7d00b5a305472dce4682b98c81473c32228e" TargetMode="External"/><Relationship Id="rId28" Type="http://schemas.openxmlformats.org/officeDocument/2006/relationships/hyperlink" Target="https://word-edit.officeapps.live.com.mcas.ms/mcasapi/McasPoliciesEndPoint/v2?policy=NativeApps&amp;redir=0&amp;McasSrc=bookmark%3A%2F%2F_Toc490645434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3927dc63-2ef6-4236-8dc8-b2d26261afdd&amp;McasHash=963d4c1bfc7e6b17237ec29148d989b7cd89cdedc3e2d064a94b86ed8fc168da" TargetMode="External"/><Relationship Id="rId27" Type="http://schemas.openxmlformats.org/officeDocument/2006/relationships/hyperlink" Target="https://word-edit.officeapps.live.com.mcas.ms/mcasapi/McasPoliciesEndPoint/v2?policy=NativeApps&amp;redir=0&amp;McasSrc=bookmark%3A%2F%2F_Toc490645433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b52f409-903d-44bb-aa27-fb31bdc1364a&amp;McasHash=9378307dadabea9805e4458dc2ff7d00b5a305472dce4682b98c81473c32228e" TargetMode="External"/><Relationship Id="rId29" Type="http://schemas.openxmlformats.org/officeDocument/2006/relationships/hyperlink" Target="https://word-edit.officeapps.live.com.mcas.ms/mcasapi/McasPoliciesEndPoint/v2?policy=NativeApps&amp;redir=0&amp;McasSrc=bookmark%3A%2F%2F_Toc490645434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3927dc63-2ef6-4236-8dc8-b2d26261afdd&amp;McasHash=963d4c1bfc7e6b17237ec29148d989b7cd89cdedc3e2d064a94b86ed8fc168da" TargetMode="External"/><Relationship Id="rId11" Type="http://schemas.openxmlformats.org/officeDocument/2006/relationships/hyperlink" Target="https://word-edit.officeapps.live.com.mcas.ms/mcasapi/McasPoliciesEndPoint/v2?policy=NativeApps&amp;redir=0&amp;McasSrc=bookmark%3A%2F%2F_Toc490645429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aaad1492-4c7b-4972-aa1e-e6e600ef0c01&amp;McasHash=357feddcf93c41411116d2929282554aa2aea6a8af26fb1824822910553f2255" TargetMode="External"/><Relationship Id="rId10" Type="http://schemas.openxmlformats.org/officeDocument/2006/relationships/hyperlink" Target="https://word-edit.officeapps.live.com.mcas.ms/mcasapi/McasPoliciesEndPoint/v2?policy=NativeApps&amp;redir=0&amp;McasSrc=bookmark%3A%2F%2F_Toc490645429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aaad1492-4c7b-4972-aa1e-e6e600ef0c01&amp;McasHash=357feddcf93c41411116d2929282554aa2aea6a8af26fb1824822910553f2255" TargetMode="External"/><Relationship Id="rId13" Type="http://schemas.openxmlformats.org/officeDocument/2006/relationships/hyperlink" Target="https://word-edit.officeapps.live.com.mcas.ms/mcasapi/McasPoliciesEndPoint/v2?policy=NativeApps&amp;redir=0&amp;McasSrc=bookmark%3A%2F%2F_Toc490645430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77bdf2a6-22c3-4be0-b48c-c7dd464c030b&amp;McasHash=1eb0838aff5cf976c028b5c443f1de07dbcbe93fdffba717cb8d678ac7c0d060" TargetMode="External"/><Relationship Id="rId12" Type="http://schemas.openxmlformats.org/officeDocument/2006/relationships/hyperlink" Target="https://word-edit.officeapps.live.com.mcas.ms/mcasapi/McasPoliciesEndPoint/v2?policy=NativeApps&amp;redir=0&amp;McasSrc=bookmark%3A%2F%2F_Toc490645430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77bdf2a6-22c3-4be0-b48c-c7dd464c030b&amp;McasHash=1eb0838aff5cf976c028b5c443f1de07dbcbe93fdffba717cb8d678ac7c0d060" TargetMode="External"/><Relationship Id="rId15" Type="http://schemas.openxmlformats.org/officeDocument/2006/relationships/hyperlink" Target="https://word-edit.officeapps.live.com.mcas.ms/mcasapi/McasPoliciesEndPoint/v2?policy=NativeApps&amp;redir=0&amp;McasSrc=bookmark%3A%2F%2F_Toc490645430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77bdf2a6-22c3-4be0-b48c-c7dd464c030b&amp;McasHash=1eb0838aff5cf976c028b5c443f1de07dbcbe93fdffba717cb8d678ac7c0d060" TargetMode="External"/><Relationship Id="rId14" Type="http://schemas.openxmlformats.org/officeDocument/2006/relationships/hyperlink" Target="https://word-edit.officeapps.live.com.mcas.ms/mcasapi/McasPoliciesEndPoint/v2?policy=NativeApps&amp;redir=0&amp;McasSrc=bookmark%3A%2F%2F_Toc490645430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77bdf2a6-22c3-4be0-b48c-c7dd464c030b&amp;McasHash=1eb0838aff5cf976c028b5c443f1de07dbcbe93fdffba717cb8d678ac7c0d060" TargetMode="External"/><Relationship Id="rId17" Type="http://schemas.openxmlformats.org/officeDocument/2006/relationships/hyperlink" Target="https://word-edit.officeapps.live.com.mcas.ms/mcasapi/McasPoliciesEndPoint/v2?policy=NativeApps&amp;redir=0&amp;McasSrc=bookmark%3A%2F%2F_Toc490645431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683c4a0-62f5-46de-8681-8d33a5ca66d9&amp;McasHash=e3101d05f5c8295e9802f013f22326408de6db31b8cfe2e2178be815871d79fe" TargetMode="External"/><Relationship Id="rId16" Type="http://schemas.openxmlformats.org/officeDocument/2006/relationships/hyperlink" Target="https://word-edit.officeapps.live.com.mcas.ms/mcasapi/McasPoliciesEndPoint/v2?policy=NativeApps&amp;redir=0&amp;McasSrc=bookmark%3A%2F%2F_Toc490645431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683c4a0-62f5-46de-8681-8d33a5ca66d9&amp;McasHash=e3101d05f5c8295e9802f013f22326408de6db31b8cfe2e2178be815871d79fe" TargetMode="External"/><Relationship Id="rId19" Type="http://schemas.openxmlformats.org/officeDocument/2006/relationships/hyperlink" Target="https://word-edit.officeapps.live.com.mcas.ms/mcasapi/McasPoliciesEndPoint/v2?policy=NativeApps&amp;redir=0&amp;McasSrc=bookmark%3A%2F%2F_Toc490645431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683c4a0-62f5-46de-8681-8d33a5ca66d9&amp;McasHash=e3101d05f5c8295e9802f013f22326408de6db31b8cfe2e2178be815871d79fe" TargetMode="External"/><Relationship Id="rId18" Type="http://schemas.openxmlformats.org/officeDocument/2006/relationships/hyperlink" Target="https://word-edit.officeapps.live.com.mcas.ms/mcasapi/McasPoliciesEndPoint/v2?policy=NativeApps&amp;redir=0&amp;McasSrc=bookmark%3A%2F%2F_Toc490645431&amp;McasUserAuth=casBF3NoYXJlZC1uaXB0dWNrLTIwMjAwODA5c79Rd2_Ze6vglHw1CUNKKLC1vVq5pH_Amo1YVueM_gKv4iIavTl7JqGCqXwDefn1i1X1M3INoXrq4SrVq_lIlbqTN3jvOqZYJVaBZ8eFPOdyJQFQKyItnJXOsS-WwAEyq8eRX3CP325j-YwW9bKCm4-TWIdsq4JAQnY3TGNtEo5EekAdViOCl17dbqjMOVTPtR5C1CciC_jDRlf8tALUx0Se_PkJjv_gtf8pSunKU5HCI5Y9oLJWXJ_moZxLrV6kaNeHD6cpyIhNtWzFbhAhFjs78xL6jigk19O43nByEseWwVGBBn9sutnHwNtbOu5WoTV4qulqgdvxyQLYEIahmUKwbQ0qXlIaRbXkyd9AsNUFFNXBDiSRQTy80cDixCC4MPmyRDpldU5gz445Faw6ZdNqJatohdmmJm9aXS62TQrmkVHbBxvmVHGtk7kyqMeXtjwDyldJCJtB_3PpiqU87g&amp;McasTsid=20892&amp;McasId=6683c4a0-62f5-46de-8681-8d33a5ca66d9&amp;McasHash=e3101d05f5c8295e9802f013f22326408de6db31b8cfe2e2178be815871d79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