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1855" w14:textId="44CE721A" w:rsidR="00CA1679" w:rsidRDefault="00CA1679" w:rsidP="005A09C5">
      <w:pPr>
        <w:pStyle w:val="Title"/>
        <w:rPr>
          <w:rStyle w:val="Heading1Char"/>
        </w:rPr>
      </w:pPr>
      <w:r w:rsidRPr="00CA1679">
        <w:t>Terms and Conditions for KrafoSystems.com</w:t>
      </w:r>
      <w:r w:rsidRPr="00CA1679">
        <w:br/>
      </w:r>
      <w:r w:rsidRPr="005A09C5">
        <w:rPr>
          <w:rStyle w:val="Heading1Char"/>
        </w:rPr>
        <w:t>Last updated: October 1, 2025</w:t>
      </w:r>
    </w:p>
    <w:p w14:paraId="27462239" w14:textId="77777777" w:rsidR="005A09C5" w:rsidRPr="005A09C5" w:rsidRDefault="005A09C5" w:rsidP="005A09C5"/>
    <w:p w14:paraId="5841195E" w14:textId="77777777" w:rsidR="00CA1679" w:rsidRPr="00CA1679" w:rsidRDefault="00CA1679" w:rsidP="00CA1679">
      <w:r w:rsidRPr="00CA1679">
        <w:t>Welcome to KrafoSystems.com, operated by Krafo Systems Ltd (“we”, “our”, or “us”). These Terms and Conditions (“Terms”) govern your use of our website, services, and any related interactions, including booking consultations and enrolling in cybersecurity training.</w:t>
      </w:r>
    </w:p>
    <w:p w14:paraId="54771698" w14:textId="77777777" w:rsidR="00CA1679" w:rsidRPr="00CA1679" w:rsidRDefault="00CA1679" w:rsidP="00CA1679">
      <w:r w:rsidRPr="00CA1679">
        <w:t>By accessing or using our website, you agree to be bound by these Terms.</w:t>
      </w:r>
    </w:p>
    <w:p w14:paraId="77AAB130" w14:textId="3EFC18BA" w:rsidR="00CA1679" w:rsidRPr="00CA1679" w:rsidRDefault="00CA1679" w:rsidP="00CA1679"/>
    <w:p w14:paraId="6A5C74D2" w14:textId="77777777" w:rsidR="00CA1679" w:rsidRPr="00CA1679" w:rsidRDefault="00CA1679" w:rsidP="00CA1679">
      <w:pPr>
        <w:rPr>
          <w:b/>
          <w:bCs/>
        </w:rPr>
      </w:pPr>
      <w:r w:rsidRPr="00CA1679">
        <w:rPr>
          <w:b/>
          <w:bCs/>
        </w:rPr>
        <w:t>1. Services Offered</w:t>
      </w:r>
    </w:p>
    <w:p w14:paraId="0ED37830" w14:textId="7F7ED298" w:rsidR="005A09C5" w:rsidRDefault="005A09C5" w:rsidP="00CA1679">
      <w:r w:rsidRPr="005A09C5">
        <w:t>We are a cybersecurity service provider (CSP) that bridges the gap between organizations and cybersecurity awareness by providing ICT consulting, training, risk and vulnerability assessments, policy management, and network monitoring.</w:t>
      </w:r>
      <w:r>
        <w:t xml:space="preserve"> </w:t>
      </w:r>
    </w:p>
    <w:p w14:paraId="0E0ACA65" w14:textId="10269851" w:rsidR="00CA1679" w:rsidRPr="00CA1679" w:rsidRDefault="00CA1679" w:rsidP="005A09C5">
      <w:r w:rsidRPr="00CA1679">
        <w:t xml:space="preserve">We </w:t>
      </w:r>
      <w:r w:rsidR="005A09C5">
        <w:t xml:space="preserve">also </w:t>
      </w:r>
      <w:r w:rsidRPr="00CA1679">
        <w:t>provide</w:t>
      </w:r>
      <w:r w:rsidR="005A09C5">
        <w:t xml:space="preserve"> </w:t>
      </w:r>
      <w:r w:rsidR="005A09C5" w:rsidRPr="00CA1679">
        <w:t>online courses</w:t>
      </w:r>
      <w:r w:rsidR="005A09C5">
        <w:t>.</w:t>
      </w:r>
      <w:r w:rsidRPr="00CA1679">
        <w:t xml:space="preserve"> </w:t>
      </w:r>
    </w:p>
    <w:p w14:paraId="4F0338FE" w14:textId="77777777" w:rsidR="00CA1679" w:rsidRPr="00CA1679" w:rsidRDefault="00CA1679" w:rsidP="00CA1679">
      <w:r w:rsidRPr="00CA1679">
        <w:t>We reserve the right to modify or discontinue any service without prior notice.</w:t>
      </w:r>
    </w:p>
    <w:p w14:paraId="49AE39DF" w14:textId="684D63C5" w:rsidR="00CA1679" w:rsidRPr="00CA1679" w:rsidRDefault="00CA1679" w:rsidP="00CA1679"/>
    <w:p w14:paraId="3BEEF26F" w14:textId="77777777" w:rsidR="00CA1679" w:rsidRPr="00CA1679" w:rsidRDefault="00CA1679" w:rsidP="00CA1679">
      <w:pPr>
        <w:rPr>
          <w:b/>
          <w:bCs/>
        </w:rPr>
      </w:pPr>
      <w:r w:rsidRPr="00CA1679">
        <w:rPr>
          <w:b/>
          <w:bCs/>
        </w:rPr>
        <w:t>2. User Responsibilities</w:t>
      </w:r>
    </w:p>
    <w:p w14:paraId="58D75EAB" w14:textId="77777777" w:rsidR="00CA1679" w:rsidRPr="00CA1679" w:rsidRDefault="00CA1679" w:rsidP="00CA1679">
      <w:r w:rsidRPr="00CA1679">
        <w:t>By using our site or services, you agree:</w:t>
      </w:r>
    </w:p>
    <w:p w14:paraId="5957B7DC" w14:textId="77777777" w:rsidR="00CA1679" w:rsidRPr="00CA1679" w:rsidRDefault="00CA1679" w:rsidP="00CA1679">
      <w:pPr>
        <w:numPr>
          <w:ilvl w:val="0"/>
          <w:numId w:val="3"/>
        </w:numPr>
      </w:pPr>
      <w:r w:rsidRPr="00CA1679">
        <w:t>To provide accurate, up-to-date information when registering or booking</w:t>
      </w:r>
    </w:p>
    <w:p w14:paraId="153568C9" w14:textId="77777777" w:rsidR="00CA1679" w:rsidRPr="00CA1679" w:rsidRDefault="00CA1679" w:rsidP="00CA1679">
      <w:pPr>
        <w:numPr>
          <w:ilvl w:val="0"/>
          <w:numId w:val="3"/>
        </w:numPr>
      </w:pPr>
      <w:r w:rsidRPr="00CA1679">
        <w:t>Not to use the website for any unlawful purpose</w:t>
      </w:r>
    </w:p>
    <w:p w14:paraId="3D01B625" w14:textId="77777777" w:rsidR="00CA1679" w:rsidRPr="00CA1679" w:rsidRDefault="00CA1679" w:rsidP="00CA1679">
      <w:pPr>
        <w:numPr>
          <w:ilvl w:val="0"/>
          <w:numId w:val="3"/>
        </w:numPr>
      </w:pPr>
      <w:r w:rsidRPr="00CA1679">
        <w:t>Not to copy, reproduce, or misuse any content or materials from this website</w:t>
      </w:r>
    </w:p>
    <w:p w14:paraId="05B57C17" w14:textId="7BF9725A" w:rsidR="00CA1679" w:rsidRPr="00CA1679" w:rsidRDefault="00CA1679" w:rsidP="00CA1679"/>
    <w:p w14:paraId="1E663F3F" w14:textId="77777777" w:rsidR="00CA1679" w:rsidRPr="00CA1679" w:rsidRDefault="00CA1679" w:rsidP="00CA1679">
      <w:pPr>
        <w:rPr>
          <w:b/>
          <w:bCs/>
        </w:rPr>
      </w:pPr>
      <w:r w:rsidRPr="00CA1679">
        <w:rPr>
          <w:b/>
          <w:bCs/>
        </w:rPr>
        <w:t>3. Booking Consultations</w:t>
      </w:r>
    </w:p>
    <w:p w14:paraId="539512E7" w14:textId="77777777" w:rsidR="00CA1679" w:rsidRPr="00CA1679" w:rsidRDefault="00CA1679" w:rsidP="00CA1679">
      <w:r w:rsidRPr="00CA1679">
        <w:t>Consultation bookings are subject to availability. We may reschedule or cancel in rare circumstances, in which case we will notify you promptly.</w:t>
      </w:r>
    </w:p>
    <w:p w14:paraId="1902F88B" w14:textId="2BA4D537" w:rsidR="00CA1679" w:rsidRPr="00CA1679" w:rsidRDefault="00CA1679" w:rsidP="00CA1679"/>
    <w:p w14:paraId="2205B10F" w14:textId="77777777" w:rsidR="00CA1679" w:rsidRPr="00CA1679" w:rsidRDefault="00CA1679" w:rsidP="00CA1679">
      <w:pPr>
        <w:rPr>
          <w:b/>
          <w:bCs/>
        </w:rPr>
      </w:pPr>
      <w:r w:rsidRPr="00CA1679">
        <w:rPr>
          <w:b/>
          <w:bCs/>
        </w:rPr>
        <w:t>4. Course Enrollment</w:t>
      </w:r>
    </w:p>
    <w:p w14:paraId="4F6647A4" w14:textId="77777777" w:rsidR="00CA1679" w:rsidRPr="00CA1679" w:rsidRDefault="00CA1679" w:rsidP="00CA1679">
      <w:r w:rsidRPr="00CA1679">
        <w:lastRenderedPageBreak/>
        <w:t>Course access details (dates, delivery mode, requirements) will be shared upon registration and payment, if applicable.</w:t>
      </w:r>
    </w:p>
    <w:p w14:paraId="21D74B73" w14:textId="77777777" w:rsidR="00CA1679" w:rsidRPr="00CA1679" w:rsidRDefault="00CA1679" w:rsidP="00CA1679">
      <w:r w:rsidRPr="00CA1679">
        <w:t>We reserve the right to:</w:t>
      </w:r>
    </w:p>
    <w:p w14:paraId="5B7651B1" w14:textId="77777777" w:rsidR="00CA1679" w:rsidRPr="00CA1679" w:rsidRDefault="00CA1679" w:rsidP="00CA1679">
      <w:pPr>
        <w:numPr>
          <w:ilvl w:val="0"/>
          <w:numId w:val="4"/>
        </w:numPr>
      </w:pPr>
      <w:r w:rsidRPr="00CA1679">
        <w:t>Refuse or cancel enrollment in cases of non-compliance or misuse</w:t>
      </w:r>
    </w:p>
    <w:p w14:paraId="6528E81D" w14:textId="77777777" w:rsidR="00CA1679" w:rsidRPr="00CA1679" w:rsidRDefault="00CA1679" w:rsidP="00CA1679">
      <w:pPr>
        <w:numPr>
          <w:ilvl w:val="0"/>
          <w:numId w:val="4"/>
        </w:numPr>
      </w:pPr>
      <w:r w:rsidRPr="00CA1679">
        <w:t>Modify course content or schedules for quality or technical reasons</w:t>
      </w:r>
    </w:p>
    <w:p w14:paraId="6D5D8131" w14:textId="6D9475D2" w:rsidR="00CA1679" w:rsidRPr="00CA1679" w:rsidRDefault="00CA1679" w:rsidP="00CA1679"/>
    <w:p w14:paraId="37321AC7" w14:textId="77777777" w:rsidR="00CA1679" w:rsidRPr="00CA1679" w:rsidRDefault="00CA1679" w:rsidP="00CA1679">
      <w:pPr>
        <w:rPr>
          <w:b/>
          <w:bCs/>
        </w:rPr>
      </w:pPr>
      <w:r w:rsidRPr="00CA1679">
        <w:rPr>
          <w:b/>
          <w:bCs/>
        </w:rPr>
        <w:t>5. Refunds &amp; Cancellations</w:t>
      </w:r>
    </w:p>
    <w:p w14:paraId="183A2660" w14:textId="77777777" w:rsidR="00CA1679" w:rsidRPr="00CA1679" w:rsidRDefault="00CA1679" w:rsidP="00CA1679">
      <w:r w:rsidRPr="00CA1679">
        <w:t>If refunds apply, they will be guided by a separate Refund Policy (available on request or on the course page). Not all courses are refundable after access is granted.</w:t>
      </w:r>
    </w:p>
    <w:p w14:paraId="09DF01CD" w14:textId="7378E722" w:rsidR="00CA1679" w:rsidRPr="00CA1679" w:rsidRDefault="00CA1679" w:rsidP="00CA1679"/>
    <w:p w14:paraId="4B54CF8B" w14:textId="77777777" w:rsidR="00CA1679" w:rsidRPr="00CA1679" w:rsidRDefault="00CA1679" w:rsidP="00CA1679">
      <w:pPr>
        <w:rPr>
          <w:b/>
          <w:bCs/>
        </w:rPr>
      </w:pPr>
      <w:r w:rsidRPr="00CA1679">
        <w:rPr>
          <w:b/>
          <w:bCs/>
        </w:rPr>
        <w:t>6. Intellectual Property</w:t>
      </w:r>
    </w:p>
    <w:p w14:paraId="0FAAD892" w14:textId="77777777" w:rsidR="00CA1679" w:rsidRPr="00CA1679" w:rsidRDefault="00CA1679" w:rsidP="00CA1679">
      <w:r w:rsidRPr="00CA1679">
        <w:t>All website content — including logos, text, videos, and course materials — is the intellectual property of Krafo Systems Ltd or its licensors. You may not reproduce, distribute, or reuse without our written consent.</w:t>
      </w:r>
    </w:p>
    <w:p w14:paraId="2843210C" w14:textId="0047E849" w:rsidR="00CA1679" w:rsidRPr="00CA1679" w:rsidRDefault="00CA1679" w:rsidP="00CA1679"/>
    <w:p w14:paraId="32579231" w14:textId="77777777" w:rsidR="00CA1679" w:rsidRPr="00CA1679" w:rsidRDefault="00CA1679" w:rsidP="00CA1679">
      <w:pPr>
        <w:rPr>
          <w:b/>
          <w:bCs/>
        </w:rPr>
      </w:pPr>
      <w:r w:rsidRPr="00CA1679">
        <w:rPr>
          <w:b/>
          <w:bCs/>
        </w:rPr>
        <w:t>7. Limitation of Liability</w:t>
      </w:r>
    </w:p>
    <w:p w14:paraId="64902A8E" w14:textId="77777777" w:rsidR="00CA1679" w:rsidRPr="00CA1679" w:rsidRDefault="00CA1679" w:rsidP="00CA1679">
      <w:r w:rsidRPr="00CA1679">
        <w:t>We do our best to provide accurate, secure services. However, Krafo Systems Ltd is not liable for:</w:t>
      </w:r>
    </w:p>
    <w:p w14:paraId="09BD71BD" w14:textId="77777777" w:rsidR="00CA1679" w:rsidRPr="00CA1679" w:rsidRDefault="00CA1679" w:rsidP="00CA1679">
      <w:pPr>
        <w:numPr>
          <w:ilvl w:val="0"/>
          <w:numId w:val="5"/>
        </w:numPr>
      </w:pPr>
      <w:r w:rsidRPr="00CA1679">
        <w:t>Technical issues beyond our control</w:t>
      </w:r>
    </w:p>
    <w:p w14:paraId="43C12591" w14:textId="77777777" w:rsidR="00CA1679" w:rsidRPr="00CA1679" w:rsidRDefault="00CA1679" w:rsidP="00CA1679">
      <w:pPr>
        <w:numPr>
          <w:ilvl w:val="0"/>
          <w:numId w:val="5"/>
        </w:numPr>
      </w:pPr>
      <w:r w:rsidRPr="00CA1679">
        <w:t>Losses due to user negligence or misuse</w:t>
      </w:r>
    </w:p>
    <w:p w14:paraId="63CB1792" w14:textId="77777777" w:rsidR="00CA1679" w:rsidRPr="00CA1679" w:rsidRDefault="00CA1679" w:rsidP="00CA1679">
      <w:pPr>
        <w:numPr>
          <w:ilvl w:val="0"/>
          <w:numId w:val="5"/>
        </w:numPr>
      </w:pPr>
      <w:r w:rsidRPr="00CA1679">
        <w:t>Any indirect, incidental, or consequential damages</w:t>
      </w:r>
    </w:p>
    <w:p w14:paraId="01542B76" w14:textId="61A6DF68" w:rsidR="00CA1679" w:rsidRPr="00CA1679" w:rsidRDefault="00CA1679" w:rsidP="00CA1679"/>
    <w:p w14:paraId="1514052B" w14:textId="77777777" w:rsidR="00CA1679" w:rsidRPr="00CA1679" w:rsidRDefault="00CA1679" w:rsidP="00CA1679">
      <w:pPr>
        <w:rPr>
          <w:b/>
          <w:bCs/>
        </w:rPr>
      </w:pPr>
      <w:r w:rsidRPr="00CA1679">
        <w:rPr>
          <w:b/>
          <w:bCs/>
        </w:rPr>
        <w:t>8. Data Protection &amp; Privacy</w:t>
      </w:r>
    </w:p>
    <w:p w14:paraId="3C16F80C" w14:textId="4530A7E6" w:rsidR="00CA1679" w:rsidRPr="00CA1679" w:rsidRDefault="00CA1679" w:rsidP="00CA1679">
      <w:r w:rsidRPr="00CA1679">
        <w:t>Your use of this website is also governed by our Privacy Policy and Cookies Notice. We comply with the Data Protection Act, 2012 (Act 843) of Ghana.</w:t>
      </w:r>
    </w:p>
    <w:p w14:paraId="5836B6E4" w14:textId="76A5F2CD" w:rsidR="00CA1679" w:rsidRPr="00CA1679" w:rsidRDefault="00CA1679" w:rsidP="00CA1679"/>
    <w:p w14:paraId="461338C5" w14:textId="77777777" w:rsidR="00CA1679" w:rsidRPr="00CA1679" w:rsidRDefault="00CA1679" w:rsidP="00CA1679">
      <w:pPr>
        <w:rPr>
          <w:b/>
          <w:bCs/>
        </w:rPr>
      </w:pPr>
      <w:r w:rsidRPr="00CA1679">
        <w:rPr>
          <w:b/>
          <w:bCs/>
        </w:rPr>
        <w:t>9. Modifications</w:t>
      </w:r>
    </w:p>
    <w:p w14:paraId="6A75C5A4" w14:textId="77777777" w:rsidR="00CA1679" w:rsidRPr="00CA1679" w:rsidRDefault="00CA1679" w:rsidP="00CA1679">
      <w:r w:rsidRPr="00CA1679">
        <w:lastRenderedPageBreak/>
        <w:t>We may update these Terms from time to time. By continuing to use the site, you accept any revised Terms.</w:t>
      </w:r>
    </w:p>
    <w:p w14:paraId="432C09E2" w14:textId="576090EA" w:rsidR="00CA1679" w:rsidRDefault="00CA1679" w:rsidP="00CA1679"/>
    <w:p w14:paraId="71B6B75B" w14:textId="77777777" w:rsidR="00CA1679" w:rsidRPr="00CA1679" w:rsidRDefault="00CA1679" w:rsidP="00CA1679"/>
    <w:p w14:paraId="0B83ECC2" w14:textId="77777777" w:rsidR="00CA1679" w:rsidRPr="00CA1679" w:rsidRDefault="00CA1679" w:rsidP="00CA1679">
      <w:pPr>
        <w:rPr>
          <w:b/>
          <w:bCs/>
        </w:rPr>
      </w:pPr>
      <w:r w:rsidRPr="00CA1679">
        <w:rPr>
          <w:b/>
          <w:bCs/>
        </w:rPr>
        <w:t>10. Governing Law</w:t>
      </w:r>
    </w:p>
    <w:p w14:paraId="5F1E9728" w14:textId="77777777" w:rsidR="00CA1679" w:rsidRPr="00CA1679" w:rsidRDefault="00CA1679" w:rsidP="00CA1679">
      <w:r w:rsidRPr="00CA1679">
        <w:t>These Terms are governed by the laws of the Republic of Ghana. Any disputes shall be resolved under the jurisdiction of Ghanaian courts.</w:t>
      </w:r>
    </w:p>
    <w:p w14:paraId="3399BAB7" w14:textId="09A524B5" w:rsidR="00CA1679" w:rsidRPr="00CA1679" w:rsidRDefault="00CA1679" w:rsidP="00CA1679"/>
    <w:p w14:paraId="2B9CC883" w14:textId="77777777" w:rsidR="00CA1679" w:rsidRPr="00CA1679" w:rsidRDefault="00CA1679" w:rsidP="00CA1679">
      <w:pPr>
        <w:rPr>
          <w:b/>
          <w:bCs/>
        </w:rPr>
      </w:pPr>
      <w:r w:rsidRPr="00CA1679">
        <w:rPr>
          <w:b/>
          <w:bCs/>
        </w:rPr>
        <w:t>11. Contact</w:t>
      </w:r>
    </w:p>
    <w:p w14:paraId="38C50EC0" w14:textId="6272C552" w:rsidR="00CA1679" w:rsidRPr="00CA1679" w:rsidRDefault="00CA1679" w:rsidP="00CA1679">
      <w:r w:rsidRPr="00CA1679">
        <w:t>For questions about these Terms, please contact:</w:t>
      </w:r>
      <w:r w:rsidRPr="00CA1679">
        <w:br/>
      </w:r>
      <w:r w:rsidRPr="00CA1679">
        <w:rPr>
          <w:b/>
          <w:bCs/>
        </w:rPr>
        <w:t>Email</w:t>
      </w:r>
      <w:r w:rsidRPr="00CA1679">
        <w:t xml:space="preserve">: </w:t>
      </w:r>
      <w:hyperlink r:id="rId5" w:history="1">
        <w:r w:rsidRPr="00CA1679">
          <w:rPr>
            <w:rStyle w:val="Hyperlink"/>
          </w:rPr>
          <w:t>info@krafosystems.com</w:t>
        </w:r>
      </w:hyperlink>
      <w:r w:rsidRPr="00CA1679">
        <w:br/>
      </w:r>
      <w:r w:rsidRPr="00CA1679">
        <w:rPr>
          <w:b/>
          <w:bCs/>
        </w:rPr>
        <w:t>Phone</w:t>
      </w:r>
      <w:r w:rsidRPr="00CA1679">
        <w:t xml:space="preserve">: </w:t>
      </w:r>
      <w:hyperlink r:id="rId6" w:tgtFrame="_blank" w:history="1">
        <w:r w:rsidRPr="00CA1679">
          <w:rPr>
            <w:rStyle w:val="Hyperlink"/>
          </w:rPr>
          <w:t>(+233) 59-319-6002</w:t>
        </w:r>
      </w:hyperlink>
    </w:p>
    <w:p w14:paraId="7AD3A853" w14:textId="6808BC0B" w:rsidR="00CA1679" w:rsidRPr="00CA1679" w:rsidRDefault="00CA1679" w:rsidP="00CA1679"/>
    <w:p w14:paraId="5DE84480" w14:textId="77777777" w:rsidR="00CA1679" w:rsidRDefault="00CA1679"/>
    <w:p w14:paraId="76CB6EF4" w14:textId="77777777" w:rsidR="00CA1679" w:rsidRDefault="00CA1679"/>
    <w:sectPr w:rsidR="00CA1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ED0"/>
    <w:multiLevelType w:val="multilevel"/>
    <w:tmpl w:val="A32C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3408E"/>
    <w:multiLevelType w:val="multilevel"/>
    <w:tmpl w:val="A566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339C4"/>
    <w:multiLevelType w:val="multilevel"/>
    <w:tmpl w:val="C2E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C02E1"/>
    <w:multiLevelType w:val="multilevel"/>
    <w:tmpl w:val="1B5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D038E"/>
    <w:multiLevelType w:val="multilevel"/>
    <w:tmpl w:val="184A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695093">
    <w:abstractNumId w:val="2"/>
  </w:num>
  <w:num w:numId="2" w16cid:durableId="1914510540">
    <w:abstractNumId w:val="1"/>
  </w:num>
  <w:num w:numId="3" w16cid:durableId="608008870">
    <w:abstractNumId w:val="4"/>
  </w:num>
  <w:num w:numId="4" w16cid:durableId="1047726171">
    <w:abstractNumId w:val="0"/>
  </w:num>
  <w:num w:numId="5" w16cid:durableId="220794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79"/>
    <w:rsid w:val="0053435C"/>
    <w:rsid w:val="005A09C5"/>
    <w:rsid w:val="00CA1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80015"/>
  <w15:chartTrackingRefBased/>
  <w15:docId w15:val="{CE9C5EFC-F21F-4BF9-BA81-56F25CD8E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6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6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6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6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6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6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6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6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679"/>
    <w:rPr>
      <w:rFonts w:eastAsiaTheme="majorEastAsia" w:cstheme="majorBidi"/>
      <w:color w:val="272727" w:themeColor="text1" w:themeTint="D8"/>
    </w:rPr>
  </w:style>
  <w:style w:type="paragraph" w:styleId="Title">
    <w:name w:val="Title"/>
    <w:basedOn w:val="Normal"/>
    <w:next w:val="Normal"/>
    <w:link w:val="TitleChar"/>
    <w:uiPriority w:val="10"/>
    <w:qFormat/>
    <w:rsid w:val="00CA1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679"/>
    <w:pPr>
      <w:spacing w:before="160"/>
      <w:jc w:val="center"/>
    </w:pPr>
    <w:rPr>
      <w:i/>
      <w:iCs/>
      <w:color w:val="404040" w:themeColor="text1" w:themeTint="BF"/>
    </w:rPr>
  </w:style>
  <w:style w:type="character" w:customStyle="1" w:styleId="QuoteChar">
    <w:name w:val="Quote Char"/>
    <w:basedOn w:val="DefaultParagraphFont"/>
    <w:link w:val="Quote"/>
    <w:uiPriority w:val="29"/>
    <w:rsid w:val="00CA1679"/>
    <w:rPr>
      <w:i/>
      <w:iCs/>
      <w:color w:val="404040" w:themeColor="text1" w:themeTint="BF"/>
    </w:rPr>
  </w:style>
  <w:style w:type="paragraph" w:styleId="ListParagraph">
    <w:name w:val="List Paragraph"/>
    <w:basedOn w:val="Normal"/>
    <w:uiPriority w:val="34"/>
    <w:qFormat/>
    <w:rsid w:val="00CA1679"/>
    <w:pPr>
      <w:ind w:left="720"/>
      <w:contextualSpacing/>
    </w:pPr>
  </w:style>
  <w:style w:type="character" w:styleId="IntenseEmphasis">
    <w:name w:val="Intense Emphasis"/>
    <w:basedOn w:val="DefaultParagraphFont"/>
    <w:uiPriority w:val="21"/>
    <w:qFormat/>
    <w:rsid w:val="00CA1679"/>
    <w:rPr>
      <w:i/>
      <w:iCs/>
      <w:color w:val="2F5496" w:themeColor="accent1" w:themeShade="BF"/>
    </w:rPr>
  </w:style>
  <w:style w:type="paragraph" w:styleId="IntenseQuote">
    <w:name w:val="Intense Quote"/>
    <w:basedOn w:val="Normal"/>
    <w:next w:val="Normal"/>
    <w:link w:val="IntenseQuoteChar"/>
    <w:uiPriority w:val="30"/>
    <w:qFormat/>
    <w:rsid w:val="00CA1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679"/>
    <w:rPr>
      <w:i/>
      <w:iCs/>
      <w:color w:val="2F5496" w:themeColor="accent1" w:themeShade="BF"/>
    </w:rPr>
  </w:style>
  <w:style w:type="character" w:styleId="IntenseReference">
    <w:name w:val="Intense Reference"/>
    <w:basedOn w:val="DefaultParagraphFont"/>
    <w:uiPriority w:val="32"/>
    <w:qFormat/>
    <w:rsid w:val="00CA1679"/>
    <w:rPr>
      <w:b/>
      <w:bCs/>
      <w:smallCaps/>
      <w:color w:val="2F5496" w:themeColor="accent1" w:themeShade="BF"/>
      <w:spacing w:val="5"/>
    </w:rPr>
  </w:style>
  <w:style w:type="character" w:styleId="Hyperlink">
    <w:name w:val="Hyperlink"/>
    <w:basedOn w:val="DefaultParagraphFont"/>
    <w:uiPriority w:val="99"/>
    <w:unhideWhenUsed/>
    <w:rsid w:val="00CA1679"/>
    <w:rPr>
      <w:color w:val="0563C1" w:themeColor="hyperlink"/>
      <w:u w:val="single"/>
    </w:rPr>
  </w:style>
  <w:style w:type="character" w:styleId="UnresolvedMention">
    <w:name w:val="Unresolved Mention"/>
    <w:basedOn w:val="DefaultParagraphFont"/>
    <w:uiPriority w:val="99"/>
    <w:semiHidden/>
    <w:unhideWhenUsed/>
    <w:rsid w:val="00CA1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me/233593196002" TargetMode="External"/><Relationship Id="rId5" Type="http://schemas.openxmlformats.org/officeDocument/2006/relationships/hyperlink" Target="mailto:info@krafosystem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Osei</dc:creator>
  <cp:keywords/>
  <dc:description/>
  <cp:lastModifiedBy>Diana Osei</cp:lastModifiedBy>
  <cp:revision>2</cp:revision>
  <dcterms:created xsi:type="dcterms:W3CDTF">2025-10-01T22:00:00Z</dcterms:created>
  <dcterms:modified xsi:type="dcterms:W3CDTF">2025-10-01T22:22:00Z</dcterms:modified>
</cp:coreProperties>
</file>