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6683C">
      <w:pPr>
        <w:spacing w:line="360" w:lineRule="auto"/>
        <w:jc w:val="center"/>
        <w:rPr>
          <w:rFonts w:ascii="微软雅黑" w:hAnsi="微软雅黑" w:eastAsia="微软雅黑"/>
          <w:b/>
          <w:sz w:val="44"/>
          <w:szCs w:val="44"/>
        </w:rPr>
      </w:pPr>
      <w:r>
        <w:rPr>
          <w:rFonts w:hint="eastAsia" w:ascii="微软雅黑" w:hAnsi="微软雅黑" w:eastAsia="微软雅黑"/>
          <w:b/>
          <w:sz w:val="44"/>
          <w:szCs w:val="44"/>
        </w:rPr>
        <w:t>编程作业2</w:t>
      </w:r>
      <w:r>
        <w:rPr>
          <w:rFonts w:ascii="微软雅黑" w:hAnsi="微软雅黑" w:eastAsia="微软雅黑"/>
          <w:b/>
          <w:sz w:val="44"/>
          <w:szCs w:val="44"/>
        </w:rPr>
        <w:t xml:space="preserve"> 3D</w:t>
      </w:r>
      <w:r>
        <w:rPr>
          <w:rFonts w:hint="eastAsia" w:ascii="微软雅黑" w:hAnsi="微软雅黑" w:eastAsia="微软雅黑"/>
          <w:b/>
          <w:sz w:val="44"/>
          <w:szCs w:val="44"/>
        </w:rPr>
        <w:t>场景漫游</w:t>
      </w:r>
    </w:p>
    <w:p w14:paraId="3789BA63">
      <w:pPr>
        <w:spacing w:line="360" w:lineRule="auto"/>
        <w:jc w:val="center"/>
        <w:rPr>
          <w:rFonts w:hint="default" w:ascii="微软雅黑" w:hAnsi="微软雅黑" w:eastAsia="微软雅黑"/>
          <w:lang w:val="en-US" w:eastAsia="zh-CN"/>
        </w:rPr>
      </w:pPr>
      <w:r>
        <w:rPr>
          <w:rFonts w:hint="eastAsia" w:ascii="微软雅黑" w:hAnsi="微软雅黑" w:eastAsia="微软雅黑"/>
        </w:rPr>
        <w:t>姓名</w:t>
      </w:r>
      <w:r>
        <w:rPr>
          <w:rFonts w:hint="eastAsia" w:ascii="微软雅黑" w:hAnsi="微软雅黑" w:eastAsia="微软雅黑"/>
          <w:lang w:eastAsia="zh-CN"/>
        </w:rPr>
        <w:t>：</w:t>
      </w:r>
      <w:r>
        <w:rPr>
          <w:rFonts w:hint="eastAsia" w:ascii="微软雅黑" w:hAnsi="微软雅黑" w:eastAsia="微软雅黑"/>
          <w:lang w:val="en-US" w:eastAsia="zh-CN"/>
        </w:rPr>
        <w:t>易海波</w:t>
      </w:r>
      <w:r>
        <w:rPr>
          <w:rFonts w:ascii="微软雅黑" w:hAnsi="微软雅黑" w:eastAsia="微软雅黑"/>
        </w:rPr>
        <w:t xml:space="preserve"> </w:t>
      </w:r>
      <w:r>
        <w:rPr>
          <w:rFonts w:hint="eastAsia" w:ascii="微软雅黑" w:hAnsi="微软雅黑" w:eastAsia="微软雅黑"/>
          <w:lang w:val="en-US" w:eastAsia="zh-CN"/>
        </w:rPr>
        <w:t xml:space="preserve">  </w:t>
      </w:r>
      <w:r>
        <w:rPr>
          <w:rFonts w:hint="eastAsia" w:ascii="微软雅黑" w:hAnsi="微软雅黑" w:eastAsia="微软雅黑"/>
        </w:rPr>
        <w:t>学号</w:t>
      </w:r>
      <w:r>
        <w:rPr>
          <w:rFonts w:hint="eastAsia" w:ascii="微软雅黑" w:hAnsi="微软雅黑" w:eastAsia="微软雅黑"/>
          <w:lang w:eastAsia="zh-CN"/>
        </w:rPr>
        <w:t>：</w:t>
      </w:r>
      <w:r>
        <w:rPr>
          <w:rFonts w:hint="eastAsia" w:ascii="微软雅黑" w:hAnsi="微软雅黑" w:eastAsia="微软雅黑"/>
          <w:color w:val="auto"/>
          <w:lang w:val="en-US" w:eastAsia="zh-CN"/>
        </w:rPr>
        <w:t>2023141460088</w:t>
      </w:r>
    </w:p>
    <w:p w14:paraId="65DF34FC">
      <w:pPr>
        <w:spacing w:line="360" w:lineRule="auto"/>
        <w:jc w:val="center"/>
        <w:rPr>
          <w:rFonts w:ascii="微软雅黑" w:hAnsi="微软雅黑" w:eastAsia="微软雅黑"/>
          <w:b/>
          <w:sz w:val="27"/>
        </w:rPr>
      </w:pPr>
    </w:p>
    <w:p w14:paraId="3F009CE3">
      <w:pPr>
        <w:spacing w:line="240" w:lineRule="auto"/>
        <w:rPr>
          <w:rFonts w:hint="eastAsia" w:ascii="微软雅黑" w:hAnsi="微软雅黑" w:eastAsia="微软雅黑"/>
          <w:b/>
          <w:sz w:val="27"/>
        </w:rPr>
      </w:pPr>
      <w:r>
        <w:rPr>
          <w:rFonts w:hint="eastAsia" w:ascii="微软雅黑" w:hAnsi="微软雅黑" w:eastAsia="微软雅黑"/>
          <w:b/>
          <w:sz w:val="27"/>
        </w:rPr>
        <w:t>1 思路</w:t>
      </w:r>
    </w:p>
    <w:p w14:paraId="32D84EFB">
      <w:pPr>
        <w:bidi w:val="0"/>
        <w:ind w:firstLine="420" w:firstLineChars="0"/>
        <w:rPr>
          <w:rFonts w:hint="eastAsia"/>
          <w:lang w:val="en-US" w:eastAsia="zh-CN"/>
        </w:rPr>
      </w:pPr>
      <w:r>
        <w:rPr>
          <w:rFonts w:hint="eastAsia"/>
          <w:lang w:val="en-US" w:eastAsia="zh-CN"/>
        </w:rPr>
        <w:t>TODO1：草帽建模</w:t>
      </w:r>
    </w:p>
    <w:p w14:paraId="0485B6A9">
      <w:pPr>
        <w:bidi w:val="0"/>
        <w:ind w:firstLine="420" w:firstLineChars="0"/>
        <w:rPr>
          <w:rFonts w:hint="default"/>
          <w:lang w:val="en-US" w:eastAsia="zh-CN"/>
        </w:rPr>
      </w:pPr>
      <w:r>
        <w:drawing>
          <wp:anchor distT="0" distB="0" distL="114300" distR="114300" simplePos="0" relativeHeight="251659264" behindDoc="0" locked="0" layoutInCell="1" allowOverlap="1">
            <wp:simplePos x="0" y="0"/>
            <wp:positionH relativeFrom="column">
              <wp:posOffset>125730</wp:posOffset>
            </wp:positionH>
            <wp:positionV relativeFrom="page">
              <wp:posOffset>3839845</wp:posOffset>
            </wp:positionV>
            <wp:extent cx="5248275" cy="4436110"/>
            <wp:effectExtent l="0" t="0" r="9525" b="889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48275" cy="4436110"/>
                    </a:xfrm>
                    <a:prstGeom prst="rect">
                      <a:avLst/>
                    </a:prstGeom>
                    <a:noFill/>
                    <a:ln>
                      <a:noFill/>
                    </a:ln>
                  </pic:spPr>
                </pic:pic>
              </a:graphicData>
            </a:graphic>
          </wp:anchor>
        </w:drawing>
      </w:r>
      <w:r>
        <w:rPr>
          <w:rFonts w:hint="eastAsia"/>
          <w:lang w:val="en-US" w:eastAsia="zh-CN"/>
        </w:rPr>
        <w:t>根据点的x，z坐标得到y坐标，细分程度决定取样点数目，由于x，z处于-1，1之间，帽子为原型，所以应该把圆到方形之间的部分点标记为无效。使用二次函数分段拟合墨西哥帽形状。</w:t>
      </w:r>
    </w:p>
    <w:p w14:paraId="0DF3F033">
      <w:pPr>
        <w:bidi w:val="0"/>
        <w:ind w:firstLine="420" w:firstLineChars="0"/>
        <w:rPr>
          <w:rFonts w:hint="eastAsia"/>
          <w:lang w:val="en-US" w:eastAsia="zh-CN"/>
        </w:rPr>
      </w:pPr>
    </w:p>
    <w:p w14:paraId="60F3183D">
      <w:pPr>
        <w:bidi w:val="0"/>
        <w:ind w:firstLine="420" w:firstLineChars="0"/>
        <w:rPr>
          <w:rFonts w:hint="eastAsia"/>
          <w:lang w:val="en-US" w:eastAsia="zh-CN"/>
        </w:rPr>
      </w:pPr>
    </w:p>
    <w:p w14:paraId="6565994F">
      <w:pPr>
        <w:bidi w:val="0"/>
        <w:ind w:firstLine="420" w:firstLineChars="0"/>
        <w:rPr>
          <w:rFonts w:hint="eastAsia"/>
          <w:lang w:val="en-US" w:eastAsia="zh-CN"/>
        </w:rPr>
      </w:pPr>
    </w:p>
    <w:p w14:paraId="1131C731">
      <w:pPr>
        <w:bidi w:val="0"/>
        <w:ind w:firstLine="420" w:firstLineChars="0"/>
        <w:rPr>
          <w:rFonts w:hint="eastAsia"/>
          <w:lang w:val="en-US" w:eastAsia="zh-CN"/>
        </w:rPr>
      </w:pPr>
    </w:p>
    <w:p w14:paraId="0FBB6BB5">
      <w:pPr>
        <w:bidi w:val="0"/>
        <w:ind w:firstLine="420" w:firstLineChars="0"/>
        <w:rPr>
          <w:rFonts w:hint="eastAsia"/>
          <w:lang w:val="en-US" w:eastAsia="zh-CN"/>
        </w:rPr>
      </w:pPr>
    </w:p>
    <w:p w14:paraId="3FD0C9C6">
      <w:pPr>
        <w:bidi w:val="0"/>
        <w:ind w:firstLine="420" w:firstLineChars="0"/>
        <w:rPr>
          <w:rFonts w:hint="default"/>
          <w:lang w:val="en-US"/>
        </w:rPr>
      </w:pPr>
      <w:r>
        <w:rPr>
          <w:rFonts w:hint="eastAsia"/>
          <w:lang w:val="en-US" w:eastAsia="zh-CN"/>
        </w:rPr>
        <w:t>TODO2：键盘功能补充实现</w:t>
      </w:r>
    </w:p>
    <w:p w14:paraId="3982C0B1">
      <w:pPr>
        <w:bidi w:val="0"/>
        <w:rPr>
          <w:rFonts w:hint="default" w:eastAsiaTheme="minorEastAsia"/>
          <w:lang w:val="en-US" w:eastAsia="zh-CN"/>
        </w:rPr>
      </w:pPr>
      <w:r>
        <w:rPr>
          <w:rFonts w:hint="eastAsia"/>
          <w:lang w:val="en-US" w:eastAsia="zh-CN"/>
        </w:rPr>
        <w:tab/>
        <w:t>按键触发时改变参数实现功能。（WSAD的功能改变成了拓展1的移动）</w:t>
      </w:r>
    </w:p>
    <w:p w14:paraId="29D4B038">
      <w:pPr>
        <w:bidi w:val="0"/>
        <w:ind w:firstLine="420" w:firstLineChars="0"/>
        <w:rPr>
          <w:rFonts w:hint="default"/>
          <w:lang w:val="en-US"/>
        </w:rPr>
      </w:pPr>
      <w:r>
        <w:drawing>
          <wp:anchor distT="0" distB="0" distL="114300" distR="114300" simplePos="0" relativeHeight="251660288" behindDoc="0" locked="0" layoutInCell="1" allowOverlap="1">
            <wp:simplePos x="0" y="0"/>
            <wp:positionH relativeFrom="column">
              <wp:posOffset>233680</wp:posOffset>
            </wp:positionH>
            <wp:positionV relativeFrom="page">
              <wp:posOffset>1475105</wp:posOffset>
            </wp:positionV>
            <wp:extent cx="4445635" cy="3455035"/>
            <wp:effectExtent l="0" t="0" r="12065" b="1206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445635" cy="3455035"/>
                    </a:xfrm>
                    <a:prstGeom prst="rect">
                      <a:avLst/>
                    </a:prstGeom>
                    <a:noFill/>
                    <a:ln>
                      <a:noFill/>
                    </a:ln>
                  </pic:spPr>
                </pic:pic>
              </a:graphicData>
            </a:graphic>
          </wp:anchor>
        </w:drawing>
      </w:r>
      <w:r>
        <w:rPr>
          <w:rFonts w:hint="eastAsia"/>
          <w:lang w:val="en-US" w:eastAsia="zh-CN"/>
        </w:rPr>
        <w:t>TODO3：后向面剔除和深度缓存消隐</w:t>
      </w:r>
    </w:p>
    <w:p w14:paraId="44258AA3">
      <w:pPr>
        <w:bidi w:val="0"/>
        <w:ind w:firstLine="420" w:firstLineChars="0"/>
        <w:rPr>
          <w:rFonts w:hint="default" w:eastAsiaTheme="minorEastAsia"/>
          <w:lang w:val="en-US" w:eastAsia="zh-CN"/>
        </w:rPr>
      </w:pPr>
      <w:r>
        <w:rPr>
          <w:rFonts w:hint="eastAsia"/>
          <w:lang w:val="en-US" w:eastAsia="zh-CN"/>
        </w:rPr>
        <w:t>调用API实现，通过传入参数不同实现。</w:t>
      </w:r>
    </w:p>
    <w:p w14:paraId="601DE2A7">
      <w:pPr>
        <w:spacing w:line="240" w:lineRule="auto"/>
        <w:rPr>
          <w:rFonts w:hint="eastAsia" w:ascii="微软雅黑" w:hAnsi="微软雅黑" w:eastAsia="微软雅黑"/>
          <w:b/>
          <w:sz w:val="27"/>
        </w:rPr>
      </w:pPr>
      <w:r>
        <w:drawing>
          <wp:anchor distT="0" distB="0" distL="114300" distR="114300" simplePos="0" relativeHeight="251661312" behindDoc="0" locked="0" layoutInCell="1" allowOverlap="1">
            <wp:simplePos x="0" y="0"/>
            <wp:positionH relativeFrom="column">
              <wp:posOffset>10795</wp:posOffset>
            </wp:positionH>
            <wp:positionV relativeFrom="page">
              <wp:posOffset>5481955</wp:posOffset>
            </wp:positionV>
            <wp:extent cx="5140325" cy="3489325"/>
            <wp:effectExtent l="0" t="0" r="3175" b="317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140325" cy="3489325"/>
                    </a:xfrm>
                    <a:prstGeom prst="rect">
                      <a:avLst/>
                    </a:prstGeom>
                    <a:noFill/>
                    <a:ln>
                      <a:noFill/>
                    </a:ln>
                  </pic:spPr>
                </pic:pic>
              </a:graphicData>
            </a:graphic>
          </wp:anchor>
        </w:drawing>
      </w:r>
    </w:p>
    <w:p w14:paraId="425D733A">
      <w:pPr>
        <w:spacing w:line="240" w:lineRule="auto"/>
        <w:rPr>
          <w:rFonts w:hint="eastAsia" w:ascii="微软雅黑" w:hAnsi="微软雅黑" w:eastAsia="微软雅黑"/>
          <w:b/>
          <w:sz w:val="27"/>
        </w:rPr>
      </w:pPr>
    </w:p>
    <w:p w14:paraId="3B8F087A">
      <w:pPr>
        <w:spacing w:line="240" w:lineRule="auto"/>
        <w:rPr>
          <w:rFonts w:ascii="微软雅黑" w:hAnsi="微软雅黑" w:eastAsia="微软雅黑"/>
          <w:b/>
          <w:sz w:val="27"/>
        </w:rPr>
      </w:pPr>
      <w:r>
        <w:rPr>
          <w:rFonts w:hint="eastAsia" w:ascii="微软雅黑" w:hAnsi="微软雅黑" w:eastAsia="微软雅黑"/>
          <w:b/>
          <w:sz w:val="27"/>
        </w:rPr>
        <w:t>2</w:t>
      </w:r>
      <w:r>
        <w:rPr>
          <w:rFonts w:ascii="微软雅黑" w:hAnsi="微软雅黑" w:eastAsia="微软雅黑"/>
          <w:b/>
          <w:sz w:val="27"/>
        </w:rPr>
        <w:t xml:space="preserve"> </w:t>
      </w:r>
      <w:r>
        <w:rPr>
          <w:rFonts w:hint="eastAsia" w:ascii="微软雅黑" w:hAnsi="微软雅黑" w:eastAsia="微软雅黑"/>
          <w:b/>
          <w:sz w:val="27"/>
        </w:rPr>
        <w:t>重点难点</w:t>
      </w:r>
    </w:p>
    <w:p w14:paraId="3AD4259A">
      <w:pPr>
        <w:bidi w:val="0"/>
        <w:ind w:firstLine="420" w:firstLineChars="0"/>
        <w:rPr>
          <w:rFonts w:hint="default" w:eastAsiaTheme="minorEastAsia"/>
          <w:lang w:val="en-US" w:eastAsia="zh-CN"/>
        </w:rPr>
      </w:pPr>
      <w:r>
        <w:rPr>
          <w:rFonts w:hint="eastAsia"/>
          <w:lang w:val="en-US" w:eastAsia="zh-CN"/>
        </w:rPr>
        <w:t>1.帽子函数的补充：墨西哥帽形状很有特色，而由于取样范围小（-1，1）导致通过墨西哥帽函数得到的模型效果很差，只能手动拟合一个曲线实现。而且由于取样范围和帽子范围不一致，有很多无效点生成很影响观感，需要在绘制的时候取消绘制包含这些无效点的三角形。</w:t>
      </w:r>
    </w:p>
    <w:p w14:paraId="34BA6381">
      <w:pPr>
        <w:bidi w:val="0"/>
        <w:ind w:firstLine="420" w:firstLineChars="0"/>
        <w:rPr>
          <w:rFonts w:hint="default"/>
          <w:lang w:val="en-US"/>
        </w:rPr>
      </w:pPr>
      <w:r>
        <w:drawing>
          <wp:anchor distT="0" distB="0" distL="114300" distR="114300" simplePos="0" relativeHeight="251662336" behindDoc="0" locked="0" layoutInCell="1" allowOverlap="1">
            <wp:simplePos x="0" y="0"/>
            <wp:positionH relativeFrom="column">
              <wp:posOffset>-41275</wp:posOffset>
            </wp:positionH>
            <wp:positionV relativeFrom="page">
              <wp:posOffset>2375535</wp:posOffset>
            </wp:positionV>
            <wp:extent cx="5680075" cy="2725420"/>
            <wp:effectExtent l="0" t="0" r="9525" b="508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680075" cy="2725420"/>
                    </a:xfrm>
                    <a:prstGeom prst="rect">
                      <a:avLst/>
                    </a:prstGeom>
                    <a:noFill/>
                    <a:ln>
                      <a:noFill/>
                    </a:ln>
                  </pic:spPr>
                </pic:pic>
              </a:graphicData>
            </a:graphic>
          </wp:anchor>
        </w:drawing>
      </w:r>
      <w:r>
        <w:rPr>
          <w:rFonts w:hint="eastAsia"/>
          <w:lang w:val="en-US" w:eastAsia="zh-CN"/>
        </w:rPr>
        <w:t>2.物体运动功能和鼠标改变视角的实现：需要存储物体位置信息，并且监听鼠标事件改变。同时在模型变换矩阵中生成缩放和平移矩阵，左乘连接。（在创建平移矩阵时由于行列优先理解错误，导致一直会产生错切，最后修改回正确的矩阵才得以解决）</w:t>
      </w:r>
    </w:p>
    <w:p w14:paraId="3E7A0510">
      <w:pPr>
        <w:bidi w:val="0"/>
        <w:ind w:firstLine="420" w:firstLineChars="0"/>
        <w:rPr>
          <w:rFonts w:hint="eastAsia"/>
          <w:lang w:val="en-US" w:eastAsia="zh-CN"/>
        </w:rPr>
      </w:pPr>
      <w:r>
        <w:drawing>
          <wp:anchor distT="0" distB="0" distL="114300" distR="114300" simplePos="0" relativeHeight="251664384" behindDoc="0" locked="0" layoutInCell="1" allowOverlap="1">
            <wp:simplePos x="0" y="0"/>
            <wp:positionH relativeFrom="column">
              <wp:posOffset>2331720</wp:posOffset>
            </wp:positionH>
            <wp:positionV relativeFrom="page">
              <wp:posOffset>6045835</wp:posOffset>
            </wp:positionV>
            <wp:extent cx="3984625" cy="2978785"/>
            <wp:effectExtent l="0" t="0" r="3175" b="571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3984625" cy="297878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-802005</wp:posOffset>
            </wp:positionH>
            <wp:positionV relativeFrom="paragraph">
              <wp:posOffset>160020</wp:posOffset>
            </wp:positionV>
            <wp:extent cx="3094990" cy="3010535"/>
            <wp:effectExtent l="0" t="0" r="3810" b="1206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3094990" cy="3010535"/>
                    </a:xfrm>
                    <a:prstGeom prst="rect">
                      <a:avLst/>
                    </a:prstGeom>
                    <a:noFill/>
                    <a:ln>
                      <a:noFill/>
                    </a:ln>
                  </pic:spPr>
                </pic:pic>
              </a:graphicData>
            </a:graphic>
          </wp:anchor>
        </w:drawing>
      </w:r>
    </w:p>
    <w:p w14:paraId="71FE92F9">
      <w:pPr>
        <w:bidi w:val="0"/>
        <w:ind w:firstLine="420" w:firstLineChars="0"/>
        <w:rPr>
          <w:rFonts w:hint="eastAsia"/>
          <w:lang w:val="en-US" w:eastAsia="zh-CN"/>
        </w:rPr>
      </w:pPr>
    </w:p>
    <w:p w14:paraId="296BD385">
      <w:pPr>
        <w:bidi w:val="0"/>
        <w:rPr>
          <w:rFonts w:hint="default"/>
          <w:lang w:val="en-US"/>
        </w:rPr>
      </w:pPr>
      <w:r>
        <w:drawing>
          <wp:anchor distT="0" distB="0" distL="114300" distR="114300" simplePos="0" relativeHeight="251666432" behindDoc="0" locked="0" layoutInCell="1" allowOverlap="1">
            <wp:simplePos x="0" y="0"/>
            <wp:positionH relativeFrom="column">
              <wp:posOffset>-374015</wp:posOffset>
            </wp:positionH>
            <wp:positionV relativeFrom="page">
              <wp:posOffset>1305560</wp:posOffset>
            </wp:positionV>
            <wp:extent cx="2543175" cy="4005580"/>
            <wp:effectExtent l="0" t="0" r="9525" b="762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2543175" cy="4005580"/>
                    </a:xfrm>
                    <a:prstGeom prst="rect">
                      <a:avLst/>
                    </a:prstGeom>
                    <a:noFill/>
                    <a:ln>
                      <a:noFill/>
                    </a:ln>
                  </pic:spPr>
                </pic:pic>
              </a:graphicData>
            </a:graphic>
          </wp:anchor>
        </w:drawing>
      </w:r>
      <w:r>
        <w:rPr>
          <w:rFonts w:hint="eastAsia"/>
          <w:lang w:val="en-US" w:eastAsia="zh-CN"/>
        </w:rPr>
        <w:t>添加鼠标监听事件改变视角角度，同时补充视角矩阵生成代码。</w:t>
      </w:r>
    </w:p>
    <w:p w14:paraId="735E94D5">
      <w:pPr>
        <w:bidi w:val="0"/>
        <w:ind w:firstLine="420" w:firstLineChars="0"/>
        <w:rPr>
          <w:rFonts w:hint="default"/>
          <w:lang w:val="en-US"/>
        </w:rPr>
      </w:pPr>
      <w:r>
        <w:drawing>
          <wp:anchor distT="0" distB="0" distL="114300" distR="114300" simplePos="0" relativeHeight="251665408" behindDoc="0" locked="0" layoutInCell="1" allowOverlap="1">
            <wp:simplePos x="0" y="0"/>
            <wp:positionH relativeFrom="column">
              <wp:posOffset>2268855</wp:posOffset>
            </wp:positionH>
            <wp:positionV relativeFrom="page">
              <wp:posOffset>1388110</wp:posOffset>
            </wp:positionV>
            <wp:extent cx="3488690" cy="3786505"/>
            <wp:effectExtent l="0" t="0" r="3810" b="1079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3488690" cy="3786505"/>
                    </a:xfrm>
                    <a:prstGeom prst="rect">
                      <a:avLst/>
                    </a:prstGeom>
                    <a:noFill/>
                    <a:ln>
                      <a:noFill/>
                    </a:ln>
                  </pic:spPr>
                </pic:pic>
              </a:graphicData>
            </a:graphic>
          </wp:anchor>
        </w:drawing>
      </w:r>
      <w:r>
        <w:rPr>
          <w:rFonts w:hint="eastAsia"/>
          <w:lang w:val="en-US" w:eastAsia="zh-CN"/>
        </w:rPr>
        <w:t>3.添加复杂模型生成：新增了一个茶壶模型，使用贝塞尔函数计算曲面。从github寻找的茶壶模型数据。</w:t>
      </w:r>
    </w:p>
    <w:p w14:paraId="387C00EF">
      <w:pPr>
        <w:spacing w:line="240" w:lineRule="auto"/>
        <w:rPr>
          <w:rFonts w:hint="eastAsia" w:ascii="微软雅黑" w:hAnsi="微软雅黑" w:eastAsia="微软雅黑"/>
          <w:b/>
          <w:sz w:val="27"/>
        </w:rPr>
      </w:pPr>
      <w:r>
        <w:drawing>
          <wp:anchor distT="0" distB="0" distL="114300" distR="114300" simplePos="0" relativeHeight="251667456" behindDoc="0" locked="0" layoutInCell="1" allowOverlap="1">
            <wp:simplePos x="0" y="0"/>
            <wp:positionH relativeFrom="column">
              <wp:posOffset>539750</wp:posOffset>
            </wp:positionH>
            <wp:positionV relativeFrom="page">
              <wp:posOffset>6002655</wp:posOffset>
            </wp:positionV>
            <wp:extent cx="3907155" cy="3193415"/>
            <wp:effectExtent l="0" t="0" r="4445" b="698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3907155" cy="3193415"/>
                    </a:xfrm>
                    <a:prstGeom prst="rect">
                      <a:avLst/>
                    </a:prstGeom>
                    <a:noFill/>
                    <a:ln>
                      <a:noFill/>
                    </a:ln>
                  </pic:spPr>
                </pic:pic>
              </a:graphicData>
            </a:graphic>
          </wp:anchor>
        </w:drawing>
      </w:r>
    </w:p>
    <w:p w14:paraId="6A4185F1">
      <w:pPr>
        <w:spacing w:line="240" w:lineRule="auto"/>
        <w:rPr>
          <w:rFonts w:ascii="微软雅黑" w:hAnsi="微软雅黑" w:eastAsia="微软雅黑"/>
          <w:b/>
          <w:sz w:val="27"/>
        </w:rPr>
      </w:pPr>
      <w:r>
        <w:rPr>
          <w:rFonts w:hint="eastAsia" w:ascii="微软雅黑" w:hAnsi="微软雅黑" w:eastAsia="微软雅黑"/>
          <w:b/>
          <w:sz w:val="27"/>
        </w:rPr>
        <w:t>3</w:t>
      </w:r>
      <w:r>
        <w:rPr>
          <w:rFonts w:ascii="微软雅黑" w:hAnsi="微软雅黑" w:eastAsia="微软雅黑"/>
          <w:b/>
          <w:sz w:val="27"/>
        </w:rPr>
        <w:t xml:space="preserve"> </w:t>
      </w:r>
      <w:r>
        <w:rPr>
          <w:rFonts w:hint="eastAsia" w:ascii="微软雅黑" w:hAnsi="微软雅黑" w:eastAsia="微软雅黑"/>
          <w:b/>
          <w:sz w:val="27"/>
        </w:rPr>
        <w:t>心得</w:t>
      </w:r>
    </w:p>
    <w:p w14:paraId="2709FF5A">
      <w:pPr>
        <w:bidi w:val="0"/>
        <w:ind w:firstLine="420" w:firstLineChars="0"/>
        <w:rPr>
          <w:rFonts w:hint="default"/>
        </w:rPr>
      </w:pPr>
      <w:r>
        <w:rPr>
          <w:rFonts w:hint="eastAsia"/>
          <w:lang w:val="en-US" w:eastAsia="zh-CN"/>
        </w:rPr>
        <w:t>实验过程中，我得到了很多收获。</w:t>
      </w:r>
      <w:r>
        <w:rPr>
          <w:rFonts w:hint="default"/>
        </w:rPr>
        <w:t>首先，我对视图矩阵的本质有了更清晰的认识。视点变换不仅仅是简单的相机移动，而是整个坐标系的重构。我对球面坐标系与直角坐标系的转换关系有了直观体会。通过极坐标参数化表示相机位置，我</w:t>
      </w:r>
      <w:r>
        <w:rPr>
          <w:rFonts w:hint="eastAsia"/>
          <w:lang w:val="en-US" w:eastAsia="zh-CN"/>
        </w:rPr>
        <w:t>明白</w:t>
      </w:r>
      <w:r>
        <w:rPr>
          <w:rFonts w:hint="default"/>
        </w:rPr>
        <w:t>了角度参数如何影响观察视角，以及如何通过三角函数实现从球面坐标到3D直角坐标的精确映射。</w:t>
      </w:r>
    </w:p>
    <w:p w14:paraId="50ABA337">
      <w:pPr>
        <w:bidi w:val="0"/>
        <w:ind w:firstLine="420" w:firstLineChars="0"/>
        <w:rPr>
          <w:rFonts w:hint="default"/>
        </w:rPr>
      </w:pPr>
      <w:r>
        <w:rPr>
          <w:rFonts w:hint="default"/>
        </w:rPr>
        <w:t>在技术实现层面，我学会了如何</w:t>
      </w:r>
      <w:r>
        <w:rPr>
          <w:rFonts w:hint="eastAsia"/>
          <w:lang w:val="en-US" w:eastAsia="zh-CN"/>
        </w:rPr>
        <w:t>调用API去实现图形化的各种复杂操作。同时当出现各种问题的时候，我学会了如何去调试解决。</w:t>
      </w:r>
      <w:r>
        <w:rPr>
          <w:rFonts w:hint="default"/>
        </w:rPr>
        <w:t>这种对细节的关注和异常处理能力的培养，对后续的图形编程工作具有重要意义。</w:t>
      </w:r>
    </w:p>
    <w:p w14:paraId="4E0C3F1F">
      <w:pPr>
        <w:bidi w:val="0"/>
        <w:ind w:firstLine="420" w:firstLineChars="0"/>
        <w:rPr>
          <w:rFonts w:hint="default"/>
        </w:rPr>
      </w:pPr>
      <w:r>
        <w:rPr>
          <w:rFonts w:hint="default"/>
        </w:rPr>
        <w:t>最重要的是，这个实验让我认识到计算机图形学是数学理论与工程实践的完美结合。向量运算、矩阵变换等数学概念通过代码实现变得生动具体，而实际编码过程中遇到的各种边界情况又促使我深入理解背后的数学原理。</w:t>
      </w:r>
    </w:p>
    <w:p w14:paraId="0839C3DF">
      <w:pPr>
        <w:bidi w:val="0"/>
        <w:ind w:firstLine="420" w:firstLineChars="0"/>
        <w:rPr>
          <w:rFonts w:hint="default"/>
        </w:rPr>
      </w:pPr>
      <w:r>
        <w:rPr>
          <w:rFonts w:hint="default"/>
        </w:rPr>
        <w:t>总的来说，这个实验不仅让我掌握了3D变换的核心技术，更重要的是培养了我解决复杂问题的思维方式和调试能力，</w:t>
      </w:r>
      <w:r>
        <w:rPr>
          <w:rFonts w:hint="eastAsia"/>
          <w:lang w:val="en-US" w:eastAsia="zh-CN"/>
        </w:rPr>
        <w:t>学会了一步步排查错误去寻求解决方式，为后面的个人学习奠定</w:t>
      </w:r>
      <w:bookmarkStart w:id="0" w:name="_GoBack"/>
      <w:bookmarkEnd w:id="0"/>
      <w:r>
        <w:rPr>
          <w:rFonts w:hint="eastAsia"/>
          <w:lang w:val="en-US" w:eastAsia="zh-CN"/>
        </w:rPr>
        <w:t>了基础</w:t>
      </w:r>
      <w:r>
        <w:rPr>
          <w:rFonts w:hint="default"/>
        </w:rPr>
        <w:t>。</w:t>
      </w:r>
    </w:p>
    <w:p w14:paraId="4B345357">
      <w:pPr>
        <w:bidi w:val="0"/>
      </w:pP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EE118">
    <w:pPr>
      <w:pStyle w:val="3"/>
    </w:pPr>
    <w:r>
      <w:rPr>
        <w:rFonts w:hint="eastAsia"/>
      </w:rPr>
      <w:t>计算机图形学</w:t>
    </w:r>
    <w:r>
      <w:t xml:space="preserve"> </w:t>
    </w:r>
    <w:r>
      <w:rPr>
        <w:rFonts w:hint="eastAsia"/>
      </w:rPr>
      <w:t>编程作业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D0740"/>
    <w:rsid w:val="003D4E31"/>
    <w:rsid w:val="00405D4F"/>
    <w:rsid w:val="004252BA"/>
    <w:rsid w:val="00430B17"/>
    <w:rsid w:val="00443554"/>
    <w:rsid w:val="00447360"/>
    <w:rsid w:val="00460D54"/>
    <w:rsid w:val="004D4120"/>
    <w:rsid w:val="004D57C0"/>
    <w:rsid w:val="004E093F"/>
    <w:rsid w:val="004E5E5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4647E"/>
    <w:rsid w:val="00950049"/>
    <w:rsid w:val="00954A0B"/>
    <w:rsid w:val="00970833"/>
    <w:rsid w:val="0098554E"/>
    <w:rsid w:val="009B0B64"/>
    <w:rsid w:val="009D3FDD"/>
    <w:rsid w:val="009D6EA5"/>
    <w:rsid w:val="009E7BF7"/>
    <w:rsid w:val="009F20F0"/>
    <w:rsid w:val="009F7968"/>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2AEB"/>
    <w:rsid w:val="00D677A3"/>
    <w:rsid w:val="00E330A9"/>
    <w:rsid w:val="00E658C7"/>
    <w:rsid w:val="00EB088A"/>
    <w:rsid w:val="00ED333F"/>
    <w:rsid w:val="00ED63F7"/>
    <w:rsid w:val="00F0165D"/>
    <w:rsid w:val="00F4387D"/>
    <w:rsid w:val="00FA43C6"/>
    <w:rsid w:val="00FD5612"/>
    <w:rsid w:val="00FE1097"/>
    <w:rsid w:val="00FF2D31"/>
    <w:rsid w:val="249F6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rPr>
      <w:sz w:val="24"/>
    </w:rPr>
  </w:style>
  <w:style w:type="character" w:styleId="7">
    <w:name w:val="FollowedHyperlink"/>
    <w:basedOn w:val="6"/>
    <w:semiHidden/>
    <w:unhideWhenUsed/>
    <w:uiPriority w:val="99"/>
    <w:rPr>
      <w:color w:val="954F72" w:themeColor="followedHyperlink"/>
      <w:u w:val="single"/>
      <w14:textFill>
        <w14:solidFill>
          <w14:schemeClr w14:val="folHlink"/>
        </w14:solidFill>
      </w14:textFill>
    </w:r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customStyle="1" w:styleId="9">
    <w:name w:val="Header Char"/>
    <w:basedOn w:val="6"/>
    <w:link w:val="3"/>
    <w:qFormat/>
    <w:uiPriority w:val="99"/>
    <w:rPr>
      <w:sz w:val="18"/>
      <w:szCs w:val="18"/>
    </w:rPr>
  </w:style>
  <w:style w:type="character" w:customStyle="1" w:styleId="10">
    <w:name w:val="Footer Char"/>
    <w:basedOn w:val="6"/>
    <w:link w:val="2"/>
    <w:qFormat/>
    <w:uiPriority w:val="99"/>
    <w:rPr>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5</Pages>
  <Words>90</Words>
  <Characters>103</Characters>
  <Lines>1</Lines>
  <Paragraphs>1</Paragraphs>
  <TotalTime>53</TotalTime>
  <ScaleCrop>false</ScaleCrop>
  <LinksUpToDate>false</LinksUpToDate>
  <CharactersWithSpaces>110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无痕的……</cp:lastModifiedBy>
  <dcterms:modified xsi:type="dcterms:W3CDTF">2025-10-25T14:31:19Z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eyJoZGlkIjoiZjdjOTcxYTQzZWRiZjE1NTcyY2JmNzYxODQ1OGIzOTMiLCJ1c2VySWQiOiIzNDAwOTc2NDMifQ==</vt:lpwstr>
  </property>
  <property fmtid="{D5CDD505-2E9C-101B-9397-08002B2CF9AE}" pid="3" name="KSOProductBuildVer">
    <vt:lpwstr>2052-12.1.0.23125</vt:lpwstr>
  </property>
  <property fmtid="{D5CDD505-2E9C-101B-9397-08002B2CF9AE}" pid="4" name="ICV">
    <vt:lpwstr>D932E2D1A0DE4C14A688D312A4DC492D_12</vt:lpwstr>
  </property>
</Properties>
</file>