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FD29E" w14:textId="77777777" w:rsidR="00A338E5" w:rsidRPr="00920F52" w:rsidRDefault="00A338E5" w:rsidP="00A338E5">
      <w:pPr>
        <w:jc w:val="both"/>
        <w:rPr>
          <w:b/>
          <w:bCs/>
          <w:lang w:val="pt-PT"/>
        </w:rPr>
      </w:pPr>
      <w:r w:rsidRPr="00920F52">
        <w:rPr>
          <w:b/>
          <w:bCs/>
          <w:lang w:val="pt-PT"/>
        </w:rPr>
        <w:t>Lista estável dos Requisitos Funcionais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255"/>
        <w:gridCol w:w="2790"/>
        <w:gridCol w:w="8905"/>
      </w:tblGrid>
      <w:tr w:rsidR="00A338E5" w:rsidRPr="00E3082F" w14:paraId="36171217" w14:textId="77777777" w:rsidTr="00A338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567FCE64" w14:textId="77777777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Nº</w:t>
            </w:r>
          </w:p>
        </w:tc>
        <w:tc>
          <w:tcPr>
            <w:tcW w:w="2790" w:type="dxa"/>
            <w:hideMark/>
          </w:tcPr>
          <w:p w14:paraId="001DA7C0" w14:textId="77777777" w:rsidR="00A338E5" w:rsidRPr="00E3082F" w:rsidRDefault="00A338E5" w:rsidP="001C1F6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Requisito Funcional</w:t>
            </w:r>
          </w:p>
        </w:tc>
        <w:tc>
          <w:tcPr>
            <w:tcW w:w="8905" w:type="dxa"/>
            <w:hideMark/>
          </w:tcPr>
          <w:p w14:paraId="0CB926ED" w14:textId="77777777" w:rsidR="00A338E5" w:rsidRPr="00E3082F" w:rsidRDefault="00A338E5" w:rsidP="001C1F6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Descrição</w:t>
            </w:r>
          </w:p>
        </w:tc>
      </w:tr>
      <w:tr w:rsidR="00A338E5" w:rsidRPr="00E3082F" w14:paraId="22A2B488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2E1DC2DB" w14:textId="77777777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RF-001</w:t>
            </w:r>
          </w:p>
        </w:tc>
        <w:tc>
          <w:tcPr>
            <w:tcW w:w="2790" w:type="dxa"/>
            <w:hideMark/>
          </w:tcPr>
          <w:p w14:paraId="46C91331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Login de Utilizador</w:t>
            </w:r>
          </w:p>
        </w:tc>
        <w:tc>
          <w:tcPr>
            <w:tcW w:w="8905" w:type="dxa"/>
            <w:hideMark/>
          </w:tcPr>
          <w:p w14:paraId="2AF20B28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que um utilizador faça login utilizando e-mail e senha.</w:t>
            </w:r>
          </w:p>
        </w:tc>
      </w:tr>
      <w:tr w:rsidR="00A338E5" w:rsidRPr="00E3082F" w14:paraId="652629BF" w14:textId="77777777" w:rsidTr="00A338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56F48552" w14:textId="77777777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RF-002</w:t>
            </w:r>
          </w:p>
        </w:tc>
        <w:tc>
          <w:tcPr>
            <w:tcW w:w="2790" w:type="dxa"/>
            <w:hideMark/>
          </w:tcPr>
          <w:p w14:paraId="7DAB724D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Validação de Credenciais</w:t>
            </w:r>
          </w:p>
        </w:tc>
        <w:tc>
          <w:tcPr>
            <w:tcW w:w="8905" w:type="dxa"/>
            <w:hideMark/>
          </w:tcPr>
          <w:p w14:paraId="354CFA2C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validar o formato do e-mail e exigir senha com mínimo de 8 caracteres.</w:t>
            </w:r>
          </w:p>
        </w:tc>
      </w:tr>
      <w:tr w:rsidR="00A338E5" w:rsidRPr="00E3082F" w14:paraId="4316CE8D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041C7455" w14:textId="77777777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RF-003</w:t>
            </w:r>
          </w:p>
        </w:tc>
        <w:tc>
          <w:tcPr>
            <w:tcW w:w="2790" w:type="dxa"/>
            <w:hideMark/>
          </w:tcPr>
          <w:p w14:paraId="52A7A297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Encerramento de Sessão</w:t>
            </w:r>
          </w:p>
        </w:tc>
        <w:tc>
          <w:tcPr>
            <w:tcW w:w="8905" w:type="dxa"/>
            <w:hideMark/>
          </w:tcPr>
          <w:p w14:paraId="0415602A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que o utilizador encerre a sessão e seja redirecionado para a página de login.</w:t>
            </w:r>
          </w:p>
        </w:tc>
      </w:tr>
      <w:tr w:rsidR="00A338E5" w:rsidRPr="00E3082F" w14:paraId="5768127A" w14:textId="77777777" w:rsidTr="00A338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5CFEBFE7" w14:textId="77777777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RF-004</w:t>
            </w:r>
          </w:p>
        </w:tc>
        <w:tc>
          <w:tcPr>
            <w:tcW w:w="2790" w:type="dxa"/>
            <w:hideMark/>
          </w:tcPr>
          <w:p w14:paraId="3414E21A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Redefinição de Senha</w:t>
            </w:r>
          </w:p>
        </w:tc>
        <w:tc>
          <w:tcPr>
            <w:tcW w:w="8905" w:type="dxa"/>
            <w:hideMark/>
          </w:tcPr>
          <w:p w14:paraId="2032C97A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que o utilizador redefina a senha através de um link enviado por e-mail.</w:t>
            </w:r>
          </w:p>
        </w:tc>
      </w:tr>
      <w:tr w:rsidR="00A338E5" w:rsidRPr="00E3082F" w14:paraId="17AF3D03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3E282FC9" w14:textId="0A6DB193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RF-00</w:t>
            </w:r>
            <w:r w:rsidR="00605631">
              <w:rPr>
                <w:lang w:val="pt-PT"/>
              </w:rPr>
              <w:t>5</w:t>
            </w:r>
          </w:p>
        </w:tc>
        <w:tc>
          <w:tcPr>
            <w:tcW w:w="2790" w:type="dxa"/>
            <w:hideMark/>
          </w:tcPr>
          <w:p w14:paraId="26BE009F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Criação de Utilizadores</w:t>
            </w:r>
          </w:p>
        </w:tc>
        <w:tc>
          <w:tcPr>
            <w:tcW w:w="8905" w:type="dxa"/>
            <w:hideMark/>
          </w:tcPr>
          <w:p w14:paraId="622A9BFE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que um administrador crie novos utilizadores.</w:t>
            </w:r>
          </w:p>
        </w:tc>
      </w:tr>
      <w:tr w:rsidR="00A338E5" w:rsidRPr="00E3082F" w14:paraId="39285990" w14:textId="77777777" w:rsidTr="00A338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38C4587C" w14:textId="588B7C0A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RF-00</w:t>
            </w:r>
            <w:r w:rsidR="00605631">
              <w:rPr>
                <w:lang w:val="pt-PT"/>
              </w:rPr>
              <w:t>6</w:t>
            </w:r>
          </w:p>
        </w:tc>
        <w:tc>
          <w:tcPr>
            <w:tcW w:w="2790" w:type="dxa"/>
            <w:hideMark/>
          </w:tcPr>
          <w:p w14:paraId="5F834FF5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Gestão de Níveis de Acesso</w:t>
            </w:r>
          </w:p>
        </w:tc>
        <w:tc>
          <w:tcPr>
            <w:tcW w:w="8905" w:type="dxa"/>
            <w:hideMark/>
          </w:tcPr>
          <w:p w14:paraId="4B9F4BB6" w14:textId="6C5C0ED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que</w:t>
            </w:r>
            <w:r w:rsidR="007212E7">
              <w:rPr>
                <w:lang w:val="pt-PT"/>
              </w:rPr>
              <w:t xml:space="preserve"> o</w:t>
            </w:r>
            <w:r w:rsidRPr="00E3082F">
              <w:rPr>
                <w:lang w:val="pt-PT"/>
              </w:rPr>
              <w:t xml:space="preserve"> administrador</w:t>
            </w:r>
            <w:r w:rsidR="007212E7">
              <w:rPr>
                <w:lang w:val="pt-PT"/>
              </w:rPr>
              <w:t xml:space="preserve">, a federação e as associações </w:t>
            </w:r>
            <w:r w:rsidR="007212E7" w:rsidRPr="00E3082F">
              <w:rPr>
                <w:lang w:val="pt-PT"/>
              </w:rPr>
              <w:t>atribuam</w:t>
            </w:r>
            <w:r w:rsidRPr="00E3082F">
              <w:rPr>
                <w:lang w:val="pt-PT"/>
              </w:rPr>
              <w:t xml:space="preserve"> níveis de acesso aos utilizadores.</w:t>
            </w:r>
          </w:p>
        </w:tc>
      </w:tr>
      <w:tr w:rsidR="00A338E5" w:rsidRPr="00E3082F" w14:paraId="7C61D525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5C00B7FC" w14:textId="167BAF09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RF-00</w:t>
            </w:r>
            <w:r w:rsidR="00605631">
              <w:rPr>
                <w:lang w:val="pt-PT"/>
              </w:rPr>
              <w:t>7</w:t>
            </w:r>
          </w:p>
        </w:tc>
        <w:tc>
          <w:tcPr>
            <w:tcW w:w="2790" w:type="dxa"/>
            <w:hideMark/>
          </w:tcPr>
          <w:p w14:paraId="229F341D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Criação de Associações</w:t>
            </w:r>
          </w:p>
        </w:tc>
        <w:tc>
          <w:tcPr>
            <w:tcW w:w="8905" w:type="dxa"/>
            <w:hideMark/>
          </w:tcPr>
          <w:p w14:paraId="509EEFC9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que a federação crie novas associações.</w:t>
            </w:r>
          </w:p>
        </w:tc>
      </w:tr>
      <w:tr w:rsidR="00A338E5" w:rsidRPr="00E3082F" w14:paraId="212666D9" w14:textId="77777777" w:rsidTr="00A338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503AF88F" w14:textId="0DA5F0B3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RF-00</w:t>
            </w:r>
            <w:r w:rsidR="00605631">
              <w:rPr>
                <w:lang w:val="pt-PT"/>
              </w:rPr>
              <w:t>8</w:t>
            </w:r>
          </w:p>
        </w:tc>
        <w:tc>
          <w:tcPr>
            <w:tcW w:w="2790" w:type="dxa"/>
            <w:hideMark/>
          </w:tcPr>
          <w:p w14:paraId="015E5334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Edição de Associações</w:t>
            </w:r>
          </w:p>
        </w:tc>
        <w:tc>
          <w:tcPr>
            <w:tcW w:w="8905" w:type="dxa"/>
            <w:hideMark/>
          </w:tcPr>
          <w:p w14:paraId="1AAAAFC9" w14:textId="4C74B062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editar dados das associações.</w:t>
            </w:r>
          </w:p>
        </w:tc>
      </w:tr>
      <w:tr w:rsidR="00A338E5" w:rsidRPr="00E3082F" w14:paraId="2C75F016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594453FB" w14:textId="00A8723B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</w:t>
            </w:r>
            <w:r w:rsidR="00605631">
              <w:rPr>
                <w:lang w:val="pt-PT"/>
              </w:rPr>
              <w:t>09</w:t>
            </w:r>
          </w:p>
        </w:tc>
        <w:tc>
          <w:tcPr>
            <w:tcW w:w="2790" w:type="dxa"/>
            <w:hideMark/>
          </w:tcPr>
          <w:p w14:paraId="2D56AEC5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Registo de Jogadores</w:t>
            </w:r>
          </w:p>
        </w:tc>
        <w:tc>
          <w:tcPr>
            <w:tcW w:w="8905" w:type="dxa"/>
            <w:hideMark/>
          </w:tcPr>
          <w:p w14:paraId="717B90FB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que as associações registem jogadores.</w:t>
            </w:r>
          </w:p>
        </w:tc>
      </w:tr>
      <w:tr w:rsidR="00A338E5" w:rsidRPr="00E3082F" w14:paraId="76E88B01" w14:textId="77777777" w:rsidTr="00A338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43883C0E" w14:textId="110A55EB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RF-01</w:t>
            </w:r>
            <w:r w:rsidR="00605631">
              <w:rPr>
                <w:lang w:val="pt-PT"/>
              </w:rPr>
              <w:t>0</w:t>
            </w:r>
          </w:p>
        </w:tc>
        <w:tc>
          <w:tcPr>
            <w:tcW w:w="2790" w:type="dxa"/>
            <w:hideMark/>
          </w:tcPr>
          <w:p w14:paraId="5C74CA8A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Edição de Jogadores</w:t>
            </w:r>
          </w:p>
        </w:tc>
        <w:tc>
          <w:tcPr>
            <w:tcW w:w="8905" w:type="dxa"/>
            <w:hideMark/>
          </w:tcPr>
          <w:p w14:paraId="078AE7BA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editar dados dos jogadores.</w:t>
            </w:r>
          </w:p>
        </w:tc>
      </w:tr>
      <w:tr w:rsidR="00A338E5" w:rsidRPr="00E3082F" w14:paraId="0F51FF3A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5229ADA8" w14:textId="067C8682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RF-01</w:t>
            </w:r>
            <w:r w:rsidR="00605631">
              <w:rPr>
                <w:lang w:val="pt-PT"/>
              </w:rPr>
              <w:t>1</w:t>
            </w:r>
          </w:p>
        </w:tc>
        <w:tc>
          <w:tcPr>
            <w:tcW w:w="2790" w:type="dxa"/>
            <w:hideMark/>
          </w:tcPr>
          <w:p w14:paraId="23F7EF75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Filtragem de Pesquisas</w:t>
            </w:r>
          </w:p>
        </w:tc>
        <w:tc>
          <w:tcPr>
            <w:tcW w:w="8905" w:type="dxa"/>
            <w:hideMark/>
          </w:tcPr>
          <w:p w14:paraId="79AA24C8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aplicar filtros para refinar pesquisas de jogadores ou associações.</w:t>
            </w:r>
          </w:p>
        </w:tc>
      </w:tr>
      <w:tr w:rsidR="00A338E5" w:rsidRPr="00E3082F" w14:paraId="1BF0856E" w14:textId="77777777" w:rsidTr="00A338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57B8FD34" w14:textId="3AA8165C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RF-01</w:t>
            </w:r>
            <w:r w:rsidR="00605631">
              <w:rPr>
                <w:lang w:val="pt-PT"/>
              </w:rPr>
              <w:t>2</w:t>
            </w:r>
          </w:p>
        </w:tc>
        <w:tc>
          <w:tcPr>
            <w:tcW w:w="2790" w:type="dxa"/>
            <w:hideMark/>
          </w:tcPr>
          <w:p w14:paraId="6ED6A960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Ativação/Desativação de Jogadores</w:t>
            </w:r>
          </w:p>
        </w:tc>
        <w:tc>
          <w:tcPr>
            <w:tcW w:w="8905" w:type="dxa"/>
            <w:hideMark/>
          </w:tcPr>
          <w:p w14:paraId="3C2CC0E2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ativar e desativar jogadores.</w:t>
            </w:r>
          </w:p>
        </w:tc>
      </w:tr>
      <w:tr w:rsidR="00A338E5" w:rsidRPr="00E3082F" w14:paraId="67A27FBD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753B92F1" w14:textId="78165A0B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RF-01</w:t>
            </w:r>
            <w:r w:rsidR="00605631">
              <w:rPr>
                <w:lang w:val="pt-PT"/>
              </w:rPr>
              <w:t>3</w:t>
            </w:r>
          </w:p>
        </w:tc>
        <w:tc>
          <w:tcPr>
            <w:tcW w:w="2790" w:type="dxa"/>
            <w:hideMark/>
          </w:tcPr>
          <w:p w14:paraId="09811A6B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Anexar Documentos</w:t>
            </w:r>
          </w:p>
        </w:tc>
        <w:tc>
          <w:tcPr>
            <w:tcW w:w="8905" w:type="dxa"/>
            <w:hideMark/>
          </w:tcPr>
          <w:p w14:paraId="38DF3FE1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anexar documentos, como identificação e comprovante de pagamento.</w:t>
            </w:r>
          </w:p>
        </w:tc>
      </w:tr>
      <w:tr w:rsidR="00A338E5" w:rsidRPr="00E3082F" w14:paraId="30FA6182" w14:textId="77777777" w:rsidTr="00A338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600B702B" w14:textId="0B29385D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lastRenderedPageBreak/>
              <w:t>RF-01</w:t>
            </w:r>
            <w:r w:rsidR="00605631">
              <w:rPr>
                <w:lang w:val="pt-PT"/>
              </w:rPr>
              <w:t>4</w:t>
            </w:r>
          </w:p>
        </w:tc>
        <w:tc>
          <w:tcPr>
            <w:tcW w:w="2790" w:type="dxa"/>
            <w:hideMark/>
          </w:tcPr>
          <w:p w14:paraId="31DAFAC9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Transferência de Jogadores</w:t>
            </w:r>
          </w:p>
        </w:tc>
        <w:tc>
          <w:tcPr>
            <w:tcW w:w="8905" w:type="dxa"/>
            <w:hideMark/>
          </w:tcPr>
          <w:p w14:paraId="38D3D0B4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a transferência de jogadores entre associações.</w:t>
            </w:r>
          </w:p>
        </w:tc>
      </w:tr>
      <w:tr w:rsidR="00A338E5" w:rsidRPr="00E3082F" w14:paraId="4F18B574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107B8315" w14:textId="64D2C6AB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RF-01</w:t>
            </w:r>
            <w:r w:rsidR="00605631">
              <w:rPr>
                <w:lang w:val="pt-PT"/>
              </w:rPr>
              <w:t>5</w:t>
            </w:r>
          </w:p>
        </w:tc>
        <w:tc>
          <w:tcPr>
            <w:tcW w:w="2790" w:type="dxa"/>
            <w:hideMark/>
          </w:tcPr>
          <w:p w14:paraId="6D6081B6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Submissão de Cartas</w:t>
            </w:r>
          </w:p>
        </w:tc>
        <w:tc>
          <w:tcPr>
            <w:tcW w:w="8905" w:type="dxa"/>
            <w:hideMark/>
          </w:tcPr>
          <w:p w14:paraId="2A5D0F17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submissão de cartas para efetivar a transferência de jogadores.</w:t>
            </w:r>
          </w:p>
        </w:tc>
      </w:tr>
      <w:tr w:rsidR="00A338E5" w:rsidRPr="00E3082F" w14:paraId="7A083D8C" w14:textId="77777777" w:rsidTr="00A338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01F603A7" w14:textId="326A84E3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RF-01</w:t>
            </w:r>
            <w:r w:rsidR="00605631">
              <w:rPr>
                <w:lang w:val="pt-PT"/>
              </w:rPr>
              <w:t>6</w:t>
            </w:r>
          </w:p>
        </w:tc>
        <w:tc>
          <w:tcPr>
            <w:tcW w:w="2790" w:type="dxa"/>
            <w:hideMark/>
          </w:tcPr>
          <w:p w14:paraId="55F6CF58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Pagamento de Quotas</w:t>
            </w:r>
          </w:p>
        </w:tc>
        <w:tc>
          <w:tcPr>
            <w:tcW w:w="8905" w:type="dxa"/>
            <w:hideMark/>
          </w:tcPr>
          <w:p w14:paraId="787D4D37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que os jogadores efetuem o pagamento de quotas.</w:t>
            </w:r>
          </w:p>
        </w:tc>
      </w:tr>
      <w:tr w:rsidR="00A338E5" w:rsidRPr="00E3082F" w14:paraId="164B317A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292E2CC1" w14:textId="243A36BE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RF-01</w:t>
            </w:r>
            <w:r w:rsidR="00605631">
              <w:rPr>
                <w:lang w:val="pt-PT"/>
              </w:rPr>
              <w:t>7</w:t>
            </w:r>
          </w:p>
        </w:tc>
        <w:tc>
          <w:tcPr>
            <w:tcW w:w="2790" w:type="dxa"/>
            <w:hideMark/>
          </w:tcPr>
          <w:p w14:paraId="6B77BC8E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Pagamento Parcelado</w:t>
            </w:r>
          </w:p>
        </w:tc>
        <w:tc>
          <w:tcPr>
            <w:tcW w:w="8905" w:type="dxa"/>
            <w:hideMark/>
          </w:tcPr>
          <w:p w14:paraId="6B89889F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que o pagamento de quotas seja feito em parcelas.</w:t>
            </w:r>
          </w:p>
        </w:tc>
      </w:tr>
      <w:tr w:rsidR="00A338E5" w:rsidRPr="00E3082F" w14:paraId="1E972CE5" w14:textId="77777777" w:rsidTr="00A338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5DB5D695" w14:textId="652F8EC0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</w:t>
            </w:r>
            <w:r w:rsidR="00605631">
              <w:rPr>
                <w:lang w:val="pt-PT"/>
              </w:rPr>
              <w:t>18</w:t>
            </w:r>
          </w:p>
        </w:tc>
        <w:tc>
          <w:tcPr>
            <w:tcW w:w="2790" w:type="dxa"/>
            <w:hideMark/>
          </w:tcPr>
          <w:p w14:paraId="23F5F3FD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Definição de Valores de Quotas</w:t>
            </w:r>
          </w:p>
        </w:tc>
        <w:tc>
          <w:tcPr>
            <w:tcW w:w="8905" w:type="dxa"/>
            <w:hideMark/>
          </w:tcPr>
          <w:p w14:paraId="2D9DECEE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que as associações definam o valor das quotas.</w:t>
            </w:r>
          </w:p>
        </w:tc>
      </w:tr>
      <w:tr w:rsidR="00A338E5" w:rsidRPr="00E3082F" w14:paraId="2814E411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28A21D24" w14:textId="52AA6F56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</w:t>
            </w:r>
            <w:r w:rsidR="00605631">
              <w:rPr>
                <w:lang w:val="pt-PT"/>
              </w:rPr>
              <w:t>19</w:t>
            </w:r>
          </w:p>
        </w:tc>
        <w:tc>
          <w:tcPr>
            <w:tcW w:w="2790" w:type="dxa"/>
            <w:hideMark/>
          </w:tcPr>
          <w:p w14:paraId="6E44C0A6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Registo de Pagamentos</w:t>
            </w:r>
          </w:p>
        </w:tc>
        <w:tc>
          <w:tcPr>
            <w:tcW w:w="8905" w:type="dxa"/>
            <w:hideMark/>
          </w:tcPr>
          <w:p w14:paraId="5E9F8096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registrar a data de pagamento, valor pago e método utilizado.</w:t>
            </w:r>
          </w:p>
        </w:tc>
      </w:tr>
      <w:tr w:rsidR="00A338E5" w:rsidRPr="00E3082F" w14:paraId="57D48695" w14:textId="77777777" w:rsidTr="00A338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447E3764" w14:textId="531EDD15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RF-02</w:t>
            </w:r>
            <w:r w:rsidR="00605631">
              <w:rPr>
                <w:lang w:val="pt-PT"/>
              </w:rPr>
              <w:t>0</w:t>
            </w:r>
          </w:p>
        </w:tc>
        <w:tc>
          <w:tcPr>
            <w:tcW w:w="2790" w:type="dxa"/>
            <w:hideMark/>
          </w:tcPr>
          <w:p w14:paraId="391FE1A7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Histórico de Pagamentos</w:t>
            </w:r>
          </w:p>
        </w:tc>
        <w:tc>
          <w:tcPr>
            <w:tcW w:w="8905" w:type="dxa"/>
            <w:hideMark/>
          </w:tcPr>
          <w:p w14:paraId="172093D8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visualizar o histórico de pagamentos de cada jogador.</w:t>
            </w:r>
          </w:p>
        </w:tc>
      </w:tr>
      <w:tr w:rsidR="00A338E5" w:rsidRPr="00E3082F" w14:paraId="4F0D876D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0F3BD60D" w14:textId="421293E6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RF-02</w:t>
            </w:r>
            <w:r w:rsidR="00605631">
              <w:rPr>
                <w:lang w:val="pt-PT"/>
              </w:rPr>
              <w:t>1</w:t>
            </w:r>
          </w:p>
        </w:tc>
        <w:tc>
          <w:tcPr>
            <w:tcW w:w="2790" w:type="dxa"/>
            <w:hideMark/>
          </w:tcPr>
          <w:p w14:paraId="058F74FC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Visualização de Perfil</w:t>
            </w:r>
          </w:p>
        </w:tc>
        <w:tc>
          <w:tcPr>
            <w:tcW w:w="8905" w:type="dxa"/>
            <w:hideMark/>
          </w:tcPr>
          <w:p w14:paraId="6B87AD3A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que o jogador visualize seu perfil com dados pessoais e estado da quota.</w:t>
            </w:r>
          </w:p>
        </w:tc>
      </w:tr>
      <w:tr w:rsidR="00A338E5" w:rsidRPr="00E3082F" w14:paraId="2030B408" w14:textId="77777777" w:rsidTr="00A338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55113617" w14:textId="47013A42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RF-02</w:t>
            </w:r>
            <w:r w:rsidR="00605631">
              <w:rPr>
                <w:lang w:val="pt-PT"/>
              </w:rPr>
              <w:t>2</w:t>
            </w:r>
          </w:p>
        </w:tc>
        <w:tc>
          <w:tcPr>
            <w:tcW w:w="2790" w:type="dxa"/>
            <w:hideMark/>
          </w:tcPr>
          <w:p w14:paraId="1054F3DD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Consulta de Estado de Quotas</w:t>
            </w:r>
          </w:p>
        </w:tc>
        <w:tc>
          <w:tcPr>
            <w:tcW w:w="8905" w:type="dxa"/>
            <w:hideMark/>
          </w:tcPr>
          <w:p w14:paraId="261C2128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que o jogador consulte a situação das suas quotas, incluindo data, valor e estado.</w:t>
            </w:r>
          </w:p>
        </w:tc>
      </w:tr>
      <w:tr w:rsidR="00A338E5" w:rsidRPr="00E3082F" w14:paraId="4BD55B0E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077748BD" w14:textId="3FFA99F6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RF-02</w:t>
            </w:r>
            <w:r w:rsidR="00605631">
              <w:rPr>
                <w:lang w:val="pt-PT"/>
              </w:rPr>
              <w:t>3</w:t>
            </w:r>
          </w:p>
        </w:tc>
        <w:tc>
          <w:tcPr>
            <w:tcW w:w="2790" w:type="dxa"/>
            <w:hideMark/>
          </w:tcPr>
          <w:p w14:paraId="062E261F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Notificações Automáticas</w:t>
            </w:r>
          </w:p>
        </w:tc>
        <w:tc>
          <w:tcPr>
            <w:tcW w:w="8905" w:type="dxa"/>
            <w:hideMark/>
          </w:tcPr>
          <w:p w14:paraId="3379343A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enviar notificações automáticas sobre vencimentos e atrasos de quotas.</w:t>
            </w:r>
          </w:p>
        </w:tc>
      </w:tr>
      <w:tr w:rsidR="00A338E5" w:rsidRPr="00E3082F" w14:paraId="3654A923" w14:textId="77777777" w:rsidTr="00A338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5312F496" w14:textId="41C36D69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RF-02</w:t>
            </w:r>
            <w:r w:rsidR="00605631">
              <w:rPr>
                <w:lang w:val="pt-PT"/>
              </w:rPr>
              <w:t>4</w:t>
            </w:r>
          </w:p>
        </w:tc>
        <w:tc>
          <w:tcPr>
            <w:tcW w:w="2790" w:type="dxa"/>
            <w:hideMark/>
          </w:tcPr>
          <w:p w14:paraId="193E09CB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Emissão de Recibos/</w:t>
            </w:r>
            <w:proofErr w:type="spellStart"/>
            <w:r w:rsidRPr="00E3082F">
              <w:rPr>
                <w:lang w:val="pt-PT"/>
              </w:rPr>
              <w:t>Facturas</w:t>
            </w:r>
            <w:proofErr w:type="spellEnd"/>
          </w:p>
        </w:tc>
        <w:tc>
          <w:tcPr>
            <w:tcW w:w="8905" w:type="dxa"/>
            <w:hideMark/>
          </w:tcPr>
          <w:p w14:paraId="7C0A686A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 xml:space="preserve">O sistema deve permitir o envio automático de recibos ou </w:t>
            </w:r>
            <w:proofErr w:type="spellStart"/>
            <w:r w:rsidRPr="00E3082F">
              <w:rPr>
                <w:lang w:val="pt-PT"/>
              </w:rPr>
              <w:t>facturas</w:t>
            </w:r>
            <w:proofErr w:type="spellEnd"/>
            <w:r w:rsidRPr="00E3082F">
              <w:rPr>
                <w:lang w:val="pt-PT"/>
              </w:rPr>
              <w:t xml:space="preserve"> com o nome da associação.</w:t>
            </w:r>
          </w:p>
        </w:tc>
      </w:tr>
      <w:tr w:rsidR="00A338E5" w:rsidRPr="00E3082F" w14:paraId="4949DCF1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68E97CA7" w14:textId="6FB909EC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RF-02</w:t>
            </w:r>
            <w:r w:rsidR="00605631">
              <w:rPr>
                <w:lang w:val="pt-PT"/>
              </w:rPr>
              <w:t>5</w:t>
            </w:r>
          </w:p>
        </w:tc>
        <w:tc>
          <w:tcPr>
            <w:tcW w:w="2790" w:type="dxa"/>
            <w:hideMark/>
          </w:tcPr>
          <w:p w14:paraId="606003CF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Submissão de Listas para Torneios</w:t>
            </w:r>
          </w:p>
        </w:tc>
        <w:tc>
          <w:tcPr>
            <w:tcW w:w="8905" w:type="dxa"/>
            <w:hideMark/>
          </w:tcPr>
          <w:p w14:paraId="5E7F00AD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que associações submetam listas de jogadores elegíveis para torneios.</w:t>
            </w:r>
          </w:p>
        </w:tc>
      </w:tr>
      <w:tr w:rsidR="00A338E5" w:rsidRPr="00E3082F" w14:paraId="031A310E" w14:textId="77777777" w:rsidTr="00A338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31ADD933" w14:textId="33FF342A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RF-02</w:t>
            </w:r>
            <w:r w:rsidR="00605631">
              <w:rPr>
                <w:lang w:val="pt-PT"/>
              </w:rPr>
              <w:t>6</w:t>
            </w:r>
          </w:p>
        </w:tc>
        <w:tc>
          <w:tcPr>
            <w:tcW w:w="2790" w:type="dxa"/>
            <w:hideMark/>
          </w:tcPr>
          <w:p w14:paraId="75725696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Indicação de Elegibilidade</w:t>
            </w:r>
          </w:p>
        </w:tc>
        <w:tc>
          <w:tcPr>
            <w:tcW w:w="8905" w:type="dxa"/>
            <w:hideMark/>
          </w:tcPr>
          <w:p w14:paraId="3E70A942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indicar quando um jogador não está elegível para competir devido a quotas em atraso.</w:t>
            </w:r>
          </w:p>
        </w:tc>
      </w:tr>
      <w:tr w:rsidR="00A338E5" w:rsidRPr="00E3082F" w14:paraId="761F22CE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1ED8A507" w14:textId="50863E6B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lastRenderedPageBreak/>
              <w:t>RF-02</w:t>
            </w:r>
            <w:r w:rsidR="00605631">
              <w:rPr>
                <w:lang w:val="pt-PT"/>
              </w:rPr>
              <w:t>7</w:t>
            </w:r>
          </w:p>
        </w:tc>
        <w:tc>
          <w:tcPr>
            <w:tcW w:w="2790" w:type="dxa"/>
            <w:hideMark/>
          </w:tcPr>
          <w:p w14:paraId="783FC732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Estatísticas por Categoria</w:t>
            </w:r>
          </w:p>
        </w:tc>
        <w:tc>
          <w:tcPr>
            <w:tcW w:w="8905" w:type="dxa"/>
            <w:hideMark/>
          </w:tcPr>
          <w:p w14:paraId="41C9CF36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à direção da FMX consultar estatísticas de jogadores por província, associação e categoria.</w:t>
            </w:r>
          </w:p>
        </w:tc>
      </w:tr>
      <w:tr w:rsidR="00A338E5" w:rsidRPr="00E3082F" w14:paraId="46B9A319" w14:textId="77777777" w:rsidTr="00A338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23873106" w14:textId="1FDD6D63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</w:t>
            </w:r>
            <w:r w:rsidR="00605631">
              <w:rPr>
                <w:lang w:val="pt-PT"/>
              </w:rPr>
              <w:t>28</w:t>
            </w:r>
          </w:p>
        </w:tc>
        <w:tc>
          <w:tcPr>
            <w:tcW w:w="2790" w:type="dxa"/>
            <w:hideMark/>
          </w:tcPr>
          <w:p w14:paraId="14707425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Exportação de Relatórios</w:t>
            </w:r>
          </w:p>
        </w:tc>
        <w:tc>
          <w:tcPr>
            <w:tcW w:w="8905" w:type="dxa"/>
            <w:hideMark/>
          </w:tcPr>
          <w:p w14:paraId="3924756D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exportar relatórios em PDF ou Excel.</w:t>
            </w:r>
          </w:p>
        </w:tc>
      </w:tr>
      <w:tr w:rsidR="00A338E5" w:rsidRPr="00E3082F" w14:paraId="3E14AA74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5AB2E161" w14:textId="7EBA619B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</w:t>
            </w:r>
            <w:r w:rsidR="00605631">
              <w:rPr>
                <w:lang w:val="pt-PT"/>
              </w:rPr>
              <w:t>29</w:t>
            </w:r>
          </w:p>
        </w:tc>
        <w:tc>
          <w:tcPr>
            <w:tcW w:w="2790" w:type="dxa"/>
            <w:hideMark/>
          </w:tcPr>
          <w:p w14:paraId="1B7D2447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Relatórios de Auditoria</w:t>
            </w:r>
          </w:p>
        </w:tc>
        <w:tc>
          <w:tcPr>
            <w:tcW w:w="8905" w:type="dxa"/>
            <w:hideMark/>
          </w:tcPr>
          <w:p w14:paraId="2AE569B2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à direção da FMX gerar relatórios de auditoria com histórico de criação, atualização e desativação de membros.</w:t>
            </w:r>
          </w:p>
        </w:tc>
      </w:tr>
      <w:tr w:rsidR="00A338E5" w:rsidRPr="00E3082F" w14:paraId="0C0972DA" w14:textId="77777777" w:rsidTr="00A338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39DC0759" w14:textId="4FD31A08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RF-03</w:t>
            </w:r>
            <w:r w:rsidR="00605631">
              <w:rPr>
                <w:lang w:val="pt-PT"/>
              </w:rPr>
              <w:t>0</w:t>
            </w:r>
          </w:p>
        </w:tc>
        <w:tc>
          <w:tcPr>
            <w:tcW w:w="2790" w:type="dxa"/>
            <w:hideMark/>
          </w:tcPr>
          <w:p w14:paraId="4912A7B1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Histórico de Alterações</w:t>
            </w:r>
          </w:p>
        </w:tc>
        <w:tc>
          <w:tcPr>
            <w:tcW w:w="8905" w:type="dxa"/>
            <w:hideMark/>
          </w:tcPr>
          <w:p w14:paraId="6BB7FA47" w14:textId="77777777" w:rsidR="00A338E5" w:rsidRPr="00E3082F" w:rsidRDefault="00A338E5" w:rsidP="001C1F6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consultar o histórico completo de alterações realizadas nos dados de jogadores e associações.</w:t>
            </w:r>
          </w:p>
        </w:tc>
      </w:tr>
      <w:tr w:rsidR="00A338E5" w:rsidRPr="00E3082F" w14:paraId="56D03796" w14:textId="77777777" w:rsidTr="00A338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6187CED0" w14:textId="1894E4BF" w:rsidR="00A338E5" w:rsidRPr="00E3082F" w:rsidRDefault="00A338E5" w:rsidP="001C1F64">
            <w:pPr>
              <w:spacing w:after="160" w:line="278" w:lineRule="auto"/>
              <w:jc w:val="both"/>
              <w:rPr>
                <w:lang w:val="pt-PT"/>
              </w:rPr>
            </w:pPr>
            <w:r w:rsidRPr="00E3082F">
              <w:rPr>
                <w:lang w:val="pt-PT"/>
              </w:rPr>
              <w:t>RF-03</w:t>
            </w:r>
            <w:r w:rsidR="00605631">
              <w:rPr>
                <w:lang w:val="pt-PT"/>
              </w:rPr>
              <w:t>1</w:t>
            </w:r>
          </w:p>
        </w:tc>
        <w:tc>
          <w:tcPr>
            <w:tcW w:w="2790" w:type="dxa"/>
            <w:hideMark/>
          </w:tcPr>
          <w:p w14:paraId="3215F58D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Relatórios de Estado dos Jogadores</w:t>
            </w:r>
          </w:p>
        </w:tc>
        <w:tc>
          <w:tcPr>
            <w:tcW w:w="8905" w:type="dxa"/>
            <w:hideMark/>
          </w:tcPr>
          <w:p w14:paraId="0F7A02F5" w14:textId="77777777" w:rsidR="00A338E5" w:rsidRPr="00E3082F" w:rsidRDefault="00A338E5" w:rsidP="001C1F6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3082F">
              <w:rPr>
                <w:lang w:val="pt-PT"/>
              </w:rPr>
              <w:t>O sistema deve permitir gerar relatórios de jogadores ativos, inativos e com quotas em atraso.</w:t>
            </w:r>
          </w:p>
        </w:tc>
      </w:tr>
    </w:tbl>
    <w:p w14:paraId="0CF15361" w14:textId="77777777" w:rsidR="00A338E5" w:rsidRPr="00920F52" w:rsidRDefault="00A338E5" w:rsidP="00A338E5">
      <w:pPr>
        <w:jc w:val="both"/>
        <w:rPr>
          <w:lang w:val="pt-PT"/>
        </w:rPr>
      </w:pPr>
    </w:p>
    <w:p w14:paraId="389E4AAC" w14:textId="77777777" w:rsidR="00896B44" w:rsidRDefault="00896B44"/>
    <w:sectPr w:rsidR="00896B44" w:rsidSect="00A338E5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B44"/>
    <w:rsid w:val="00605631"/>
    <w:rsid w:val="007212E7"/>
    <w:rsid w:val="007A64CB"/>
    <w:rsid w:val="00896B44"/>
    <w:rsid w:val="00A338E5"/>
    <w:rsid w:val="00B67C81"/>
    <w:rsid w:val="00E43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CF796"/>
  <w15:chartTrackingRefBased/>
  <w15:docId w15:val="{90777F50-BE38-4B4D-85AE-9121A6531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8E5"/>
  </w:style>
  <w:style w:type="paragraph" w:styleId="Heading1">
    <w:name w:val="heading 1"/>
    <w:basedOn w:val="Normal"/>
    <w:next w:val="Normal"/>
    <w:link w:val="Heading1Char"/>
    <w:uiPriority w:val="9"/>
    <w:qFormat/>
    <w:rsid w:val="00896B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6B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6B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6B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6B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6B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6B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6B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6B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B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6B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6B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6B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6B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6B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6B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6B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6B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B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B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6B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6B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6B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6B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6B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6B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6B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6B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6B44"/>
    <w:rPr>
      <w:b/>
      <w:bCs/>
      <w:smallCaps/>
      <w:color w:val="2F5496" w:themeColor="accent1" w:themeShade="BF"/>
      <w:spacing w:val="5"/>
    </w:rPr>
  </w:style>
  <w:style w:type="table" w:styleId="GridTable4">
    <w:name w:val="Grid Table 4"/>
    <w:basedOn w:val="TableNormal"/>
    <w:uiPriority w:val="49"/>
    <w:rsid w:val="00A338E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559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Genio Cossa</dc:creator>
  <cp:keywords/>
  <dc:description/>
  <cp:lastModifiedBy>Genio Cossa</cp:lastModifiedBy>
  <cp:revision>3</cp:revision>
  <dcterms:created xsi:type="dcterms:W3CDTF">2026-03-15T18:31:00Z</dcterms:created>
  <dcterms:modified xsi:type="dcterms:W3CDTF">2026-04-02T06:04:00Z</dcterms:modified>
</cp:coreProperties>
</file>