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Mesin Uang OASIS: Langkah 2 - Mesin Inti (Core Machine) Setup</w:t>
      </w:r>
    </w:p>
    <w:p>
      <w:pPr>
        <w:pStyle w:val="Heading2"/>
        <w:pStyle w:val="MdHeading2"/>
      </w:pPr>
      <w:r>
        <w:t xml:space="preserve">Pendahuluan</w:t>
      </w:r>
    </w:p>
    <w:p>
      <w:pPr>
        <w:pStyle w:val="MdParagraph"/>
      </w:pPr>
      <w:r>
        <w:t xml:space="preserve">Dalam visi "Mesin Uang" untuk OASIS, setelah fase konseptualisasi dan perancangan awal di Figma (Langkah 1: Otak yang Merancang), fokus beralih ke pembangunan fungsionalitas inti. Fase ini, yang disebut sebagai "Langkah 2: Mesin Inti", adalah tentang mewujudkan ide-ide yang telah disketsa menjadi Minimum Viable Product (MVP) yang berfungsi. Ini adalah tahap di mana komponen-komponen teknis utama disatukan untuk menciptakan jantung operasional dari "Mesin Uang" OASIS.</w:t>
      </w:r>
    </w:p>
    <w:p>
      <w:pPr>
        <w:pStyle w:val="MdSpace"/>
        <w:spacing w:before="0" w:after="60"/>
      </w:pPr>
    </w:p>
    <w:p>
      <w:pPr>
        <w:pStyle w:val="MdParagraph"/>
      </w:pPr>
      <w:r>
        <w:t xml:space="preserve">Untuk seorang solo founder, pemilihan alat yang tepat sangat krusial untuk efisiensi dan skalabilitas. Kami akan memanfaatkan kombinasi platform terkemuka yang memungkinkan pengembangan cepat, penyebaran otomatis, dan manajemen data yang andal. Ini termasuk GitHub untuk manajemen kode, Vercel untuk frontend, Hugging Face Spaces untuk backend AI, dan Supabase untuk database. Pendekatan ini dirancang untuk meminimalkan beban operasional dan memungkinkan solo founder untuk fokus pada inovasi dan pertumbuhan.</w:t>
      </w:r>
    </w:p>
    <w:p>
      <w:pPr>
        <w:pStyle w:val="MdSpace"/>
        <w:spacing w:before="0" w:after="60"/>
      </w:pPr>
    </w:p>
    <w:p>
      <w:pPr>
        <w:pStyle w:val="Heading2"/>
        <w:pStyle w:val="MdHeading2"/>
      </w:pPr>
      <w:r>
        <w:t xml:space="preserve">1. Tujuan ‘Langkah 2: Mesin Inti’</w:t>
      </w:r>
    </w:p>
    <w:p>
      <w:pPr>
        <w:pStyle w:val="MdParagraph"/>
      </w:pPr>
      <w:r>
        <w:t xml:space="preserve">Tujuan utama dari fase ‘Mesin Inti’ adalah untuk membangun fondasi teknis yang kokoh dan fungsional untuk fitur OASIS yang dipilih. Secara spesifik, tujuan-tujuan ini meliputi:</w:t>
      </w:r>
    </w:p>
    <w:p>
      <w:pPr>
        <w:pStyle w:val="MdSpace"/>
        <w:spacing w:before="0" w:after="60"/>
      </w:pPr>
    </w:p>
    <w:p>
      <w:pPr>
        <w:pStyle w:val="MdListItem"/>
        <w:numPr>
          <w:ilvl w:val="0"/>
          <w:numId w:val="2"/>
        </w:numPr>
      </w:pPr>
      <w:r>
        <w:rPr>
          <w:rStyle w:val="MdStrong"/>
          <w:b/>
          <w:bCs/>
        </w:rPr>
        <w:t xml:space="preserve">Mewujudkan MVP Fungsional:</w:t>
      </w:r>
      <w:r>
        <w:t xml:space="preserve"> Mengubah desain prototipe dari Figma menjadi produk yang dapat berinterasi, menunjukkan fungsionalitas inti dari fitur OASIS yang ditargetkan.</w:t>
      </w:r>
    </w:p>
    <w:p>
      <w:pPr>
        <w:pStyle w:val="MdListItem"/>
        <w:numPr>
          <w:ilvl w:val="0"/>
          <w:numId w:val="2"/>
        </w:numPr>
      </w:pPr>
      <w:r>
        <w:rPr>
          <w:rStyle w:val="MdStrong"/>
          <w:b/>
          <w:bCs/>
        </w:rPr>
        <w:t xml:space="preserve">Integrasi Frontend dan Backend:</w:t>
      </w:r>
      <w:r>
        <w:t xml:space="preserve"> Membangun jembatan komunikasi yang mulus antara antarmuka pengguna dan logika bisnis serta kemampuan AI di sisi server.</w:t>
      </w:r>
    </w:p>
    <w:p>
      <w:pPr>
        <w:pStyle w:val="MdListItem"/>
        <w:numPr>
          <w:ilvl w:val="0"/>
          <w:numId w:val="2"/>
        </w:numPr>
      </w:pPr>
      <w:r>
        <w:rPr>
          <w:rStyle w:val="MdStrong"/>
          <w:b/>
          <w:bCs/>
        </w:rPr>
        <w:t xml:space="preserve">Fokus pada Fitur Tunggal:</w:t>
      </w:r>
      <w:r>
        <w:t xml:space="preserve"> Memprioritaskan implementasi satu fitur utama yang memberikan nilai paling signifikan, memungkinkan validasi teknis dan pasar yang cepat.</w:t>
      </w:r>
    </w:p>
    <w:p>
      <w:pPr>
        <w:pStyle w:val="MdListItem"/>
        <w:numPr>
          <w:ilvl w:val="0"/>
          <w:numId w:val="2"/>
        </w:numPr>
      </w:pPr>
      <w:r>
        <w:rPr>
          <w:rStyle w:val="MdStrong"/>
          <w:b/>
          <w:bCs/>
        </w:rPr>
        <w:t xml:space="preserve">Menciptakan Lingkungan yang Dapat Diuji:</w:t>
      </w:r>
      <w:r>
        <w:t xml:space="preserve"> Menyediakan platform yang stabil untuk pengujian fungsionalitas, kinerja, dan pengalaman pengguna, yang akan menjadi dasar untuk iterasi berikutnya.</w:t>
      </w:r>
    </w:p>
    <w:p>
      <w:pPr>
        <w:pStyle w:val="MdListItem"/>
        <w:numPr>
          <w:ilvl w:val="0"/>
          <w:numId w:val="2"/>
        </w:numPr>
      </w:pPr>
      <w:r>
        <w:rPr>
          <w:rStyle w:val="MdStrong"/>
          <w:b/>
          <w:bCs/>
        </w:rPr>
        <w:t xml:space="preserve">Membangun Arsitektur Skalabel:</w:t>
      </w:r>
      <w:r>
        <w:t xml:space="preserve"> Menyiapkan infrastruktur dasar yang dirancang untuk pertumbuhan dan ekspansi di masa depan, tanpa memerlukan perombakan besar.</w:t>
      </w:r>
    </w:p>
    <w:p>
      <w:pPr>
        <w:pStyle w:val="MdSpace"/>
        <w:spacing w:before="0" w:after="60"/>
      </w:pPr>
    </w:p>
    <w:p>
      <w:pPr>
        <w:pStyle w:val="Heading2"/>
        <w:pStyle w:val="MdHeading2"/>
      </w:pPr>
      <w:r>
        <w:t xml:space="preserve">2. Alat yang Digunakan untuk ‘Mesin Inti’</w:t>
      </w:r>
    </w:p>
    <w:p>
      <w:pPr>
        <w:pStyle w:val="MdParagraph"/>
      </w:pPr>
      <w:r>
        <w:t xml:space="preserve">Pemilihan alat adalah kunci untuk efisiensi solo founder. Berikut adalah platform yang akan digunakan dan alasannya:</w:t>
      </w:r>
    </w:p>
    <w:p>
      <w:pPr>
        <w:pStyle w:val="MdSpace"/>
        <w:spacing w:before="0" w:after="60"/>
      </w:pPr>
    </w:p>
    <w:p>
      <w:pPr>
        <w:pStyle w:val="MdListItem"/>
        <w:numPr>
          <w:ilvl w:val="0"/>
          <w:numId w:val="2"/>
        </w:numPr>
      </w:pPr>
      <w:r>
        <w:rPr>
          <w:rStyle w:val="MdStrong"/>
          <w:b/>
          <w:bCs/>
        </w:rPr>
        <w:t xml:space="preserve">GitHub:</w:t>
      </w:r>
      <w:r>
        <w:t xml:space="preserve"> Sebagai sistem kontrol versi terkemuka, GitHub menyediakan repositori kode terpusat, pelacakan perubahan, dan dasar untuk alur kerja CI/CD. Ini penting untuk menjaga integritas kode dan memfasilitasi pengembangan iteratif.</w:t>
      </w:r>
    </w:p>
    <w:p>
      <w:pPr>
        <w:pStyle w:val="MdListItem"/>
        <w:numPr>
          <w:ilvl w:val="0"/>
          <w:numId w:val="2"/>
        </w:numPr>
      </w:pPr>
      <w:r>
        <w:rPr>
          <w:rStyle w:val="MdStrong"/>
          <w:b/>
          <w:bCs/>
        </w:rPr>
        <w:t xml:space="preserve">Vercel:</w:t>
      </w:r>
      <w:r>
        <w:t xml:space="preserve"> Platform ini sangat ideal untuk menyebarkan aplikasi frontend modern (seperti React.js yang digunakan OASIS). Vercel menawarkan penyebaran otomatis dari GitHub, CDN global untuk kinerja cepat, dan sertifikat SSL gratis, yang semuanya mengurangi beban operasional.</w:t>
      </w:r>
    </w:p>
    <w:p>
      <w:pPr>
        <w:pStyle w:val="MdListItem"/>
        <w:numPr>
          <w:ilvl w:val="0"/>
          <w:numId w:val="2"/>
        </w:numPr>
      </w:pPr>
      <w:r>
        <w:rPr>
          <w:rStyle w:val="MdStrong"/>
          <w:b/>
          <w:bCs/>
        </w:rPr>
        <w:t xml:space="preserve">Hugging Face Spaces:</w:t>
      </w:r>
      <w:r>
        <w:t xml:space="preserve"> Platform ini adalah pilihan yang sangat baik untuk menghosting model AI dan logika backend yang terkait dengan AI. Dengan dukungan untuk berbagai kerangka kerja ML dan integrasi GitHub, Spaces memungkinkan penyebaran model AI yang cepat dan mudah diakses.</w:t>
      </w:r>
    </w:p>
    <w:p>
      <w:pPr>
        <w:pStyle w:val="MdListItem"/>
        <w:numPr>
          <w:ilvl w:val="0"/>
          <w:numId w:val="2"/>
        </w:numPr>
      </w:pPr>
      <w:r>
        <w:rPr>
          <w:rStyle w:val="MdStrong"/>
          <w:b/>
          <w:bCs/>
        </w:rPr>
        <w:t xml:space="preserve">Supabase:</w:t>
      </w:r>
      <w:r>
        <w:t xml:space="preserve"> Sebagai alternatif </w:t>
      </w:r>
      <w:r>
        <w:rPr>
          <w:rStyle w:val="MdEm"/>
          <w:i/>
          <w:iCs/>
        </w:rPr>
        <w:t xml:space="preserve">open-source</w:t>
      </w:r>
      <w:r>
        <w:t xml:space="preserve"> untuk Firebase, Supabase menyediakan database PostgreSQL yang kuat, otentikasi pengguna, dan API </w:t>
      </w:r>
      <w:r>
        <w:rPr>
          <w:rStyle w:val="MdEm"/>
          <w:i/>
          <w:iCs/>
        </w:rPr>
        <w:t xml:space="preserve">realtime</w:t>
      </w:r>
      <w:r>
        <w:t xml:space="preserve">. Ini menyederhanakan pengembangan backend dengan menawarkan </w:t>
      </w:r>
      <w:r>
        <w:rPr>
          <w:rStyle w:val="MdEm"/>
          <w:i/>
          <w:iCs/>
        </w:rPr>
        <w:t xml:space="preserve">backend-as-a-service</w:t>
      </w:r>
      <w:r>
        <w:t xml:space="preserve"> (BaaS), memungkinkan solo founder untuk fokus pada logika aplikasi daripada manajemen infrastruktur database.</w:t>
      </w:r>
    </w:p>
    <w:p>
      <w:pPr>
        <w:pStyle w:val="MdSpace"/>
        <w:spacing w:before="0" w:after="60"/>
      </w:pPr>
    </w:p>
    <w:p>
      <w:pPr>
        <w:pStyle w:val="MdParagraph"/>
      </w:pPr>
      <w:r>
        <w:t xml:space="preserve">Kombinasi alat-alat ini membentuk tumpukan teknologi yang tangkas dan kuat, memungkinkan solo founder untuk membangun dan menyebarkan aplikasi AI Superintelligence dengan cepat dan efisien.</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2025-09-24T00:03:28.282Z</dcterms:created>
  <dcterms:modified xsi:type="dcterms:W3CDTF">2025-09-24T00:03:28.282Z</dcterms:modified>
</cp:coreProperties>
</file>

<file path=docProps/custom.xml><?xml version="1.0" encoding="utf-8"?>
<Properties xmlns="http://schemas.openxmlformats.org/officeDocument/2006/custom-properties" xmlns:vt="http://schemas.openxmlformats.org/officeDocument/2006/docPropsVTypes"/>
</file>