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66" w:rsidRDefault="00CA5066" w:rsidP="00CA5066">
      <w:pPr>
        <w:jc w:val="center"/>
      </w:pPr>
    </w:p>
    <w:p w:rsidR="00CA5066" w:rsidRDefault="00CA5066" w:rsidP="00CA5066">
      <w:pPr>
        <w:jc w:val="center"/>
      </w:pPr>
    </w:p>
    <w:p w:rsidR="00CA5066" w:rsidRDefault="00CA5066" w:rsidP="00CA5066">
      <w:pPr>
        <w:jc w:val="center"/>
      </w:pPr>
    </w:p>
    <w:p w:rsidR="00CA5066" w:rsidRDefault="00CA5066" w:rsidP="00844335"/>
    <w:p w:rsidR="00CA5066" w:rsidRDefault="00CA5066" w:rsidP="00CA5066">
      <w:pPr>
        <w:jc w:val="center"/>
      </w:pPr>
    </w:p>
    <w:p w:rsidR="00844335" w:rsidRDefault="00844335" w:rsidP="00CA5066">
      <w:pPr>
        <w:jc w:val="center"/>
      </w:pPr>
    </w:p>
    <w:p w:rsidR="00CA5066" w:rsidRPr="00844335" w:rsidRDefault="00CA5066" w:rsidP="00CA5066">
      <w:pPr>
        <w:jc w:val="center"/>
        <w:rPr>
          <w:b/>
          <w:color w:val="C00000"/>
          <w:sz w:val="64"/>
          <w:szCs w:val="64"/>
        </w:rPr>
      </w:pPr>
      <w:r w:rsidRPr="00844335">
        <w:rPr>
          <w:b/>
          <w:color w:val="C00000"/>
          <w:sz w:val="64"/>
          <w:szCs w:val="64"/>
        </w:rPr>
        <w:t>Tema 9 – Publicações da Imprensa Nacional-Casa da Moeda</w:t>
      </w:r>
    </w:p>
    <w:p w:rsidR="00CA5066" w:rsidRDefault="00CA5066" w:rsidP="00CA5066">
      <w:pPr>
        <w:jc w:val="center"/>
        <w:rPr>
          <w:sz w:val="40"/>
          <w:szCs w:val="40"/>
        </w:rPr>
      </w:pPr>
    </w:p>
    <w:p w:rsidR="00CA5066" w:rsidRDefault="00CA5066" w:rsidP="00CA5066">
      <w:pPr>
        <w:jc w:val="center"/>
        <w:rPr>
          <w:sz w:val="40"/>
          <w:szCs w:val="40"/>
        </w:rPr>
      </w:pPr>
    </w:p>
    <w:p w:rsidR="00844335" w:rsidRDefault="00844335" w:rsidP="00CA5066">
      <w:pPr>
        <w:jc w:val="center"/>
        <w:rPr>
          <w:sz w:val="40"/>
          <w:szCs w:val="40"/>
        </w:rPr>
      </w:pPr>
    </w:p>
    <w:p w:rsidR="00CA5066" w:rsidRDefault="00CA5066" w:rsidP="00CA5066">
      <w:pPr>
        <w:jc w:val="center"/>
        <w:rPr>
          <w:sz w:val="40"/>
          <w:szCs w:val="40"/>
        </w:rPr>
      </w:pPr>
    </w:p>
    <w:p w:rsidR="004D3B3B" w:rsidRDefault="00CA5066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 xml:space="preserve">André Filipe Pinto Esteves </w:t>
      </w:r>
    </w:p>
    <w:p w:rsidR="00CA5066" w:rsidRDefault="00021CF4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>up201606673</w:t>
      </w:r>
      <w:r w:rsidR="004D3B3B" w:rsidRPr="004D3B3B">
        <w:rPr>
          <w:sz w:val="32"/>
          <w:szCs w:val="40"/>
        </w:rPr>
        <w:t xml:space="preserve"> – up201606673@fe.up.pt</w:t>
      </w:r>
    </w:p>
    <w:p w:rsidR="004D3B3B" w:rsidRPr="004D3B3B" w:rsidRDefault="004D3B3B" w:rsidP="00CA5066">
      <w:pPr>
        <w:jc w:val="center"/>
        <w:rPr>
          <w:sz w:val="32"/>
          <w:szCs w:val="40"/>
        </w:rPr>
      </w:pPr>
    </w:p>
    <w:p w:rsidR="004D3B3B" w:rsidRDefault="00021CF4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>Luís Diogo dos Santos Teixeira da Silva</w:t>
      </w:r>
    </w:p>
    <w:p w:rsidR="00CA5066" w:rsidRPr="004D3B3B" w:rsidRDefault="00CA5066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 xml:space="preserve"> up201503737</w:t>
      </w:r>
      <w:r w:rsidR="004D3B3B" w:rsidRPr="004D3B3B">
        <w:rPr>
          <w:sz w:val="32"/>
          <w:szCs w:val="40"/>
        </w:rPr>
        <w:t xml:space="preserve"> – up201503730@fe.up.pt</w:t>
      </w:r>
    </w:p>
    <w:p w:rsidR="00CA5066" w:rsidRDefault="00CA5066" w:rsidP="00CA5066">
      <w:pPr>
        <w:jc w:val="center"/>
        <w:rPr>
          <w:sz w:val="32"/>
          <w:szCs w:val="40"/>
        </w:rPr>
      </w:pPr>
    </w:p>
    <w:p w:rsidR="00CA5066" w:rsidRDefault="00CA5066" w:rsidP="00CA5066">
      <w:pPr>
        <w:jc w:val="center"/>
        <w:rPr>
          <w:sz w:val="32"/>
          <w:szCs w:val="40"/>
        </w:rPr>
      </w:pPr>
    </w:p>
    <w:p w:rsidR="00CA5066" w:rsidRPr="00CA5066" w:rsidRDefault="00CA5066" w:rsidP="00CA5066">
      <w:pPr>
        <w:jc w:val="center"/>
        <w:rPr>
          <w:sz w:val="32"/>
          <w:szCs w:val="40"/>
        </w:rPr>
        <w:sectPr w:rsidR="00CA5066" w:rsidRPr="00CA5066" w:rsidSect="001246B3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  <w:szCs w:val="40"/>
        </w:rPr>
        <w:t xml:space="preserve">17 de </w:t>
      </w:r>
      <w:proofErr w:type="gramStart"/>
      <w:r>
        <w:rPr>
          <w:sz w:val="32"/>
          <w:szCs w:val="40"/>
        </w:rPr>
        <w:t>Novembro</w:t>
      </w:r>
      <w:proofErr w:type="gramEnd"/>
      <w:r>
        <w:rPr>
          <w:sz w:val="32"/>
          <w:szCs w:val="40"/>
        </w:rPr>
        <w:t xml:space="preserve"> de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56937"/>
        <w:docPartObj>
          <w:docPartGallery w:val="Table of Contents"/>
          <w:docPartUnique/>
        </w:docPartObj>
      </w:sdtPr>
      <w:sdtEndPr/>
      <w:sdtContent>
        <w:p w:rsidR="00C8511A" w:rsidRDefault="004367DA">
          <w:pPr>
            <w:pStyle w:val="Cabealhodondice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  <w:sz w:val="32"/>
            </w:rPr>
            <w:t>Índice</w:t>
          </w:r>
        </w:p>
        <w:p w:rsidR="007B1F8A" w:rsidRDefault="007B1F8A" w:rsidP="007B1F8A"/>
        <w:p w:rsidR="007B1F8A" w:rsidRPr="007B1F8A" w:rsidRDefault="007B1F8A" w:rsidP="007B1F8A"/>
        <w:p w:rsidR="00357ACB" w:rsidRDefault="004E0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8511A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57ACB" w:rsidRPr="00AD6745">
            <w:rPr>
              <w:rStyle w:val="Hiperligao"/>
              <w:noProof/>
            </w:rPr>
            <w:fldChar w:fldCharType="begin"/>
          </w:r>
          <w:r w:rsidR="00357ACB" w:rsidRPr="00AD6745">
            <w:rPr>
              <w:rStyle w:val="Hiperligao"/>
              <w:noProof/>
            </w:rPr>
            <w:instrText xml:space="preserve"> </w:instrText>
          </w:r>
          <w:r w:rsidR="00357ACB">
            <w:rPr>
              <w:noProof/>
            </w:rPr>
            <w:instrText>HYPERLINK \l "_Toc498691103"</w:instrText>
          </w:r>
          <w:r w:rsidR="00357ACB" w:rsidRPr="00AD6745">
            <w:rPr>
              <w:rStyle w:val="Hiperligao"/>
              <w:noProof/>
            </w:rPr>
            <w:instrText xml:space="preserve"> </w:instrText>
          </w:r>
          <w:r w:rsidR="00357ACB" w:rsidRPr="00AD6745">
            <w:rPr>
              <w:rStyle w:val="Hiperligao"/>
              <w:noProof/>
            </w:rPr>
          </w:r>
          <w:r w:rsidR="00357ACB" w:rsidRPr="00AD6745">
            <w:rPr>
              <w:rStyle w:val="Hiperligao"/>
              <w:noProof/>
            </w:rPr>
            <w:fldChar w:fldCharType="separate"/>
          </w:r>
          <w:r w:rsidR="00357ACB" w:rsidRPr="00AD6745">
            <w:rPr>
              <w:rStyle w:val="Hiperligao"/>
              <w:rFonts w:cstheme="minorHAnsi"/>
              <w:noProof/>
            </w:rPr>
            <w:t>Descrição do Tema</w:t>
          </w:r>
          <w:r w:rsidR="00357ACB">
            <w:rPr>
              <w:noProof/>
              <w:webHidden/>
            </w:rPr>
            <w:tab/>
          </w:r>
          <w:r w:rsidR="00357ACB">
            <w:rPr>
              <w:noProof/>
              <w:webHidden/>
            </w:rPr>
            <w:fldChar w:fldCharType="begin"/>
          </w:r>
          <w:r w:rsidR="00357ACB">
            <w:rPr>
              <w:noProof/>
              <w:webHidden/>
            </w:rPr>
            <w:instrText xml:space="preserve"> PAGEREF _Toc498691103 \h </w:instrText>
          </w:r>
          <w:r w:rsidR="00357ACB">
            <w:rPr>
              <w:noProof/>
              <w:webHidden/>
            </w:rPr>
          </w:r>
          <w:r w:rsidR="00357ACB">
            <w:rPr>
              <w:noProof/>
              <w:webHidden/>
            </w:rPr>
            <w:fldChar w:fldCharType="separate"/>
          </w:r>
          <w:r w:rsidR="00357ACB">
            <w:rPr>
              <w:noProof/>
              <w:webHidden/>
            </w:rPr>
            <w:t>3</w:t>
          </w:r>
          <w:r w:rsidR="00357ACB">
            <w:rPr>
              <w:noProof/>
              <w:webHidden/>
            </w:rPr>
            <w:fldChar w:fldCharType="end"/>
          </w:r>
          <w:r w:rsidR="00357ACB" w:rsidRPr="00AD6745">
            <w:rPr>
              <w:rStyle w:val="Hiperligao"/>
              <w:noProof/>
            </w:rPr>
            <w:fldChar w:fldCharType="end"/>
          </w:r>
        </w:p>
        <w:p w:rsidR="00357ACB" w:rsidRDefault="00357A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8691104" w:history="1">
            <w:r w:rsidRPr="00AD6745">
              <w:rPr>
                <w:rStyle w:val="Hiperligao"/>
                <w:rFonts w:cstheme="minorHAnsi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ACB" w:rsidRDefault="00357A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8691105" w:history="1">
            <w:r w:rsidRPr="00AD6745">
              <w:rPr>
                <w:rStyle w:val="Hiperligao"/>
                <w:rFonts w:cstheme="minorHAnsi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ACB" w:rsidRDefault="00357A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8691106" w:history="1">
            <w:r w:rsidRPr="00AD6745">
              <w:rPr>
                <w:rStyle w:val="Hiperligao"/>
                <w:rFonts w:cstheme="minorHAnsi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ACB" w:rsidRDefault="00357A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8691107" w:history="1">
            <w:r w:rsidRPr="00AD6745">
              <w:rPr>
                <w:rStyle w:val="Hiperligao"/>
                <w:rFonts w:cstheme="minorHAnsi"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ACB" w:rsidRDefault="00357A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8691108" w:history="1">
            <w:r w:rsidRPr="00AD6745">
              <w:rPr>
                <w:rStyle w:val="Hiperligao"/>
                <w:rFonts w:cstheme="minorHAnsi"/>
                <w:noProof/>
              </w:rPr>
              <w:t>Empenho dos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1A" w:rsidRDefault="004E0D7E">
          <w:r>
            <w:fldChar w:fldCharType="end"/>
          </w:r>
        </w:p>
      </w:sdtContent>
    </w:sdt>
    <w:p w:rsidR="00C82CE1" w:rsidRDefault="00C82CE1">
      <w:pPr>
        <w:sectPr w:rsidR="00C82CE1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2CE1" w:rsidRDefault="00C82CE1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1" w:name="_Toc498691103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Descrição do Tema</w:t>
      </w:r>
      <w:bookmarkEnd w:id="1"/>
    </w:p>
    <w:p w:rsidR="00667B23" w:rsidRDefault="00667B23" w:rsidP="00667B23"/>
    <w:p w:rsidR="00667B23" w:rsidRPr="00D851A2" w:rsidRDefault="00667B23" w:rsidP="007F2338">
      <w:pPr>
        <w:jc w:val="both"/>
        <w:rPr>
          <w:sz w:val="24"/>
        </w:rPr>
      </w:pPr>
      <w:r w:rsidRPr="00D851A2">
        <w:rPr>
          <w:sz w:val="24"/>
        </w:rPr>
        <w:tab/>
        <w:t xml:space="preserve">O objetivo deste trabalho é desenvolver uma aplicação que realize a gestão das publicações da Imprensa Nacional – Casa da Moeda. </w:t>
      </w:r>
      <w:r w:rsidR="007F2338" w:rsidRPr="00D851A2">
        <w:rPr>
          <w:sz w:val="24"/>
        </w:rPr>
        <w:t>Existem dois tipos de publicações: livros e revistas. As revistas diferem dos livro</w:t>
      </w:r>
      <w:r w:rsidR="002D32E5" w:rsidRPr="00D851A2">
        <w:rPr>
          <w:sz w:val="24"/>
        </w:rPr>
        <w:t>s</w:t>
      </w:r>
      <w:r w:rsidR="007F2338" w:rsidRPr="00D851A2">
        <w:rPr>
          <w:sz w:val="24"/>
        </w:rPr>
        <w:t xml:space="preserve"> no facto de, para além da </w:t>
      </w:r>
      <w:r w:rsidR="009A0659" w:rsidRPr="00D851A2">
        <w:rPr>
          <w:sz w:val="24"/>
        </w:rPr>
        <w:t xml:space="preserve">sua </w:t>
      </w:r>
      <w:r w:rsidR="007F2338" w:rsidRPr="00D851A2">
        <w:rPr>
          <w:sz w:val="24"/>
        </w:rPr>
        <w:t>descrição e da sua coleção, têm</w:t>
      </w:r>
      <w:r w:rsidR="009A0659" w:rsidRPr="00D851A2">
        <w:rPr>
          <w:sz w:val="24"/>
        </w:rPr>
        <w:t xml:space="preserve"> também</w:t>
      </w:r>
      <w:r w:rsidR="007F2338" w:rsidRPr="00D851A2">
        <w:rPr>
          <w:sz w:val="24"/>
        </w:rPr>
        <w:t xml:space="preserve"> um volume, um número e um ano.</w:t>
      </w:r>
    </w:p>
    <w:p w:rsidR="00971AC7" w:rsidRPr="00D851A2" w:rsidRDefault="00971AC7" w:rsidP="007F2338">
      <w:pPr>
        <w:jc w:val="both"/>
        <w:rPr>
          <w:sz w:val="24"/>
        </w:rPr>
      </w:pPr>
      <w:r w:rsidRPr="00D851A2">
        <w:rPr>
          <w:sz w:val="24"/>
        </w:rPr>
        <w:tab/>
        <w:t xml:space="preserve">Para além das publicações em si, a aplicação também </w:t>
      </w:r>
      <w:r w:rsidR="00022434" w:rsidRPr="00D851A2">
        <w:rPr>
          <w:sz w:val="24"/>
        </w:rPr>
        <w:t>abarca</w:t>
      </w:r>
      <w:r w:rsidRPr="00D851A2">
        <w:rPr>
          <w:sz w:val="24"/>
        </w:rPr>
        <w:t xml:space="preserve"> as lojas que vendem estas publicações e os seus funcionários</w:t>
      </w:r>
      <w:r w:rsidR="002D32E5" w:rsidRPr="00D851A2">
        <w:rPr>
          <w:sz w:val="24"/>
        </w:rPr>
        <w:t xml:space="preserve">. Cada loja é caracterizada pela cidade onde está localizada, pelo seu número de telefone e pelo funcionário que lhe foi atribuído. As lojas têm também uma lista das publicações que vendem de entre aquelas que são disponibilizadas pela sede, o valor de </w:t>
      </w:r>
      <w:r w:rsidR="002D32E5" w:rsidRPr="00D851A2">
        <w:rPr>
          <w:i/>
          <w:sz w:val="24"/>
        </w:rPr>
        <w:t>stock</w:t>
      </w:r>
      <w:r w:rsidR="002D32E5" w:rsidRPr="00D851A2">
        <w:rPr>
          <w:sz w:val="24"/>
        </w:rPr>
        <w:t xml:space="preserve"> de cada publicação e o valor de </w:t>
      </w:r>
      <w:r w:rsidR="002D32E5" w:rsidRPr="00D851A2">
        <w:rPr>
          <w:i/>
          <w:sz w:val="24"/>
        </w:rPr>
        <w:t>stock</w:t>
      </w:r>
      <w:r w:rsidR="002D32E5" w:rsidRPr="00D851A2">
        <w:rPr>
          <w:sz w:val="24"/>
        </w:rPr>
        <w:t xml:space="preserve"> mínimo das revistas disponíveis para consulta. Os funcionários, por sua vez, são identificados pelo seu nome e data de nascimento.</w:t>
      </w:r>
    </w:p>
    <w:p w:rsidR="008D5497" w:rsidRPr="00D851A2" w:rsidRDefault="002D32E5" w:rsidP="007F2338">
      <w:pPr>
        <w:jc w:val="both"/>
        <w:rPr>
          <w:sz w:val="24"/>
        </w:rPr>
      </w:pPr>
      <w:r w:rsidRPr="00D851A2">
        <w:rPr>
          <w:sz w:val="24"/>
        </w:rPr>
        <w:tab/>
        <w:t>Por fim, a aplicação interage também com a sede, que gere todo o fluxo de livros e revistas distribuídos e produzidos. A sede po</w:t>
      </w:r>
      <w:r w:rsidR="008D5497" w:rsidRPr="00D851A2">
        <w:rPr>
          <w:sz w:val="24"/>
        </w:rPr>
        <w:t xml:space="preserve">de realizar pedidos para aumentar o seu </w:t>
      </w:r>
      <w:r w:rsidR="008D5497" w:rsidRPr="00D851A2">
        <w:rPr>
          <w:i/>
          <w:sz w:val="24"/>
        </w:rPr>
        <w:t>stock</w:t>
      </w:r>
      <w:r w:rsidR="008D5497" w:rsidRPr="00D851A2">
        <w:rPr>
          <w:sz w:val="24"/>
        </w:rPr>
        <w:t xml:space="preserve"> de uma determinada publicação</w:t>
      </w:r>
      <w:r w:rsidR="00484B24" w:rsidRPr="00D851A2">
        <w:rPr>
          <w:sz w:val="24"/>
        </w:rPr>
        <w:t>, assim como</w:t>
      </w:r>
      <w:r w:rsidR="008D5497" w:rsidRPr="00D851A2">
        <w:rPr>
          <w:sz w:val="24"/>
        </w:rPr>
        <w:t xml:space="preserve"> satisfazer pedidos de lojas, enviando-lhes do seu </w:t>
      </w:r>
      <w:r w:rsidR="008D5497" w:rsidRPr="00D851A2">
        <w:rPr>
          <w:i/>
          <w:sz w:val="24"/>
        </w:rPr>
        <w:t>stock</w:t>
      </w:r>
      <w:r w:rsidR="008D5497" w:rsidRPr="00D851A2">
        <w:rPr>
          <w:sz w:val="24"/>
        </w:rPr>
        <w:t xml:space="preserve"> exemplares da publicação pedida.</w:t>
      </w:r>
    </w:p>
    <w:p w:rsidR="002D32E5" w:rsidRPr="00D851A2" w:rsidRDefault="008D5497" w:rsidP="007F2338">
      <w:pPr>
        <w:jc w:val="both"/>
        <w:rPr>
          <w:sz w:val="24"/>
        </w:rPr>
        <w:sectPr w:rsidR="002D32E5" w:rsidRPr="00D851A2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851A2">
        <w:rPr>
          <w:sz w:val="24"/>
        </w:rPr>
        <w:t xml:space="preserve"> </w:t>
      </w:r>
    </w:p>
    <w:p w:rsidR="00055727" w:rsidRDefault="00C82CE1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2" w:name="_Toc498691104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Descrição da Solução</w:t>
      </w:r>
      <w:bookmarkEnd w:id="2"/>
    </w:p>
    <w:p w:rsidR="00AA4359" w:rsidRDefault="00AA4359" w:rsidP="00AA4359"/>
    <w:p w:rsidR="00AA4359" w:rsidRPr="00D851A2" w:rsidRDefault="00AA4359" w:rsidP="00AA4359">
      <w:pPr>
        <w:jc w:val="both"/>
        <w:rPr>
          <w:sz w:val="24"/>
        </w:rPr>
      </w:pPr>
      <w:r>
        <w:tab/>
      </w:r>
      <w:r w:rsidRPr="00D851A2">
        <w:rPr>
          <w:sz w:val="24"/>
        </w:rPr>
        <w:t>A ges</w:t>
      </w:r>
      <w:r w:rsidR="00AB4F77">
        <w:rPr>
          <w:sz w:val="24"/>
        </w:rPr>
        <w:t>tão das publicações gira em torno</w:t>
      </w:r>
      <w:r w:rsidRPr="00D851A2">
        <w:rPr>
          <w:sz w:val="24"/>
        </w:rPr>
        <w:t xml:space="preserve"> de um objeto da classe </w:t>
      </w:r>
      <w:proofErr w:type="spellStart"/>
      <w:r w:rsidRPr="00D851A2">
        <w:rPr>
          <w:i/>
          <w:sz w:val="24"/>
        </w:rPr>
        <w:t>Headquarters</w:t>
      </w:r>
      <w:proofErr w:type="spellEnd"/>
      <w:r w:rsidRPr="00D851A2">
        <w:rPr>
          <w:sz w:val="24"/>
        </w:rPr>
        <w:t xml:space="preserve">. Este objeto contém vetores com apontadores para todos os outros objetos que contêm a informação necessária à gestão (classes </w:t>
      </w:r>
      <w:proofErr w:type="spellStart"/>
      <w:r w:rsidRPr="00D851A2">
        <w:rPr>
          <w:i/>
          <w:sz w:val="24"/>
        </w:rPr>
        <w:t>Publication</w:t>
      </w:r>
      <w:proofErr w:type="spellEnd"/>
      <w:r w:rsidRPr="00D851A2">
        <w:rPr>
          <w:i/>
          <w:sz w:val="24"/>
        </w:rPr>
        <w:t xml:space="preserve">, </w:t>
      </w:r>
      <w:proofErr w:type="spellStart"/>
      <w:r w:rsidRPr="00D851A2">
        <w:rPr>
          <w:i/>
          <w:sz w:val="24"/>
        </w:rPr>
        <w:t>Employee</w:t>
      </w:r>
      <w:proofErr w:type="spellEnd"/>
      <w:r w:rsidRPr="00D851A2">
        <w:rPr>
          <w:i/>
          <w:sz w:val="24"/>
        </w:rPr>
        <w:t xml:space="preserve">, </w:t>
      </w:r>
      <w:proofErr w:type="spellStart"/>
      <w:r w:rsidRPr="00D851A2">
        <w:rPr>
          <w:i/>
          <w:sz w:val="24"/>
        </w:rPr>
        <w:t>Store</w:t>
      </w:r>
      <w:proofErr w:type="spellEnd"/>
      <w:r w:rsidRPr="00D851A2">
        <w:rPr>
          <w:i/>
          <w:sz w:val="24"/>
        </w:rPr>
        <w:t xml:space="preserve">, </w:t>
      </w:r>
      <w:proofErr w:type="spellStart"/>
      <w:r w:rsidRPr="00D851A2">
        <w:rPr>
          <w:i/>
          <w:sz w:val="24"/>
        </w:rPr>
        <w:t>Store_Request</w:t>
      </w:r>
      <w:proofErr w:type="spellEnd"/>
      <w:r w:rsidRPr="00D851A2">
        <w:rPr>
          <w:i/>
          <w:sz w:val="24"/>
        </w:rPr>
        <w:t xml:space="preserve"> </w:t>
      </w:r>
      <w:r w:rsidRPr="00D851A2">
        <w:rPr>
          <w:sz w:val="24"/>
        </w:rPr>
        <w:t xml:space="preserve">e </w:t>
      </w:r>
      <w:proofErr w:type="spellStart"/>
      <w:r w:rsidRPr="00D851A2">
        <w:rPr>
          <w:i/>
          <w:sz w:val="24"/>
        </w:rPr>
        <w:t>Production_Request</w:t>
      </w:r>
      <w:proofErr w:type="spellEnd"/>
      <w:r w:rsidRPr="00D851A2">
        <w:rPr>
          <w:sz w:val="24"/>
        </w:rPr>
        <w:t xml:space="preserve">), assim como um vetor com o valor de </w:t>
      </w:r>
      <w:r w:rsidRPr="00D851A2">
        <w:rPr>
          <w:i/>
          <w:sz w:val="24"/>
        </w:rPr>
        <w:t>stock</w:t>
      </w:r>
      <w:r w:rsidRPr="00D851A2">
        <w:rPr>
          <w:sz w:val="24"/>
        </w:rPr>
        <w:t xml:space="preserve"> de todas as publicações na sede.</w:t>
      </w:r>
    </w:p>
    <w:p w:rsidR="007E48E9" w:rsidRPr="00D851A2" w:rsidRDefault="007E48E9" w:rsidP="00AA4359">
      <w:pPr>
        <w:jc w:val="both"/>
        <w:rPr>
          <w:sz w:val="24"/>
        </w:rPr>
      </w:pPr>
      <w:r w:rsidRPr="00D851A2">
        <w:rPr>
          <w:sz w:val="24"/>
        </w:rPr>
        <w:tab/>
        <w:t xml:space="preserve">Caso existam dados gravados da última utilização da aplicação, o programa começa por criar um objeto da classe </w:t>
      </w:r>
      <w:proofErr w:type="spellStart"/>
      <w:r w:rsidRPr="00D851A2">
        <w:rPr>
          <w:i/>
          <w:sz w:val="24"/>
        </w:rPr>
        <w:t>Headquarters</w:t>
      </w:r>
      <w:proofErr w:type="spellEnd"/>
      <w:r w:rsidRPr="00D851A2">
        <w:rPr>
          <w:sz w:val="24"/>
        </w:rPr>
        <w:t xml:space="preserve"> com a informação da última gravação. Caso contrário, cria um objeto com os vetores vazios. Quando o utilizador deseja sair da aplic</w:t>
      </w:r>
      <w:r w:rsidR="00EC53A4">
        <w:rPr>
          <w:sz w:val="24"/>
        </w:rPr>
        <w:t>ação, esta guarda a informação d</w:t>
      </w:r>
      <w:r w:rsidRPr="00D851A2">
        <w:rPr>
          <w:sz w:val="24"/>
        </w:rPr>
        <w:t xml:space="preserve">o objeto da classe </w:t>
      </w:r>
      <w:proofErr w:type="spellStart"/>
      <w:r w:rsidRPr="00D851A2">
        <w:rPr>
          <w:i/>
          <w:sz w:val="24"/>
        </w:rPr>
        <w:t>Headquarters</w:t>
      </w:r>
      <w:proofErr w:type="spellEnd"/>
      <w:r w:rsidRPr="00D851A2">
        <w:rPr>
          <w:sz w:val="24"/>
        </w:rPr>
        <w:t xml:space="preserve"> para uso futuro.</w:t>
      </w:r>
    </w:p>
    <w:p w:rsidR="007E48E9" w:rsidRPr="00D851A2" w:rsidRDefault="007E48E9" w:rsidP="00AA4359">
      <w:pPr>
        <w:jc w:val="both"/>
        <w:rPr>
          <w:sz w:val="24"/>
        </w:rPr>
      </w:pPr>
      <w:r w:rsidRPr="00D851A2">
        <w:rPr>
          <w:sz w:val="24"/>
        </w:rPr>
        <w:tab/>
        <w:t xml:space="preserve">Para </w:t>
      </w:r>
      <w:proofErr w:type="spellStart"/>
      <w:r w:rsidRPr="00D851A2">
        <w:rPr>
          <w:sz w:val="24"/>
        </w:rPr>
        <w:t>faciliar</w:t>
      </w:r>
      <w:proofErr w:type="spellEnd"/>
      <w:r w:rsidRPr="00D851A2">
        <w:rPr>
          <w:sz w:val="24"/>
        </w:rPr>
        <w:t xml:space="preserve"> a comparação e pesquisa de objetos nos vetores da classe </w:t>
      </w:r>
      <w:proofErr w:type="spellStart"/>
      <w:r w:rsidRPr="00D851A2">
        <w:rPr>
          <w:i/>
          <w:sz w:val="24"/>
        </w:rPr>
        <w:t>Headquarters</w:t>
      </w:r>
      <w:proofErr w:type="spellEnd"/>
      <w:r w:rsidRPr="00D851A2">
        <w:rPr>
          <w:sz w:val="24"/>
        </w:rPr>
        <w:t>, todas as outra</w:t>
      </w:r>
      <w:r w:rsidR="00BD5672">
        <w:rPr>
          <w:sz w:val="24"/>
        </w:rPr>
        <w:t>s classes possuem um membro-dado</w:t>
      </w:r>
      <w:r w:rsidRPr="00D851A2">
        <w:rPr>
          <w:sz w:val="24"/>
        </w:rPr>
        <w:t xml:space="preserve"> </w:t>
      </w:r>
      <w:r w:rsidRPr="00D851A2">
        <w:rPr>
          <w:i/>
          <w:sz w:val="24"/>
        </w:rPr>
        <w:t>Id</w:t>
      </w:r>
      <w:r w:rsidRPr="00D851A2">
        <w:rPr>
          <w:sz w:val="24"/>
        </w:rPr>
        <w:t xml:space="preserve"> único para ca</w:t>
      </w:r>
      <w:r w:rsidR="00D851A2">
        <w:rPr>
          <w:sz w:val="24"/>
        </w:rPr>
        <w:t>da classe.</w:t>
      </w:r>
      <w:r w:rsidRPr="00D851A2">
        <w:rPr>
          <w:sz w:val="24"/>
        </w:rPr>
        <w:t xml:space="preserve"> Para além disso, cada classe possui membros-dado capazes de representar as informações descritas na s</w:t>
      </w:r>
      <w:r w:rsidR="007B4AF2">
        <w:rPr>
          <w:sz w:val="24"/>
        </w:rPr>
        <w:t>ecção anterior e membros-função</w:t>
      </w:r>
      <w:r w:rsidRPr="00D851A2">
        <w:rPr>
          <w:sz w:val="24"/>
        </w:rPr>
        <w:t xml:space="preserve"> básicos (</w:t>
      </w:r>
      <w:proofErr w:type="spellStart"/>
      <w:r w:rsidRPr="00D851A2">
        <w:rPr>
          <w:i/>
          <w:sz w:val="24"/>
        </w:rPr>
        <w:t>Create</w:t>
      </w:r>
      <w:proofErr w:type="spellEnd"/>
      <w:r w:rsidRPr="00D851A2">
        <w:rPr>
          <w:i/>
          <w:sz w:val="24"/>
        </w:rPr>
        <w:t xml:space="preserve">, </w:t>
      </w:r>
      <w:proofErr w:type="spellStart"/>
      <w:r w:rsidRPr="00D851A2">
        <w:rPr>
          <w:i/>
          <w:sz w:val="24"/>
        </w:rPr>
        <w:t>Read</w:t>
      </w:r>
      <w:proofErr w:type="spellEnd"/>
      <w:r w:rsidRPr="00D851A2">
        <w:rPr>
          <w:i/>
          <w:sz w:val="24"/>
        </w:rPr>
        <w:t xml:space="preserve">, </w:t>
      </w:r>
      <w:proofErr w:type="spellStart"/>
      <w:r w:rsidRPr="00D851A2">
        <w:rPr>
          <w:i/>
          <w:sz w:val="24"/>
        </w:rPr>
        <w:t>Update</w:t>
      </w:r>
      <w:proofErr w:type="spellEnd"/>
      <w:r w:rsidRPr="00D851A2">
        <w:rPr>
          <w:i/>
          <w:sz w:val="24"/>
        </w:rPr>
        <w:t>, Delete</w:t>
      </w:r>
      <w:r w:rsidRPr="00D851A2">
        <w:rPr>
          <w:sz w:val="24"/>
        </w:rPr>
        <w:t>).</w:t>
      </w:r>
    </w:p>
    <w:p w:rsidR="00AA4359" w:rsidRDefault="007E48E9" w:rsidP="007E48E9">
      <w:pPr>
        <w:jc w:val="both"/>
        <w:rPr>
          <w:sz w:val="24"/>
        </w:rPr>
      </w:pPr>
      <w:r w:rsidRPr="00D851A2">
        <w:rPr>
          <w:sz w:val="24"/>
        </w:rPr>
        <w:tab/>
        <w:t xml:space="preserve">A interação com o utilizador é realizada através de um conjunto de menus que permitem ao utilizador visualizar a informação presente no objeto da classe </w:t>
      </w:r>
      <w:proofErr w:type="spellStart"/>
      <w:r w:rsidRPr="00D851A2">
        <w:rPr>
          <w:i/>
          <w:sz w:val="24"/>
        </w:rPr>
        <w:t>Headquarters</w:t>
      </w:r>
      <w:proofErr w:type="spellEnd"/>
      <w:r w:rsidRPr="00D851A2">
        <w:rPr>
          <w:sz w:val="24"/>
        </w:rPr>
        <w:t xml:space="preserve">, assim como </w:t>
      </w:r>
      <w:proofErr w:type="spellStart"/>
      <w:r w:rsidRPr="00D851A2">
        <w:rPr>
          <w:sz w:val="24"/>
        </w:rPr>
        <w:t>adcionar</w:t>
      </w:r>
      <w:proofErr w:type="spellEnd"/>
      <w:r w:rsidRPr="00D851A2">
        <w:rPr>
          <w:sz w:val="24"/>
        </w:rPr>
        <w:t>, alterar ou r</w:t>
      </w:r>
      <w:r w:rsidR="002B5F2C">
        <w:rPr>
          <w:sz w:val="24"/>
        </w:rPr>
        <w:t xml:space="preserve">emover esses mesmos dados e </w:t>
      </w:r>
      <w:r w:rsidRPr="00D851A2">
        <w:rPr>
          <w:sz w:val="24"/>
        </w:rPr>
        <w:t>realizar a</w:t>
      </w:r>
      <w:r w:rsidR="002B5F2C">
        <w:rPr>
          <w:sz w:val="24"/>
        </w:rPr>
        <w:t>l</w:t>
      </w:r>
      <w:r w:rsidRPr="00D851A2">
        <w:rPr>
          <w:sz w:val="24"/>
        </w:rPr>
        <w:t xml:space="preserve">gumas operações mais específicas, como processar os pedidos da sede ou das lojas (objetos das classes </w:t>
      </w:r>
      <w:proofErr w:type="spellStart"/>
      <w:r w:rsidRPr="00D851A2">
        <w:rPr>
          <w:i/>
          <w:sz w:val="24"/>
        </w:rPr>
        <w:t>Production_Request</w:t>
      </w:r>
      <w:proofErr w:type="spellEnd"/>
      <w:r w:rsidRPr="00D851A2">
        <w:rPr>
          <w:sz w:val="24"/>
        </w:rPr>
        <w:t xml:space="preserve"> e </w:t>
      </w:r>
      <w:proofErr w:type="spellStart"/>
      <w:r w:rsidRPr="00D851A2">
        <w:rPr>
          <w:i/>
          <w:sz w:val="24"/>
        </w:rPr>
        <w:t>Store_Request</w:t>
      </w:r>
      <w:proofErr w:type="spellEnd"/>
      <w:r w:rsidRPr="00D851A2">
        <w:rPr>
          <w:sz w:val="24"/>
        </w:rPr>
        <w:t>, respetivamente) utilizando diferentes tipos de prioridades.</w:t>
      </w:r>
    </w:p>
    <w:p w:rsidR="00D851A2" w:rsidRPr="00D851A2" w:rsidRDefault="00D851A2" w:rsidP="007E48E9">
      <w:pPr>
        <w:jc w:val="both"/>
        <w:rPr>
          <w:sz w:val="24"/>
        </w:rPr>
        <w:sectPr w:rsidR="00D851A2" w:rsidRPr="00D851A2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727" w:rsidRDefault="00055727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3" w:name="_Toc498691105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Diagrama UML</w:t>
      </w:r>
      <w:bookmarkEnd w:id="3"/>
    </w:p>
    <w:p w:rsidR="0002539F" w:rsidRDefault="0002539F" w:rsidP="0002539F"/>
    <w:p w:rsidR="0002539F" w:rsidRPr="0002539F" w:rsidRDefault="0002539F" w:rsidP="0002539F">
      <w:pPr>
        <w:sectPr w:rsidR="0002539F" w:rsidRPr="0002539F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PT"/>
        </w:rPr>
        <w:drawing>
          <wp:inline distT="0" distB="0" distL="0" distR="0">
            <wp:extent cx="5753100" cy="8047641"/>
            <wp:effectExtent l="0" t="0" r="0" b="0"/>
            <wp:docPr id="1" name="Imagem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64" cy="80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27" w:rsidRDefault="00055727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4" w:name="_Toc498691106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Casos de Utilização</w:t>
      </w:r>
      <w:bookmarkEnd w:id="4"/>
    </w:p>
    <w:p w:rsidR="00A3349A" w:rsidRDefault="00A3349A" w:rsidP="00A3349A"/>
    <w:p w:rsidR="00A3349A" w:rsidRPr="00380DD1" w:rsidRDefault="00A3349A" w:rsidP="00380DD1">
      <w:pPr>
        <w:pStyle w:val="PargrafodaLista"/>
        <w:numPr>
          <w:ilvl w:val="0"/>
          <w:numId w:val="4"/>
        </w:numPr>
        <w:jc w:val="both"/>
        <w:rPr>
          <w:i/>
          <w:sz w:val="24"/>
        </w:rPr>
      </w:pPr>
      <w:proofErr w:type="spellStart"/>
      <w:r w:rsidRPr="00380DD1">
        <w:rPr>
          <w:i/>
          <w:sz w:val="24"/>
        </w:rPr>
        <w:t>Publication</w:t>
      </w:r>
      <w:proofErr w:type="spellEnd"/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Mostrar as publicações disponíveis</w:t>
      </w:r>
    </w:p>
    <w:p w:rsidR="00380DD1" w:rsidRDefault="00380DD1" w:rsidP="00380DD1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Adicionar uma nova publicação (</w:t>
      </w:r>
      <w:proofErr w:type="spellStart"/>
      <w:r>
        <w:rPr>
          <w:i/>
          <w:sz w:val="24"/>
        </w:rPr>
        <w:t>Book</w:t>
      </w:r>
      <w:proofErr w:type="spellEnd"/>
      <w:r>
        <w:rPr>
          <w:sz w:val="24"/>
        </w:rPr>
        <w:t xml:space="preserve"> ou </w:t>
      </w:r>
      <w:proofErr w:type="spellStart"/>
      <w:r>
        <w:rPr>
          <w:i/>
          <w:sz w:val="24"/>
        </w:rPr>
        <w:t>Journal</w:t>
      </w:r>
      <w:proofErr w:type="spellEnd"/>
      <w:r>
        <w:rPr>
          <w:i/>
          <w:sz w:val="24"/>
        </w:rPr>
        <w:t>)</w:t>
      </w:r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Remover uma publicação existente</w:t>
      </w:r>
    </w:p>
    <w:p w:rsidR="00380DD1" w:rsidRPr="00380DD1" w:rsidRDefault="00380DD1" w:rsidP="00380DD1">
      <w:pPr>
        <w:pStyle w:val="PargrafodaLista"/>
        <w:numPr>
          <w:ilvl w:val="0"/>
          <w:numId w:val="4"/>
        </w:numPr>
        <w:jc w:val="both"/>
        <w:rPr>
          <w:i/>
          <w:sz w:val="24"/>
        </w:rPr>
      </w:pPr>
      <w:proofErr w:type="spellStart"/>
      <w:r w:rsidRPr="00380DD1">
        <w:rPr>
          <w:i/>
          <w:sz w:val="24"/>
        </w:rPr>
        <w:t>Employee</w:t>
      </w:r>
      <w:proofErr w:type="spellEnd"/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Mostrar </w:t>
      </w:r>
      <w:r w:rsidR="00E655C3">
        <w:rPr>
          <w:sz w:val="24"/>
        </w:rPr>
        <w:t>os empregados existentes</w:t>
      </w:r>
    </w:p>
    <w:p w:rsidR="00380DD1" w:rsidRDefault="00380DD1" w:rsidP="00380DD1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Adicionar </w:t>
      </w:r>
      <w:r w:rsidR="00E655C3">
        <w:rPr>
          <w:sz w:val="24"/>
        </w:rPr>
        <w:t>um novo empregado</w:t>
      </w:r>
    </w:p>
    <w:p w:rsidR="00E655C3" w:rsidRDefault="00380DD1" w:rsidP="00E655C3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Remover um</w:t>
      </w:r>
      <w:r w:rsidR="00E655C3">
        <w:rPr>
          <w:sz w:val="24"/>
        </w:rPr>
        <w:t xml:space="preserve"> empregado </w:t>
      </w:r>
      <w:r>
        <w:rPr>
          <w:sz w:val="24"/>
        </w:rPr>
        <w:t>existente</w:t>
      </w:r>
    </w:p>
    <w:p w:rsidR="00E655C3" w:rsidRDefault="00E655C3" w:rsidP="00E655C3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Atribuir uma loja a um empregado</w:t>
      </w:r>
    </w:p>
    <w:p w:rsidR="00E655C3" w:rsidRP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Store</w:t>
      </w:r>
      <w:proofErr w:type="spellEnd"/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Mostrar as lojas existentes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Adicionar uma nova loja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Remover uma loja existente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Adicionar uma publicação às que são vendidas pela loja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Atribuir uma loja a um empregado</w:t>
      </w:r>
    </w:p>
    <w:p w:rsidR="00E655C3" w:rsidRP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Store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Request</w:t>
      </w:r>
      <w:proofErr w:type="spellEnd"/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Mostrar os pedidos de lojas realizados</w:t>
      </w:r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Realizar um novo pedido de loja</w:t>
      </w:r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Remover um pedido de loja existente</w:t>
      </w:r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Satisfazer um pedido de loja (com diferentes tipos de prioridades)</w:t>
      </w:r>
    </w:p>
    <w:p w:rsid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Production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Request</w:t>
      </w:r>
      <w:proofErr w:type="spellEnd"/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Mostrar os pedidos de produção realizados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Realizar um novo pedido de produção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Remover um pedido de produção existente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Satisfazer um pedido de produção (com diferentes tipos de prioridades)</w:t>
      </w:r>
    </w:p>
    <w:p w:rsidR="00E655C3" w:rsidRDefault="00E655C3" w:rsidP="00E655C3">
      <w:pPr>
        <w:jc w:val="both"/>
        <w:rPr>
          <w:sz w:val="24"/>
        </w:rPr>
      </w:pPr>
    </w:p>
    <w:p w:rsidR="00E655C3" w:rsidRPr="00E655C3" w:rsidRDefault="00E655C3" w:rsidP="00E655C3">
      <w:pPr>
        <w:jc w:val="both"/>
        <w:rPr>
          <w:sz w:val="24"/>
        </w:rPr>
        <w:sectPr w:rsidR="00E655C3" w:rsidRPr="00E655C3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727" w:rsidRDefault="00055727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5" w:name="_Toc498691107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Principais Dificuldades</w:t>
      </w:r>
      <w:bookmarkEnd w:id="5"/>
    </w:p>
    <w:p w:rsidR="003434A1" w:rsidRDefault="003434A1" w:rsidP="009012F3">
      <w:pPr>
        <w:ind w:firstLine="360"/>
        <w:jc w:val="both"/>
      </w:pPr>
    </w:p>
    <w:p w:rsidR="009012F3" w:rsidRPr="002B0E47" w:rsidRDefault="009012F3" w:rsidP="009012F3">
      <w:pPr>
        <w:ind w:firstLine="360"/>
        <w:jc w:val="both"/>
        <w:rPr>
          <w:sz w:val="24"/>
        </w:rPr>
      </w:pPr>
      <w:r w:rsidRPr="002B0E47">
        <w:rPr>
          <w:sz w:val="24"/>
        </w:rPr>
        <w:t xml:space="preserve">Uma das dificuldades encontradas estava relacionada com a gravação em ficheiros e respetiva leitura da informação dos objetos das classes derivadas da classe </w:t>
      </w:r>
      <w:proofErr w:type="spellStart"/>
      <w:r w:rsidRPr="002B0E47">
        <w:rPr>
          <w:i/>
          <w:sz w:val="24"/>
        </w:rPr>
        <w:t>Publication</w:t>
      </w:r>
      <w:proofErr w:type="spellEnd"/>
      <w:r w:rsidR="00E67944">
        <w:rPr>
          <w:i/>
          <w:sz w:val="24"/>
        </w:rPr>
        <w:t>,</w:t>
      </w:r>
      <w:r w:rsidR="00E67944">
        <w:rPr>
          <w:sz w:val="24"/>
        </w:rPr>
        <w:t xml:space="preserve"> e como distingui-lo</w:t>
      </w:r>
      <w:r w:rsidRPr="002B0E47">
        <w:rPr>
          <w:sz w:val="24"/>
        </w:rPr>
        <w:t>s, tend</w:t>
      </w:r>
      <w:r w:rsidR="00BF323C">
        <w:rPr>
          <w:sz w:val="24"/>
        </w:rPr>
        <w:t>o em conta que um tem mais membros-dado do que o outro</w:t>
      </w:r>
      <w:r w:rsidRPr="002B0E47">
        <w:rPr>
          <w:sz w:val="24"/>
        </w:rPr>
        <w:t xml:space="preserve">. A solução passou por criar um membro-função virtual na classe </w:t>
      </w:r>
      <w:proofErr w:type="spellStart"/>
      <w:r w:rsidRPr="002B0E47">
        <w:rPr>
          <w:i/>
          <w:sz w:val="24"/>
        </w:rPr>
        <w:t>Publication</w:t>
      </w:r>
      <w:proofErr w:type="spellEnd"/>
      <w:r w:rsidRPr="002B0E47">
        <w:rPr>
          <w:sz w:val="24"/>
        </w:rPr>
        <w:t xml:space="preserve"> (</w:t>
      </w:r>
      <w:proofErr w:type="spellStart"/>
      <w:r w:rsidRPr="002B0E47">
        <w:rPr>
          <w:i/>
          <w:sz w:val="24"/>
        </w:rPr>
        <w:t>getType</w:t>
      </w:r>
      <w:proofErr w:type="spellEnd"/>
      <w:r w:rsidRPr="002B0E47">
        <w:rPr>
          <w:sz w:val="24"/>
        </w:rPr>
        <w:t>) que devolve o tipo de dado dos objetos.</w:t>
      </w:r>
    </w:p>
    <w:p w:rsidR="009012F3" w:rsidRPr="002B0E47" w:rsidRDefault="009012F3" w:rsidP="009012F3">
      <w:pPr>
        <w:ind w:firstLine="360"/>
        <w:jc w:val="both"/>
        <w:rPr>
          <w:sz w:val="24"/>
        </w:rPr>
      </w:pPr>
      <w:r w:rsidRPr="002B0E47">
        <w:rPr>
          <w:sz w:val="24"/>
        </w:rPr>
        <w:t xml:space="preserve">Outro problema encontrado foi o facto de que a classe </w:t>
      </w:r>
      <w:proofErr w:type="spellStart"/>
      <w:r w:rsidRPr="002B0E47">
        <w:rPr>
          <w:i/>
          <w:sz w:val="24"/>
        </w:rPr>
        <w:t>Employee</w:t>
      </w:r>
      <w:proofErr w:type="spellEnd"/>
      <w:r w:rsidRPr="002B0E47">
        <w:rPr>
          <w:sz w:val="24"/>
        </w:rPr>
        <w:t xml:space="preserve"> necessita de informação sobre a classe </w:t>
      </w:r>
      <w:proofErr w:type="spellStart"/>
      <w:r w:rsidRPr="002B0E47">
        <w:rPr>
          <w:i/>
          <w:sz w:val="24"/>
        </w:rPr>
        <w:t>Employee</w:t>
      </w:r>
      <w:proofErr w:type="spellEnd"/>
      <w:r w:rsidR="00CF6626">
        <w:rPr>
          <w:i/>
          <w:sz w:val="24"/>
        </w:rPr>
        <w:t>,</w:t>
      </w:r>
      <w:r w:rsidRPr="002B0E47">
        <w:rPr>
          <w:sz w:val="24"/>
        </w:rPr>
        <w:t xml:space="preserve"> e vice-versa, </w:t>
      </w:r>
      <w:r w:rsidR="00141FBF">
        <w:rPr>
          <w:sz w:val="24"/>
        </w:rPr>
        <w:t xml:space="preserve">não sendo </w:t>
      </w:r>
      <w:r w:rsidRPr="002B0E47">
        <w:rPr>
          <w:sz w:val="24"/>
        </w:rPr>
        <w:t xml:space="preserve">possível realizar o </w:t>
      </w:r>
      <w:proofErr w:type="spellStart"/>
      <w:r w:rsidRPr="002B0E47">
        <w:rPr>
          <w:i/>
          <w:sz w:val="24"/>
        </w:rPr>
        <w:t>include</w:t>
      </w:r>
      <w:proofErr w:type="spellEnd"/>
      <w:r w:rsidRPr="002B0E47">
        <w:rPr>
          <w:sz w:val="24"/>
        </w:rPr>
        <w:t xml:space="preserve"> dos </w:t>
      </w:r>
      <w:proofErr w:type="spellStart"/>
      <w:r w:rsidRPr="002B0E47">
        <w:rPr>
          <w:i/>
          <w:sz w:val="24"/>
        </w:rPr>
        <w:t>header</w:t>
      </w:r>
      <w:proofErr w:type="spellEnd"/>
      <w:r w:rsidRPr="002B0E47">
        <w:rPr>
          <w:i/>
          <w:sz w:val="24"/>
        </w:rPr>
        <w:t xml:space="preserve"> files</w:t>
      </w:r>
      <w:r w:rsidRPr="002B0E47">
        <w:rPr>
          <w:sz w:val="24"/>
        </w:rPr>
        <w:t xml:space="preserve"> </w:t>
      </w:r>
      <w:r w:rsidR="00141FBF">
        <w:rPr>
          <w:sz w:val="24"/>
        </w:rPr>
        <w:t xml:space="preserve">simultaneamente </w:t>
      </w:r>
      <w:r w:rsidRPr="002B0E47">
        <w:rPr>
          <w:sz w:val="24"/>
        </w:rPr>
        <w:t xml:space="preserve">em ambos os casos. A solução passou por fazer uma </w:t>
      </w:r>
      <w:proofErr w:type="spellStart"/>
      <w:r w:rsidRPr="002B0E47">
        <w:rPr>
          <w:i/>
          <w:sz w:val="24"/>
        </w:rPr>
        <w:t>foward</w:t>
      </w:r>
      <w:proofErr w:type="spellEnd"/>
      <w:r w:rsidRPr="002B0E47">
        <w:rPr>
          <w:i/>
          <w:sz w:val="24"/>
        </w:rPr>
        <w:t xml:space="preserve"> </w:t>
      </w:r>
      <w:proofErr w:type="spellStart"/>
      <w:r w:rsidRPr="002B0E47">
        <w:rPr>
          <w:i/>
          <w:sz w:val="24"/>
        </w:rPr>
        <w:t>declaration</w:t>
      </w:r>
      <w:proofErr w:type="spellEnd"/>
      <w:r w:rsidRPr="002B0E47">
        <w:rPr>
          <w:sz w:val="24"/>
        </w:rPr>
        <w:t xml:space="preserve"> da classe numa das situações.</w:t>
      </w:r>
    </w:p>
    <w:p w:rsidR="009012F3" w:rsidRPr="002B0E47" w:rsidRDefault="009012F3" w:rsidP="009012F3">
      <w:pPr>
        <w:ind w:firstLine="360"/>
        <w:jc w:val="both"/>
        <w:rPr>
          <w:sz w:val="24"/>
        </w:rPr>
      </w:pPr>
      <w:r w:rsidRPr="002B0E47">
        <w:rPr>
          <w:sz w:val="24"/>
        </w:rPr>
        <w:t xml:space="preserve">Para além disso, foi também necessário perceber como conceber funções que pudessem ser passadas como argumentos às funções </w:t>
      </w:r>
      <w:proofErr w:type="spellStart"/>
      <w:r w:rsidRPr="002B0E47">
        <w:rPr>
          <w:i/>
          <w:sz w:val="24"/>
        </w:rPr>
        <w:t>sort</w:t>
      </w:r>
      <w:proofErr w:type="spellEnd"/>
      <w:r w:rsidRPr="002B0E47">
        <w:rPr>
          <w:sz w:val="24"/>
        </w:rPr>
        <w:t xml:space="preserve"> e </w:t>
      </w:r>
      <w:proofErr w:type="spellStart"/>
      <w:r w:rsidRPr="002B0E47">
        <w:rPr>
          <w:i/>
          <w:sz w:val="24"/>
        </w:rPr>
        <w:t>find_if</w:t>
      </w:r>
      <w:proofErr w:type="spellEnd"/>
      <w:r w:rsidRPr="002B0E47">
        <w:rPr>
          <w:sz w:val="24"/>
        </w:rPr>
        <w:t>, visto que a pesquisa e a ordenação eram realizadas</w:t>
      </w:r>
      <w:r w:rsidR="003434A1" w:rsidRPr="002B0E47">
        <w:rPr>
          <w:sz w:val="24"/>
        </w:rPr>
        <w:t xml:space="preserve"> </w:t>
      </w:r>
      <w:r w:rsidRPr="002B0E47">
        <w:rPr>
          <w:sz w:val="24"/>
        </w:rPr>
        <w:t>em</w:t>
      </w:r>
      <w:r w:rsidR="003434A1" w:rsidRPr="002B0E47">
        <w:rPr>
          <w:sz w:val="24"/>
        </w:rPr>
        <w:t xml:space="preserve"> vetores de apontadores e não de</w:t>
      </w:r>
      <w:r w:rsidRPr="002B0E47">
        <w:rPr>
          <w:sz w:val="24"/>
        </w:rPr>
        <w:t xml:space="preserve"> objetos em si, pelo que realizar um </w:t>
      </w:r>
      <w:proofErr w:type="spellStart"/>
      <w:r w:rsidRPr="002B0E47">
        <w:rPr>
          <w:i/>
          <w:sz w:val="24"/>
        </w:rPr>
        <w:t>overload</w:t>
      </w:r>
      <w:proofErr w:type="spellEnd"/>
      <w:r w:rsidRPr="002B0E47">
        <w:rPr>
          <w:sz w:val="24"/>
        </w:rPr>
        <w:t xml:space="preserve"> dos operadores não era suficiente.</w:t>
      </w:r>
    </w:p>
    <w:p w:rsidR="003434A1" w:rsidRPr="002B0E47" w:rsidRDefault="003434A1" w:rsidP="009012F3">
      <w:pPr>
        <w:ind w:firstLine="360"/>
        <w:jc w:val="both"/>
        <w:rPr>
          <w:sz w:val="24"/>
        </w:rPr>
      </w:pPr>
      <w:r w:rsidRPr="002B0E47">
        <w:rPr>
          <w:sz w:val="24"/>
        </w:rPr>
        <w:t>Finalmente, foi necessário contornar o facto de que a eliminação de um objeto pelo utilizador tem repercussões noutros objetos (por exemplo, a eliminação de uma publicação pode invalidar pedidos que envolvam essa publicação, entre outros). A solução pass</w:t>
      </w:r>
      <w:r w:rsidR="006E506B">
        <w:rPr>
          <w:sz w:val="24"/>
        </w:rPr>
        <w:t>ou</w:t>
      </w:r>
      <w:r w:rsidRPr="002B0E47">
        <w:rPr>
          <w:sz w:val="24"/>
        </w:rPr>
        <w:t xml:space="preserve"> pela implementação em cada função de eliminação de código que trata da eliminação ou da alteração de outros objetos que se tornaram obsoletos.</w:t>
      </w:r>
    </w:p>
    <w:p w:rsidR="003434A1" w:rsidRPr="009012F3" w:rsidRDefault="003434A1" w:rsidP="009012F3">
      <w:pPr>
        <w:ind w:firstLine="360"/>
        <w:jc w:val="both"/>
        <w:sectPr w:rsidR="003434A1" w:rsidRPr="009012F3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2CE1" w:rsidRPr="00DC6FE8" w:rsidRDefault="00055727" w:rsidP="00D3341F">
      <w:pPr>
        <w:pStyle w:val="Cabealh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6" w:name="_Toc498691108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Empenho dos Elementos do Grupo</w:t>
      </w:r>
      <w:bookmarkEnd w:id="6"/>
    </w:p>
    <w:p w:rsidR="0005494F" w:rsidRDefault="0005494F"/>
    <w:p w:rsidR="006C3552" w:rsidRDefault="006C3552" w:rsidP="00120628">
      <w:pPr>
        <w:jc w:val="both"/>
        <w:rPr>
          <w:sz w:val="24"/>
        </w:rPr>
      </w:pPr>
      <w:r>
        <w:tab/>
      </w:r>
      <w:r w:rsidR="00ED604E">
        <w:rPr>
          <w:sz w:val="24"/>
        </w:rPr>
        <w:t>Naturalmente, e ao contrário do que seria desejável, não foi possível</w:t>
      </w:r>
      <w:r w:rsidR="00120628">
        <w:rPr>
          <w:sz w:val="24"/>
        </w:rPr>
        <w:t xml:space="preserve"> que o projeto fosse realizado na sua integridade por ambos os membros do grupo, se bem que por várias vezes se trabalho presencialmente em conjunto.</w:t>
      </w:r>
    </w:p>
    <w:p w:rsidR="00B17ED3" w:rsidRDefault="00B17ED3" w:rsidP="00120628">
      <w:pPr>
        <w:jc w:val="both"/>
        <w:rPr>
          <w:sz w:val="24"/>
        </w:rPr>
      </w:pPr>
      <w:r>
        <w:rPr>
          <w:sz w:val="24"/>
        </w:rPr>
        <w:tab/>
        <w:t>No entanto, todas as porções de código do trabalho que foram realizadas apenas por um dos membros do grupo foram analisadas em compreendidas pelo outro elemento antes de serem integradas no projeto, e me nenhum momento existiu uma secção do trabalho que tivesse sido desenvolvida somente por um dos elementos.</w:t>
      </w:r>
    </w:p>
    <w:p w:rsidR="00B17ED3" w:rsidRPr="00ED604E" w:rsidRDefault="00B17ED3" w:rsidP="00120628">
      <w:pPr>
        <w:jc w:val="both"/>
        <w:rPr>
          <w:sz w:val="24"/>
        </w:rPr>
      </w:pPr>
      <w:r>
        <w:rPr>
          <w:sz w:val="24"/>
        </w:rPr>
        <w:tab/>
        <w:t>Para além disso, é de referir que nenhum dos elementos do grupo se sentiu prejudicado, quer por falta de empenho do outro elemento ou por ter realizado uma parte maior ou mais difícil do projeto, e ambos sentem que contribuíram em partes iguais para o produto final.</w:t>
      </w:r>
    </w:p>
    <w:sectPr w:rsidR="00B17ED3" w:rsidRPr="00ED604E" w:rsidSect="00124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7DE" w:rsidRDefault="003327DE" w:rsidP="001246B3">
      <w:pPr>
        <w:spacing w:after="0" w:line="240" w:lineRule="auto"/>
      </w:pPr>
      <w:r>
        <w:separator/>
      </w:r>
    </w:p>
  </w:endnote>
  <w:endnote w:type="continuationSeparator" w:id="0">
    <w:p w:rsidR="003327DE" w:rsidRDefault="003327DE" w:rsidP="001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56942"/>
      <w:docPartObj>
        <w:docPartGallery w:val="Page Numbers (Bottom of Page)"/>
        <w:docPartUnique/>
      </w:docPartObj>
    </w:sdtPr>
    <w:sdtEndPr/>
    <w:sdtContent>
      <w:p w:rsidR="009012F3" w:rsidRDefault="000024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A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012F3" w:rsidRDefault="009012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7DE" w:rsidRDefault="003327DE" w:rsidP="001246B3">
      <w:pPr>
        <w:spacing w:after="0" w:line="240" w:lineRule="auto"/>
      </w:pPr>
      <w:r>
        <w:separator/>
      </w:r>
    </w:p>
  </w:footnote>
  <w:footnote w:type="continuationSeparator" w:id="0">
    <w:p w:rsidR="003327DE" w:rsidRDefault="003327DE" w:rsidP="0012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A2C"/>
    <w:multiLevelType w:val="hybridMultilevel"/>
    <w:tmpl w:val="C02AB8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3145F"/>
    <w:multiLevelType w:val="hybridMultilevel"/>
    <w:tmpl w:val="E4B0FA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25A3"/>
    <w:multiLevelType w:val="hybridMultilevel"/>
    <w:tmpl w:val="31C4A0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206AC"/>
    <w:multiLevelType w:val="hybridMultilevel"/>
    <w:tmpl w:val="3872F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24FF"/>
    <w:multiLevelType w:val="hybridMultilevel"/>
    <w:tmpl w:val="0BAAECCC"/>
    <w:lvl w:ilvl="0" w:tplc="0816000F">
      <w:start w:val="1"/>
      <w:numFmt w:val="decimal"/>
      <w:lvlText w:val="%1."/>
      <w:lvlJc w:val="left"/>
      <w:pPr>
        <w:ind w:left="2145" w:hanging="360"/>
      </w:pPr>
    </w:lvl>
    <w:lvl w:ilvl="1" w:tplc="08160019" w:tentative="1">
      <w:start w:val="1"/>
      <w:numFmt w:val="lowerLetter"/>
      <w:lvlText w:val="%2."/>
      <w:lvlJc w:val="left"/>
      <w:pPr>
        <w:ind w:left="2865" w:hanging="360"/>
      </w:pPr>
    </w:lvl>
    <w:lvl w:ilvl="2" w:tplc="0816001B" w:tentative="1">
      <w:start w:val="1"/>
      <w:numFmt w:val="lowerRoman"/>
      <w:lvlText w:val="%3."/>
      <w:lvlJc w:val="right"/>
      <w:pPr>
        <w:ind w:left="3585" w:hanging="180"/>
      </w:pPr>
    </w:lvl>
    <w:lvl w:ilvl="3" w:tplc="0816000F" w:tentative="1">
      <w:start w:val="1"/>
      <w:numFmt w:val="decimal"/>
      <w:lvlText w:val="%4."/>
      <w:lvlJc w:val="left"/>
      <w:pPr>
        <w:ind w:left="4305" w:hanging="360"/>
      </w:pPr>
    </w:lvl>
    <w:lvl w:ilvl="4" w:tplc="08160019" w:tentative="1">
      <w:start w:val="1"/>
      <w:numFmt w:val="lowerLetter"/>
      <w:lvlText w:val="%5."/>
      <w:lvlJc w:val="left"/>
      <w:pPr>
        <w:ind w:left="5025" w:hanging="360"/>
      </w:pPr>
    </w:lvl>
    <w:lvl w:ilvl="5" w:tplc="0816001B" w:tentative="1">
      <w:start w:val="1"/>
      <w:numFmt w:val="lowerRoman"/>
      <w:lvlText w:val="%6."/>
      <w:lvlJc w:val="right"/>
      <w:pPr>
        <w:ind w:left="5745" w:hanging="180"/>
      </w:pPr>
    </w:lvl>
    <w:lvl w:ilvl="6" w:tplc="0816000F" w:tentative="1">
      <w:start w:val="1"/>
      <w:numFmt w:val="decimal"/>
      <w:lvlText w:val="%7."/>
      <w:lvlJc w:val="left"/>
      <w:pPr>
        <w:ind w:left="6465" w:hanging="360"/>
      </w:pPr>
    </w:lvl>
    <w:lvl w:ilvl="7" w:tplc="08160019" w:tentative="1">
      <w:start w:val="1"/>
      <w:numFmt w:val="lowerLetter"/>
      <w:lvlText w:val="%8."/>
      <w:lvlJc w:val="left"/>
      <w:pPr>
        <w:ind w:left="7185" w:hanging="360"/>
      </w:pPr>
    </w:lvl>
    <w:lvl w:ilvl="8" w:tplc="08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3A5508F2"/>
    <w:multiLevelType w:val="hybridMultilevel"/>
    <w:tmpl w:val="C1928490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4BDA2D21"/>
    <w:multiLevelType w:val="hybridMultilevel"/>
    <w:tmpl w:val="1D92E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245D3"/>
    <w:multiLevelType w:val="hybridMultilevel"/>
    <w:tmpl w:val="DE2E0B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C6F26"/>
    <w:multiLevelType w:val="hybridMultilevel"/>
    <w:tmpl w:val="AE045CA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5F669D7"/>
    <w:multiLevelType w:val="hybridMultilevel"/>
    <w:tmpl w:val="4176B5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A95392"/>
    <w:multiLevelType w:val="hybridMultilevel"/>
    <w:tmpl w:val="8CE80E3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6D113F6"/>
    <w:multiLevelType w:val="hybridMultilevel"/>
    <w:tmpl w:val="E85EEE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066"/>
    <w:rsid w:val="00002400"/>
    <w:rsid w:val="00021CF4"/>
    <w:rsid w:val="00022434"/>
    <w:rsid w:val="0002539F"/>
    <w:rsid w:val="0005494F"/>
    <w:rsid w:val="00055727"/>
    <w:rsid w:val="00083E3A"/>
    <w:rsid w:val="00095C11"/>
    <w:rsid w:val="00120628"/>
    <w:rsid w:val="001246B3"/>
    <w:rsid w:val="001369CB"/>
    <w:rsid w:val="00141FBF"/>
    <w:rsid w:val="00177560"/>
    <w:rsid w:val="00234A41"/>
    <w:rsid w:val="002719FF"/>
    <w:rsid w:val="002B0E47"/>
    <w:rsid w:val="002B5F2C"/>
    <w:rsid w:val="002D1A0C"/>
    <w:rsid w:val="002D32E5"/>
    <w:rsid w:val="003327DE"/>
    <w:rsid w:val="003434A1"/>
    <w:rsid w:val="00357ACB"/>
    <w:rsid w:val="00380DD1"/>
    <w:rsid w:val="004367DA"/>
    <w:rsid w:val="00484B24"/>
    <w:rsid w:val="004D3B3B"/>
    <w:rsid w:val="004E0D7E"/>
    <w:rsid w:val="00667B23"/>
    <w:rsid w:val="006C3552"/>
    <w:rsid w:val="006E506B"/>
    <w:rsid w:val="007765AA"/>
    <w:rsid w:val="00781CF7"/>
    <w:rsid w:val="007B1F8A"/>
    <w:rsid w:val="007B4AF2"/>
    <w:rsid w:val="007C0065"/>
    <w:rsid w:val="007E48E9"/>
    <w:rsid w:val="007F2338"/>
    <w:rsid w:val="00844335"/>
    <w:rsid w:val="008D5497"/>
    <w:rsid w:val="009012F3"/>
    <w:rsid w:val="00926004"/>
    <w:rsid w:val="009421DF"/>
    <w:rsid w:val="00971AC7"/>
    <w:rsid w:val="00991A04"/>
    <w:rsid w:val="009A0659"/>
    <w:rsid w:val="00A27C85"/>
    <w:rsid w:val="00A3349A"/>
    <w:rsid w:val="00AA4359"/>
    <w:rsid w:val="00AB4F77"/>
    <w:rsid w:val="00B17ED3"/>
    <w:rsid w:val="00B27F01"/>
    <w:rsid w:val="00BD5672"/>
    <w:rsid w:val="00BF323C"/>
    <w:rsid w:val="00C170B8"/>
    <w:rsid w:val="00C82CE1"/>
    <w:rsid w:val="00C8511A"/>
    <w:rsid w:val="00CA5066"/>
    <w:rsid w:val="00CF6626"/>
    <w:rsid w:val="00D3341F"/>
    <w:rsid w:val="00D851A2"/>
    <w:rsid w:val="00DC6FE8"/>
    <w:rsid w:val="00E57CBE"/>
    <w:rsid w:val="00E655C3"/>
    <w:rsid w:val="00E67944"/>
    <w:rsid w:val="00EC53A4"/>
    <w:rsid w:val="00ED604E"/>
    <w:rsid w:val="00F6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4B0A"/>
  <w15:docId w15:val="{7B8BA5FF-3E48-4FB5-BB36-3147AD5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94F"/>
  </w:style>
  <w:style w:type="paragraph" w:styleId="Cabealho1">
    <w:name w:val="heading 1"/>
    <w:basedOn w:val="Normal"/>
    <w:next w:val="Normal"/>
    <w:link w:val="Cabealho1Carter"/>
    <w:uiPriority w:val="9"/>
    <w:qFormat/>
    <w:rsid w:val="00C8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A5066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A5066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A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A506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21CF4"/>
    <w:rPr>
      <w:color w:val="0000FF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C8511A"/>
    <w:pPr>
      <w:outlineLvl w:val="9"/>
    </w:pPr>
  </w:style>
  <w:style w:type="paragraph" w:styleId="Cabealho">
    <w:name w:val="header"/>
    <w:basedOn w:val="Normal"/>
    <w:link w:val="CabealhoCarter"/>
    <w:uiPriority w:val="99"/>
    <w:semiHidden/>
    <w:unhideWhenUsed/>
    <w:rsid w:val="00124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246B3"/>
  </w:style>
  <w:style w:type="paragraph" w:styleId="Rodap">
    <w:name w:val="footer"/>
    <w:basedOn w:val="Normal"/>
    <w:link w:val="RodapCarter"/>
    <w:uiPriority w:val="99"/>
    <w:unhideWhenUsed/>
    <w:rsid w:val="00124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6B3"/>
  </w:style>
  <w:style w:type="paragraph" w:styleId="ndice1">
    <w:name w:val="toc 1"/>
    <w:basedOn w:val="Normal"/>
    <w:next w:val="Normal"/>
    <w:autoRedefine/>
    <w:uiPriority w:val="39"/>
    <w:unhideWhenUsed/>
    <w:rsid w:val="00DC6FE8"/>
    <w:pPr>
      <w:spacing w:after="100"/>
    </w:pPr>
  </w:style>
  <w:style w:type="paragraph" w:styleId="PargrafodaLista">
    <w:name w:val="List Paragraph"/>
    <w:basedOn w:val="Normal"/>
    <w:uiPriority w:val="34"/>
    <w:qFormat/>
    <w:rsid w:val="00E5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80D08-E944-4531-83ED-850AF559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DIOGO DOS SANTOS TEIXEIRA DA SILVA</dc:creator>
  <cp:lastModifiedBy>Luís Silva</cp:lastModifiedBy>
  <cp:revision>60</cp:revision>
  <dcterms:created xsi:type="dcterms:W3CDTF">2017-11-09T13:55:00Z</dcterms:created>
  <dcterms:modified xsi:type="dcterms:W3CDTF">2017-11-17T14:09:00Z</dcterms:modified>
</cp:coreProperties>
</file>