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5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database文件夹的环境</w:t>
      </w:r>
    </w:p>
    <w:p w14:paraId="1E5A5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1AA361CA">
      <w:r>
        <w:drawing>
          <wp:inline distT="0" distB="0" distL="114300" distR="114300">
            <wp:extent cx="5266690" cy="3185160"/>
            <wp:effectExtent l="0" t="0" r="6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EC9B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端口问题</w:t>
      </w:r>
    </w:p>
    <w:p w14:paraId="741DB24A">
      <w:pPr>
        <w:numPr>
          <w:numId w:val="0"/>
        </w:numPr>
      </w:pPr>
      <w:r>
        <w:drawing>
          <wp:inline distT="0" distB="0" distL="114300" distR="114300">
            <wp:extent cx="5266690" cy="1031240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E86CC">
      <w:pPr>
        <w:numPr>
          <w:numId w:val="0"/>
        </w:numPr>
      </w:pPr>
      <w:r>
        <w:drawing>
          <wp:inline distT="0" distB="0" distL="114300" distR="114300">
            <wp:extent cx="5265420" cy="2227580"/>
            <wp:effectExtent l="0" t="0" r="190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854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（方法A一直报错，pass）</w:t>
      </w:r>
    </w:p>
    <w:p w14:paraId="2DF3539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修改端口</w:t>
      </w:r>
    </w:p>
    <w:p w14:paraId="02CD68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Car-Sales-System\database\init_db.bat</w:t>
      </w:r>
    </w:p>
    <w:p w14:paraId="438356ED">
      <w:pPr>
        <w:numPr>
          <w:numId w:val="0"/>
        </w:numPr>
      </w:pPr>
      <w:r>
        <w:drawing>
          <wp:inline distT="0" distB="0" distL="114300" distR="114300">
            <wp:extent cx="2557780" cy="280035"/>
            <wp:effectExtent l="0" t="0" r="444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4B3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Car-Sales-System\backend\src\main\resources\application.properties</w:t>
      </w:r>
    </w:p>
    <w:p w14:paraId="2D27D65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24460"/>
            <wp:effectExtent l="0" t="0" r="444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ABA8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修改密码为MySQL自己设置的密码（没设置不用管）</w:t>
      </w:r>
    </w:p>
    <w:p w14:paraId="0F0A12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Car-Sales-System\database\init_db.bat</w:t>
      </w:r>
    </w:p>
    <w:p w14:paraId="084B2F97">
      <w:pPr>
        <w:numPr>
          <w:numId w:val="0"/>
        </w:numPr>
        <w:ind w:leftChars="0"/>
      </w:pPr>
      <w:r>
        <w:drawing>
          <wp:inline distT="0" distB="0" distL="114300" distR="114300">
            <wp:extent cx="2686050" cy="234315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3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FD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Car-Sales-System\backend\src\main\resources\application.properties</w:t>
      </w:r>
    </w:p>
    <w:p w14:paraId="6CF00D0C">
      <w:pPr>
        <w:numPr>
          <w:numId w:val="0"/>
        </w:numPr>
        <w:ind w:leftChars="0"/>
      </w:pPr>
      <w:r>
        <w:drawing>
          <wp:inline distT="0" distB="0" distL="114300" distR="114300">
            <wp:extent cx="3882390" cy="275590"/>
            <wp:effectExtent l="0" t="0" r="381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365E">
      <w:pPr>
        <w:numPr>
          <w:numId w:val="0"/>
        </w:numPr>
        <w:ind w:leftChars="0"/>
      </w:pPr>
    </w:p>
    <w:p w14:paraId="1A63FD0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在文件夹双击</w:t>
      </w:r>
      <w:r>
        <w:rPr>
          <w:rFonts w:ascii="宋体" w:hAnsi="宋体" w:eastAsia="宋体" w:cs="宋体"/>
          <w:sz w:val="24"/>
          <w:szCs w:val="24"/>
        </w:rPr>
        <w:t>init_db.bat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文件运行</w:t>
      </w:r>
    </w:p>
    <w:p w14:paraId="13C8349A">
      <w:pPr>
        <w:numPr>
          <w:numId w:val="0"/>
        </w:numPr>
        <w:ind w:leftChars="0"/>
      </w:pPr>
      <w:r>
        <w:drawing>
          <wp:inline distT="0" distB="0" distL="114300" distR="114300">
            <wp:extent cx="3325495" cy="1732280"/>
            <wp:effectExtent l="0" t="0" r="825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C67A3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不报错即可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D4FA7C"/>
    <w:multiLevelType w:val="singleLevel"/>
    <w:tmpl w:val="E6D4FA7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1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2025-12-25T14:29:26Z</dcterms:created>
  <dc:creator>ASUS</dc:creator>
  <cp:lastModifiedBy>职雨欣</cp:lastModifiedBy>
  <dcterms:modified xsi:type="dcterms:W3CDTF">2025-12-25T14:41:49Z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eyJoZGlkIjoiNjk1MDg0MzFiMDU3YjBlZDc0ZTYxMzY2MjU1OGQ3NzMiLCJ1c2VySWQiOiIxNjY3NDE2ODI4In0=</vt:lpwstr>
  </property>
  <property fmtid="{D5CDD505-2E9C-101B-9397-08002B2CF9AE}" pid="4" name="ICV">
    <vt:lpwstr>88EEB4F7BB894078879C82CBCDF3A246_12</vt:lpwstr>
  </property>
</Properties>
</file>