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-2038558215"/>
      </w:sdtPr>
      <w:sdtEndPr>
        <w:rPr>
          <w:rFonts w:asciiTheme="minorHAnsi" w:eastAsiaTheme="minorEastAsia" w:hAnsiTheme="minorHAnsi" w:cstheme="minorBidi"/>
          <w:sz w:val="21"/>
          <w:szCs w:val="22"/>
        </w:rPr>
      </w:sdtEndPr>
      <w:sdtContent>
        <w:p w:rsidR="00BD49DA" w:rsidRDefault="00BD49DA">
          <w:pPr>
            <w:pStyle w:val="1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D49DA">
            <w:rPr>
              <w:rFonts w:eastAsiaTheme="majorEastAsia" w:cstheme="majorBidi"/>
            </w:rPr>
            <w:pict>
              <v:rect id="_x0000_s1050" style="position:absolute;margin-left:0;margin-top:0;width:624.25pt;height:64pt;z-index:25167155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BD49DA">
            <w:rPr>
              <w:rFonts w:eastAsiaTheme="majorEastAsia" w:cstheme="majorBidi"/>
            </w:rPr>
            <w:pict>
              <v:rect id="_x0000_s1053" style="position:absolute;margin-left:41.4pt;margin-top:-20.65pt;width:7.15pt;height:883.2pt;z-index:251674624;mso-height-percent:1050;mso-position-horizontal-relative:page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D49DA">
            <w:rPr>
              <w:rFonts w:eastAsiaTheme="majorEastAsia" w:cstheme="majorBidi"/>
            </w:rPr>
            <w:pict>
              <v:rect id="_x0000_s1052" style="position:absolute;margin-left:546.7pt;margin-top:-20.65pt;width:7.15pt;height:883.2pt;z-index:251673600;mso-height-percent:1050;mso-position-horizontal-relative:page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D49DA">
            <w:rPr>
              <w:rFonts w:eastAsiaTheme="majorEastAsia" w:cstheme="majorBidi"/>
            </w:rPr>
            <w:pict>
              <v:rect id="_x0000_s1051" style="position:absolute;margin-left:-14.5pt;margin-top:.4pt;width:624.25pt;height:64pt;z-index:251672576;mso-width-percent:1050;mso-height-percent:900;mso-position-horizontal-relative:page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</w:p>
        <w:sdt>
          <w:sdtPr>
            <w:rPr>
              <w:rFonts w:asciiTheme="majorHAnsi" w:eastAsiaTheme="majorEastAsia" w:hAnsiTheme="majorHAnsi" w:cstheme="majorBidi" w:hint="eastAsia"/>
              <w:b/>
              <w:sz w:val="56"/>
              <w:szCs w:val="56"/>
            </w:rPr>
            <w:alias w:val="标题"/>
            <w:id w:val="14700071"/>
            <w:text/>
          </w:sdtPr>
          <w:sdtContent>
            <w:p w:rsidR="00BD49DA" w:rsidRDefault="00EC52B5">
              <w:pPr>
                <w:pStyle w:val="1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 w:hint="eastAsia"/>
                  <w:b/>
                  <w:sz w:val="56"/>
                  <w:szCs w:val="56"/>
                </w:rPr>
                <w:t>销售有术</w:t>
              </w:r>
            </w:p>
          </w:sdtContent>
        </w:sdt>
        <w:sdt>
          <w:sdtPr>
            <w:rPr>
              <w:rFonts w:asciiTheme="majorHAnsi" w:eastAsiaTheme="majorEastAsia" w:hAnsiTheme="majorHAnsi" w:cstheme="majorBidi" w:hint="eastAsia"/>
              <w:b/>
              <w:sz w:val="48"/>
              <w:szCs w:val="48"/>
            </w:rPr>
            <w:alias w:val="副标题"/>
            <w:id w:val="14700077"/>
            <w:text/>
          </w:sdtPr>
          <w:sdtContent>
            <w:p w:rsidR="00BD49DA" w:rsidRDefault="00EC52B5">
              <w:pPr>
                <w:pStyle w:val="1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 w:hint="eastAsia"/>
                  <w:b/>
                  <w:sz w:val="48"/>
                  <w:szCs w:val="48"/>
                </w:rPr>
                <w:t>——销售管理案例分析报告</w:t>
              </w:r>
            </w:p>
          </w:sdtContent>
        </w:sdt>
        <w:p w:rsidR="00BD49DA" w:rsidRDefault="00BD49DA">
          <w:pPr>
            <w:pStyle w:val="1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D49DA" w:rsidRDefault="00BD49DA">
          <w:pPr>
            <w:pStyle w:val="1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b/>
            </w:rPr>
            <w:alias w:val="日期"/>
            <w:id w:val="14700083"/>
            <w:date w:fullDate="2016-12-13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p w:rsidR="00BD49DA" w:rsidRDefault="00EC52B5">
              <w:pPr>
                <w:pStyle w:val="1"/>
                <w:rPr>
                  <w:b/>
                </w:rPr>
              </w:pPr>
              <w:r>
                <w:rPr>
                  <w:rFonts w:hint="eastAsia"/>
                  <w:b/>
                </w:rPr>
                <w:t>2016/12/13</w:t>
              </w:r>
            </w:p>
          </w:sdtContent>
        </w:sdt>
        <w:sdt>
          <w:sdtPr>
            <w:rPr>
              <w:b/>
            </w:rPr>
            <w:alias w:val="作者"/>
            <w:id w:val="14700094"/>
            <w:text/>
          </w:sdtPr>
          <w:sdtContent>
            <w:p w:rsidR="00BD49DA" w:rsidRDefault="00EC52B5">
              <w:pPr>
                <w:pStyle w:val="1"/>
                <w:rPr>
                  <w:b/>
                </w:rPr>
              </w:pPr>
              <w:r>
                <w:rPr>
                  <w:rFonts w:hint="eastAsia"/>
                  <w:b/>
                </w:rPr>
                <w:t>小组编号：</w:t>
              </w:r>
              <w:r>
                <w:rPr>
                  <w:rFonts w:hint="eastAsia"/>
                  <w:b/>
                </w:rPr>
                <w:t>1</w:t>
              </w:r>
            </w:p>
          </w:sdtContent>
        </w:sdt>
        <w:sdt>
          <w:sdtPr>
            <w:rPr>
              <w:rFonts w:hint="eastAsia"/>
              <w:b/>
            </w:rPr>
            <w:alias w:val="公司"/>
            <w:id w:val="14700089"/>
            <w:text/>
          </w:sdtPr>
          <w:sdtContent>
            <w:p w:rsidR="00BD49DA" w:rsidRDefault="00EC52B5">
              <w:pPr>
                <w:pStyle w:val="1"/>
                <w:rPr>
                  <w:kern w:val="2"/>
                  <w:sz w:val="21"/>
                </w:rPr>
              </w:pPr>
              <w:r>
                <w:rPr>
                  <w:rFonts w:hint="eastAsia"/>
                  <w:b/>
                </w:rPr>
                <w:t>组员：</w:t>
              </w:r>
              <w:r>
                <w:rPr>
                  <w:b/>
                </w:rPr>
                <w:t>梁振展</w:t>
              </w:r>
              <w:r>
                <w:rPr>
                  <w:rFonts w:hint="eastAsia"/>
                  <w:b/>
                </w:rPr>
                <w:t xml:space="preserve"> </w:t>
              </w:r>
              <w:r>
                <w:rPr>
                  <w:rFonts w:hint="eastAsia"/>
                  <w:b/>
                </w:rPr>
                <w:t>杨璞开</w:t>
              </w:r>
              <w:r>
                <w:rPr>
                  <w:rFonts w:hint="eastAsia"/>
                  <w:b/>
                </w:rPr>
                <w:t xml:space="preserve"> </w:t>
              </w:r>
              <w:r>
                <w:rPr>
                  <w:rFonts w:hint="eastAsia"/>
                  <w:b/>
                </w:rPr>
                <w:t>边巴江村</w:t>
              </w:r>
              <w:r>
                <w:rPr>
                  <w:rFonts w:hint="eastAsia"/>
                  <w:b/>
                </w:rPr>
                <w:t xml:space="preserve"> </w:t>
              </w:r>
              <w:r>
                <w:rPr>
                  <w:rFonts w:hint="eastAsia"/>
                  <w:b/>
                </w:rPr>
                <w:t>虞光捷</w:t>
              </w:r>
            </w:p>
          </w:sdtContent>
        </w:sdt>
        <w:p w:rsidR="00BD49DA" w:rsidRDefault="00BD49DA">
          <w:pPr>
            <w:pStyle w:val="1"/>
          </w:pPr>
        </w:p>
        <w:p w:rsidR="00BD49DA" w:rsidRDefault="00BD49DA"/>
        <w:p w:rsidR="00BD49DA" w:rsidRDefault="00EC52B5">
          <w:pPr>
            <w:widowControl/>
            <w:jc w:val="left"/>
          </w:pPr>
          <w:r>
            <w:br w:type="page"/>
          </w:r>
        </w:p>
      </w:sdtContent>
    </w:sdt>
    <w:p w:rsidR="00BD49DA" w:rsidRDefault="00EC52B5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一、</w:t>
      </w:r>
      <w:r>
        <w:rPr>
          <w:b/>
          <w:sz w:val="28"/>
          <w:szCs w:val="28"/>
        </w:rPr>
        <w:t>小组工作总结</w:t>
      </w:r>
    </w:p>
    <w:p w:rsidR="00BD49DA" w:rsidRDefault="00EC52B5">
      <w:pPr>
        <w:pStyle w:val="10"/>
        <w:widowControl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明确本次案例分析任务要求：</w:t>
      </w:r>
    </w:p>
    <w:p w:rsidR="00BD49DA" w:rsidRDefault="00EC52B5">
      <w:pPr>
        <w:pStyle w:val="10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本章案例为《销售有术》</w:t>
      </w:r>
    </w:p>
    <w:p w:rsidR="00BD49DA" w:rsidRDefault="00EC52B5">
      <w:pPr>
        <w:pStyle w:val="10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案例分析步骤：</w:t>
      </w:r>
      <w:r w:rsidR="00BD49DA">
        <w:rPr>
          <w:szCs w:val="21"/>
        </w:rPr>
        <w:fldChar w:fldCharType="begin"/>
      </w:r>
      <w:r>
        <w:rPr>
          <w:rFonts w:hint="eastAsia"/>
          <w:szCs w:val="21"/>
        </w:rPr>
        <w:instrText>= 1 \* GB3</w:instrText>
      </w:r>
      <w:r w:rsidR="00BD49DA"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 w:rsidR="00BD49DA">
        <w:rPr>
          <w:szCs w:val="21"/>
        </w:rPr>
        <w:fldChar w:fldCharType="end"/>
      </w:r>
      <w:r>
        <w:rPr>
          <w:szCs w:val="21"/>
        </w:rPr>
        <w:t>明确案例中所出现的管理问题</w:t>
      </w:r>
    </w:p>
    <w:p w:rsidR="00BD49DA" w:rsidRDefault="00BD49DA">
      <w:pPr>
        <w:pStyle w:val="10"/>
        <w:widowControl/>
        <w:ind w:left="1080" w:firstLineChars="0" w:firstLine="0"/>
        <w:jc w:val="left"/>
        <w:rPr>
          <w:szCs w:val="21"/>
        </w:rPr>
      </w:pPr>
      <w:r>
        <w:rPr>
          <w:szCs w:val="21"/>
        </w:rPr>
        <w:fldChar w:fldCharType="begin"/>
      </w:r>
      <w:r w:rsidR="00EC52B5">
        <w:rPr>
          <w:rFonts w:hint="eastAsia"/>
          <w:szCs w:val="21"/>
        </w:rPr>
        <w:instrText>= 2 \* GB3</w:instrText>
      </w:r>
      <w:r>
        <w:rPr>
          <w:szCs w:val="21"/>
        </w:rPr>
        <w:fldChar w:fldCharType="separate"/>
      </w:r>
      <w:r w:rsidR="00EC52B5"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 w:rsidR="00EC52B5">
        <w:rPr>
          <w:szCs w:val="21"/>
        </w:rPr>
        <w:t>分析问题产生的原因</w:t>
      </w:r>
    </w:p>
    <w:p w:rsidR="00BD49DA" w:rsidRDefault="00BD49DA">
      <w:pPr>
        <w:pStyle w:val="10"/>
        <w:widowControl/>
        <w:ind w:left="1080" w:firstLineChars="0" w:firstLine="0"/>
        <w:jc w:val="left"/>
        <w:rPr>
          <w:szCs w:val="21"/>
        </w:rPr>
      </w:pPr>
      <w:r>
        <w:rPr>
          <w:szCs w:val="21"/>
        </w:rPr>
        <w:fldChar w:fldCharType="begin"/>
      </w:r>
      <w:r w:rsidR="00EC52B5">
        <w:rPr>
          <w:rFonts w:hint="eastAsia"/>
          <w:szCs w:val="21"/>
        </w:rPr>
        <w:instrText>= 3 \* GB3</w:instrText>
      </w:r>
      <w:r>
        <w:rPr>
          <w:szCs w:val="21"/>
        </w:rPr>
        <w:fldChar w:fldCharType="separate"/>
      </w:r>
      <w:r w:rsidR="00EC52B5">
        <w:rPr>
          <w:rFonts w:hint="eastAsia"/>
          <w:szCs w:val="21"/>
        </w:rPr>
        <w:t>③</w:t>
      </w:r>
      <w:r>
        <w:rPr>
          <w:szCs w:val="21"/>
        </w:rPr>
        <w:fldChar w:fldCharType="end"/>
      </w:r>
      <w:r w:rsidR="00EC52B5">
        <w:rPr>
          <w:szCs w:val="21"/>
        </w:rPr>
        <w:t>给出合理的具体的解决方案</w:t>
      </w:r>
      <w:r w:rsidR="00EC52B5">
        <w:rPr>
          <w:szCs w:val="21"/>
        </w:rPr>
        <w:t xml:space="preserve"> </w:t>
      </w:r>
    </w:p>
    <w:p w:rsidR="00BD49DA" w:rsidRDefault="00EC52B5">
      <w:pPr>
        <w:pStyle w:val="10"/>
        <w:widowControl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工作任务分配：</w:t>
      </w:r>
    </w:p>
    <w:p w:rsidR="00BD49DA" w:rsidRDefault="00EC52B5">
      <w:pPr>
        <w:pStyle w:val="10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）案例讨论分析：梁振展、杨璞开、边巴江村、虞光捷</w:t>
      </w:r>
    </w:p>
    <w:p w:rsidR="00BD49DA" w:rsidRDefault="00EC52B5">
      <w:pPr>
        <w:pStyle w:val="10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）个人总结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版整理：边巴江村、梁振展</w:t>
      </w:r>
    </w:p>
    <w:p w:rsidR="00BD49DA" w:rsidRDefault="00EC52B5">
      <w:pPr>
        <w:pStyle w:val="10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）整理有效资料并撰写报告：梁振展</w:t>
      </w:r>
    </w:p>
    <w:p w:rsidR="00BD49DA" w:rsidRDefault="00EC52B5">
      <w:pPr>
        <w:pStyle w:val="10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PPT</w:t>
      </w:r>
      <w:r>
        <w:rPr>
          <w:rFonts w:hint="eastAsia"/>
          <w:szCs w:val="21"/>
        </w:rPr>
        <w:t>制作：杨璞开</w:t>
      </w:r>
    </w:p>
    <w:p w:rsidR="00BD49DA" w:rsidRDefault="00EC52B5">
      <w:pPr>
        <w:pStyle w:val="10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）上台汇报：</w:t>
      </w:r>
      <w:r w:rsidR="00B35E76">
        <w:rPr>
          <w:rFonts w:hint="eastAsia"/>
          <w:szCs w:val="21"/>
        </w:rPr>
        <w:t>梁振展</w:t>
      </w:r>
    </w:p>
    <w:p w:rsidR="00BD49DA" w:rsidRDefault="00EC52B5">
      <w:pPr>
        <w:pStyle w:val="10"/>
        <w:widowControl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案例讨论方法：头脑风暴法</w:t>
      </w:r>
      <w:r>
        <w:rPr>
          <w:rFonts w:hint="eastAsia"/>
          <w:szCs w:val="21"/>
        </w:rPr>
        <w:t xml:space="preserve"> </w:t>
      </w:r>
    </w:p>
    <w:p w:rsidR="00BD49DA" w:rsidRDefault="00EC52B5">
      <w:pPr>
        <w:pStyle w:val="10"/>
        <w:widowControl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案例讨论过程：</w:t>
      </w:r>
    </w:p>
    <w:p w:rsidR="00BD49DA" w:rsidRDefault="00EC52B5">
      <w:pPr>
        <w:pStyle w:val="10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仔细阅读案例内容，并就案例进行梳理</w:t>
      </w:r>
    </w:p>
    <w:p w:rsidR="00BD49DA" w:rsidRDefault="00EC52B5">
      <w:pPr>
        <w:pStyle w:val="10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明确案例中出现的销售模式与销售过程问题，进行提炼归纳</w:t>
      </w:r>
    </w:p>
    <w:p w:rsidR="00BD49DA" w:rsidRDefault="00EC52B5">
      <w:pPr>
        <w:pStyle w:val="10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参考销售模式与销售过程的相关资料与课本内容，结合所学知识讨论解决方案</w:t>
      </w:r>
    </w:p>
    <w:p w:rsidR="00BD49DA" w:rsidRDefault="00EC52B5">
      <w:pPr>
        <w:pStyle w:val="10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给出具体的解决方案，并进行提炼总结</w:t>
      </w:r>
    </w:p>
    <w:p w:rsidR="00BD49DA" w:rsidRDefault="00EC52B5">
      <w:pPr>
        <w:pStyle w:val="10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回归到案例本身，探讨解决方案是否有效</w:t>
      </w:r>
    </w:p>
    <w:p w:rsidR="00BD49DA" w:rsidRDefault="00BD49DA">
      <w:pPr>
        <w:widowControl/>
        <w:jc w:val="left"/>
        <w:rPr>
          <w:b/>
          <w:sz w:val="28"/>
          <w:szCs w:val="28"/>
        </w:rPr>
      </w:pPr>
    </w:p>
    <w:p w:rsidR="00BD49DA" w:rsidRDefault="00EC52B5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二、案例内容的整理和归纳</w:t>
      </w:r>
    </w:p>
    <w:p w:rsidR="00BD49DA" w:rsidRDefault="00EC52B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、人物：李嘉诚（五金厂、塑料裤袋制造公司推销员）</w:t>
      </w:r>
      <w:r>
        <w:rPr>
          <w:rFonts w:hint="eastAsia"/>
          <w:szCs w:val="21"/>
        </w:rPr>
        <w:t xml:space="preserve"> </w:t>
      </w:r>
    </w:p>
    <w:p w:rsidR="00BD49DA" w:rsidRDefault="00EC52B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、销售方式：直销</w:t>
      </w:r>
    </w:p>
    <w:p w:rsidR="00BD49DA" w:rsidRDefault="00EC52B5">
      <w:pPr>
        <w:widowControl/>
        <w:ind w:left="1365" w:hangingChars="650" w:hanging="1365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、案例背景：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岁的李嘉诚辞去舅父钟表店的工作，当上了五金厂与塑料制造公司的推销员，</w:t>
      </w:r>
      <w:r>
        <w:rPr>
          <w:szCs w:val="21"/>
        </w:rPr>
        <w:t xml:space="preserve"> </w:t>
      </w:r>
      <w:r>
        <w:rPr>
          <w:szCs w:val="21"/>
        </w:rPr>
        <w:t>经过自己的努力</w:t>
      </w:r>
      <w:r>
        <w:rPr>
          <w:rFonts w:hint="eastAsia"/>
          <w:szCs w:val="21"/>
        </w:rPr>
        <w:t>，</w:t>
      </w:r>
      <w:r>
        <w:rPr>
          <w:szCs w:val="21"/>
        </w:rPr>
        <w:t>销售业绩非常突出</w:t>
      </w:r>
      <w:r>
        <w:rPr>
          <w:rFonts w:hint="eastAsia"/>
          <w:szCs w:val="21"/>
        </w:rPr>
        <w:t>，成为公司的佼佼者。在成功拿下酒店白铁桶的市场后，目标瞄准了中下层居民的市场，苦于如何开发这一个分散而又不可忽视的市场。</w:t>
      </w:r>
    </w:p>
    <w:p w:rsidR="00BD49DA" w:rsidRDefault="00EC52B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rPr>
          <w:szCs w:val="21"/>
        </w:rPr>
        <w:t>案例过程梳理</w:t>
      </w:r>
      <w:r>
        <w:rPr>
          <w:rFonts w:hint="eastAsia"/>
          <w:szCs w:val="21"/>
        </w:rPr>
        <w:t>：</w:t>
      </w:r>
    </w:p>
    <w:p w:rsidR="00BD49DA" w:rsidRDefault="00EC52B5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6054725" cy="1601470"/>
            <wp:effectExtent l="19050" t="0" r="22225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>
        <w:rPr>
          <w:szCs w:val="21"/>
        </w:rPr>
        <w:t>李嘉诚推销工作成功的原因</w:t>
      </w:r>
    </w:p>
    <w:p w:rsidR="00BD49DA" w:rsidRDefault="00EC52B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）勤奋努力，每天工作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小时之后，仍然不忘自修。</w:t>
      </w:r>
    </w:p>
    <w:p w:rsidR="00BD49DA" w:rsidRDefault="00EC52B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）拜访顾客前，进行销售演习，具有敏锐的观察能力与分析能力</w:t>
      </w:r>
    </w:p>
    <w:p w:rsidR="00BD49DA" w:rsidRDefault="00EC52B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GEM</w:t>
      </w:r>
      <w:r>
        <w:rPr>
          <w:rFonts w:hint="eastAsia"/>
          <w:szCs w:val="21"/>
        </w:rPr>
        <w:t>模式，充满自信，熟知产品，时刻关注客户心理变化。</w:t>
      </w:r>
    </w:p>
    <w:p w:rsidR="00BD49DA" w:rsidRDefault="00EC52B5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FABE</w:t>
      </w:r>
      <w:r>
        <w:rPr>
          <w:rFonts w:hint="eastAsia"/>
          <w:szCs w:val="21"/>
        </w:rPr>
        <w:t>模式，善于识别潜在客户，确认合格顾客，采用直销方式，为客户提供利益最大化。</w:t>
      </w:r>
    </w:p>
    <w:p w:rsidR="00BD49DA" w:rsidRDefault="00EC52B5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三、案例问题分析</w:t>
      </w:r>
    </w:p>
    <w:p w:rsidR="00BD49DA" w:rsidRDefault="00EC52B5">
      <w:pPr>
        <w:widowControl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bookmarkStart w:id="0" w:name="OLE_LINK3"/>
      <w:bookmarkStart w:id="1" w:name="OLE_LINK4"/>
      <w:r>
        <w:rPr>
          <w:rFonts w:hint="eastAsia"/>
          <w:szCs w:val="21"/>
        </w:rPr>
        <w:t>明确问题：如何开拓中下层居民这一分散而又不可忽视的白桶大市场？</w:t>
      </w:r>
      <w:bookmarkEnd w:id="0"/>
      <w:bookmarkEnd w:id="1"/>
    </w:p>
    <w:p w:rsidR="00BD49DA" w:rsidRDefault="00EC52B5">
      <w:pPr>
        <w:widowControl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、问题产生原因：</w:t>
      </w:r>
    </w:p>
    <w:p w:rsidR="00BD49DA" w:rsidRDefault="00EC52B5">
      <w:pPr>
        <w:widowControl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）必须开拓市场：中下层居民家庭平均对铁桶的需求量小，远远不及酒店旅馆的需求量。但如同案例所说，家庭散户可以积少成多，所以必须开拓这个市场。</w:t>
      </w:r>
    </w:p>
    <w:p w:rsidR="00BD49DA" w:rsidRDefault="00EC52B5">
      <w:pPr>
        <w:widowControl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）真正客户尚未明确：案例中已经确定了识别了潜在客户，但仍然还没有确定合格的客户，还没有明确哪些客户对产品有需求、有支付能力、有购买决定权。</w:t>
      </w:r>
    </w:p>
    <w:p w:rsidR="00BD49DA" w:rsidRDefault="00EC52B5">
      <w:pPr>
        <w:widowControl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）如何高效销售：中下层居民家庭比较分散，平局需求量小，如果进行上门直销，花费成本太多，得不偿失。</w:t>
      </w:r>
    </w:p>
    <w:p w:rsidR="00BD49DA" w:rsidRDefault="00EC52B5">
      <w:pPr>
        <w:widowControl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bookmarkStart w:id="2" w:name="OLE_LINK1"/>
      <w:bookmarkStart w:id="3" w:name="OLE_LINK2"/>
      <w:r>
        <w:rPr>
          <w:rFonts w:hint="eastAsia"/>
          <w:szCs w:val="21"/>
        </w:rPr>
        <w:t>如何规划销售</w:t>
      </w:r>
      <w:bookmarkEnd w:id="2"/>
      <w:bookmarkEnd w:id="3"/>
      <w:r>
        <w:rPr>
          <w:rFonts w:hint="eastAsia"/>
          <w:szCs w:val="21"/>
        </w:rPr>
        <w:t>：客户量很多，很难确定客户的特征和利益、确定访问周期、路线与时间。</w:t>
      </w:r>
    </w:p>
    <w:p w:rsidR="00BD49DA" w:rsidRDefault="00BD49DA">
      <w:pPr>
        <w:widowControl/>
        <w:rPr>
          <w:b/>
          <w:szCs w:val="21"/>
        </w:rPr>
      </w:pPr>
    </w:p>
    <w:p w:rsidR="00BD49DA" w:rsidRDefault="00EC52B5">
      <w:pPr>
        <w:widowControl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四、案例问题分析解决</w:t>
      </w:r>
    </w:p>
    <w:p w:rsidR="00BD49DA" w:rsidRDefault="00EC52B5">
      <w:pPr>
        <w:widowControl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发觉潜在客户：案例中已经识别了潜在客户为中下层家庭散户，然而这种客户的平均需求量是比较少的，但总量很大，所以这是一个必须拿下的市场。如何针对这种客户，仍然选择像酒店一样的直销方式显然是不可行的，因为用户平均需求少，而用户量大。采用直销的方式会增加成本，得不偿失。所以，我们小组建议是采用分销的方式</w:t>
      </w:r>
      <w:r>
        <w:rPr>
          <w:rFonts w:hint="eastAsia"/>
          <w:szCs w:val="21"/>
        </w:rPr>
        <w:t>来卖铁通，建立多一些分销商。因此，我们认为潜在客户各中下层居民区的日杂店。</w:t>
      </w:r>
    </w:p>
    <w:p w:rsidR="00BD49DA" w:rsidRDefault="00EC52B5">
      <w:pPr>
        <w:widowControl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、制定销售访问计划：</w:t>
      </w:r>
    </w:p>
    <w:p w:rsidR="00BD49DA" w:rsidRDefault="00EC52B5">
      <w:pPr>
        <w:widowControl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）确定访问目标：</w:t>
      </w:r>
      <w:r>
        <w:rPr>
          <w:rFonts w:hint="eastAsia"/>
          <w:szCs w:val="21"/>
        </w:rPr>
        <w:t>前几次拜访时了解需求，增进感情。之后的拜访，目标是为了把白铁通销售给日杂店分销商，让他们把白铁桶销售给中下层家庭散户。</w:t>
      </w:r>
    </w:p>
    <w:p w:rsidR="00BD49DA" w:rsidRDefault="00EC52B5">
      <w:pPr>
        <w:widowControl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确定顾客的特征和利益：针对中下层居民区日杂店分销商，我们认为他们资金不是特别充裕的，而且对价格非常敏感。所以应该把白铁通直销给他们，并且每次的直销的数量不适宜过多。经过自己对附近居民的需求量，来大概确定直销给他们的数量。对于卖不出的白铁桶，应该进行折价回收。确保分销</w:t>
      </w:r>
      <w:r>
        <w:rPr>
          <w:rFonts w:hint="eastAsia"/>
          <w:szCs w:val="21"/>
        </w:rPr>
        <w:t>商的利益。</w:t>
      </w:r>
    </w:p>
    <w:p w:rsidR="00BD49DA" w:rsidRDefault="00EC52B5">
      <w:pPr>
        <w:widowControl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确定拜访周期、路线和时间：确定访问周期、路线和时间。对重点分销商要进行定期的访问。根据每个要拜访的分销商地理位置，交通状况，来减少拜访成本，从而制定拜访路线。在拜访时间上要注意在分销商的空闲时间拜访，每次拜访的时间不适宜过长，也不适宜过段，达到自己的目标即可。</w:t>
      </w:r>
    </w:p>
    <w:p w:rsidR="00BD49DA" w:rsidRDefault="00EC52B5">
      <w:pPr>
        <w:widowControl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制定销售展示计划：为了增加自己白铁桶的知名度，可以定期的在中下层居民区里委托分销商进行促销活动。对分销商进行讲解，让分销商也更加了解产品，进而可以对顾客进行讲解，让其了解产品功能、特点、优点。还要求其把产品放在显眼的位置，刺激</w:t>
      </w:r>
      <w:r>
        <w:rPr>
          <w:rFonts w:hint="eastAsia"/>
          <w:szCs w:val="21"/>
        </w:rPr>
        <w:t>顾客消费。</w:t>
      </w:r>
    </w:p>
    <w:p w:rsidR="00BD49DA" w:rsidRDefault="00EC52B5">
      <w:pPr>
        <w:widowControl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、接近顾客</w:t>
      </w:r>
    </w:p>
    <w:p w:rsidR="00BD49DA" w:rsidRDefault="00EC52B5">
      <w:pPr>
        <w:widowControl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）约见顾客的方法：针对第一次见面，不用采取约见的方法，而应该直接以顾客的方式上去了解，说明用意。针对再次拜访的时候，适宜采用电话约见，与分销商约定时间还有拜访内容。</w:t>
      </w:r>
    </w:p>
    <w:p w:rsidR="00BD49DA" w:rsidRDefault="00EC52B5">
      <w:pPr>
        <w:widowControl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）接近顾客的方法：介绍接触法与馈赠接触法，针对日杂店，他们最主要的是利益，所以可以采取馈赠接触法。还有就是自己与顾客的方式去买东西，进而慢慢引进自己的主题，步步渐进的介绍接触法。</w:t>
      </w:r>
    </w:p>
    <w:p w:rsidR="00BD49DA" w:rsidRDefault="00EC52B5">
      <w:pPr>
        <w:widowControl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、销售介绍</w:t>
      </w:r>
    </w:p>
    <w:p w:rsidR="00BD49DA" w:rsidRDefault="00EC52B5">
      <w:pPr>
        <w:widowControl/>
        <w:rPr>
          <w:szCs w:val="21"/>
        </w:rPr>
      </w:pPr>
      <w:r>
        <w:rPr>
          <w:rFonts w:hint="eastAsia"/>
          <w:szCs w:val="21"/>
        </w:rPr>
        <w:lastRenderedPageBreak/>
        <w:t>销售介绍的方法：案例中提及李嘉诚推销有术，不是刻板的推销方式，会观察客户的心里特征，表现极为自信，因此有能力采用满足需</w:t>
      </w:r>
      <w:r>
        <w:rPr>
          <w:rFonts w:hint="eastAsia"/>
          <w:szCs w:val="21"/>
        </w:rPr>
        <w:t>求型销售介绍，具有较高的针对性与灵活性，更容易触发交易。为了更好的销售表达，可以准备清晰的书面资料，还可以进行产品展示。</w:t>
      </w:r>
    </w:p>
    <w:p w:rsidR="00BD49DA" w:rsidRDefault="00EC52B5">
      <w:pPr>
        <w:widowControl/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异议处理</w:t>
      </w:r>
    </w:p>
    <w:p w:rsidR="00BD49DA" w:rsidRDefault="00EC52B5">
      <w:pPr>
        <w:widowControl/>
        <w:rPr>
          <w:szCs w:val="21"/>
        </w:rPr>
      </w:pPr>
      <w:r>
        <w:rPr>
          <w:rFonts w:hint="eastAsia"/>
          <w:szCs w:val="21"/>
        </w:rPr>
        <w:t>面对顾客异议时，李嘉诚应当欢迎顾客提出异议，因为这代表了顾客对产品有兴趣。还需要了解异议的类型，究竟是需求异议还是其他异议，这可以更加方便以后异议的处理。处理异议时，还应当遵循以下原则：认真倾听、不要与顾客争论等。要用自己的销售经验，巧妙的解决这种异议，比如先肯定后否定法。</w:t>
      </w:r>
    </w:p>
    <w:p w:rsidR="00BD49DA" w:rsidRDefault="00EC52B5">
      <w:pPr>
        <w:widowControl/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促成交易</w:t>
      </w:r>
    </w:p>
    <w:p w:rsidR="00BD49DA" w:rsidRDefault="00EC52B5">
      <w:pPr>
        <w:widowControl/>
        <w:rPr>
          <w:szCs w:val="21"/>
        </w:rPr>
      </w:pPr>
      <w:r>
        <w:rPr>
          <w:rFonts w:hint="eastAsia"/>
          <w:szCs w:val="21"/>
        </w:rPr>
        <w:t>李嘉诚善于注意客户的心里变化以及面部表情，所以他非常容易识别购买信号，当客户发出购买信号是，李</w:t>
      </w:r>
      <w:r>
        <w:rPr>
          <w:rFonts w:hint="eastAsia"/>
          <w:szCs w:val="21"/>
        </w:rPr>
        <w:t>嘉诚应当运用一些方法来顺水推舟，比如说：假定成交法、直接请求法等。面对那些没有一点兴趣的顾客，应当直接放弃，减少自己的时间成本，美必要与顾客继续周旋下去。</w:t>
      </w:r>
    </w:p>
    <w:p w:rsidR="00BD49DA" w:rsidRDefault="00EC52B5">
      <w:pPr>
        <w:widowControl/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售后工作</w:t>
      </w:r>
    </w:p>
    <w:p w:rsidR="00BD49DA" w:rsidRDefault="00EC52B5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销售成功的工作：在完成了这次销售工作的同时，李嘉诚要表现感谢，方便下次的交流，让顾客感觉到自己被重视。其次要迅速备货，妥善处理支付问题。</w:t>
      </w:r>
    </w:p>
    <w:p w:rsidR="00BD49DA" w:rsidRDefault="00EC52B5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失败的售后工作：即使销售失败了，也应该体现礼貌，感谢顾客的倾听，留下一个很好的形象，争取下一次可以成功。</w:t>
      </w:r>
    </w:p>
    <w:p w:rsidR="00BD49DA" w:rsidRDefault="00EC52B5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售后服务：针对日杂店这些分销商，我们建议李嘉诚给予更多的保障，可以吧卖不出的货物进行退货处理，让他们无</w:t>
      </w:r>
      <w:r>
        <w:rPr>
          <w:rFonts w:hint="eastAsia"/>
          <w:szCs w:val="21"/>
        </w:rPr>
        <w:t>后顾之忧。如果可以，还应当进行不定期访问，了解销售状况。发展与分销商的人际关系，争取下一次的成功销售。</w:t>
      </w:r>
      <w:bookmarkStart w:id="4" w:name="_GoBack"/>
      <w:bookmarkEnd w:id="4"/>
    </w:p>
    <w:sectPr w:rsidR="00BD49DA" w:rsidSect="00BD49DA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2B5" w:rsidRDefault="00EC52B5" w:rsidP="00B35E76">
      <w:r>
        <w:separator/>
      </w:r>
    </w:p>
  </w:endnote>
  <w:endnote w:type="continuationSeparator" w:id="1">
    <w:p w:rsidR="00EC52B5" w:rsidRDefault="00EC52B5" w:rsidP="00B35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2B5" w:rsidRDefault="00EC52B5" w:rsidP="00B35E76">
      <w:r>
        <w:separator/>
      </w:r>
    </w:p>
  </w:footnote>
  <w:footnote w:type="continuationSeparator" w:id="1">
    <w:p w:rsidR="00EC52B5" w:rsidRDefault="00EC52B5" w:rsidP="00B35E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76C1"/>
    <w:multiLevelType w:val="multilevel"/>
    <w:tmpl w:val="001976C1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1E73B84"/>
    <w:multiLevelType w:val="multilevel"/>
    <w:tmpl w:val="01E73B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973DBD"/>
    <w:multiLevelType w:val="multilevel"/>
    <w:tmpl w:val="17973DBD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84C119B"/>
    <w:multiLevelType w:val="singleLevel"/>
    <w:tmpl w:val="584C119B"/>
    <w:lvl w:ilvl="0">
      <w:start w:val="5"/>
      <w:numFmt w:val="decimal"/>
      <w:suff w:val="nothing"/>
      <w:lvlText w:val="%1、"/>
      <w:lvlJc w:val="left"/>
    </w:lvl>
  </w:abstractNum>
  <w:abstractNum w:abstractNumId="4">
    <w:nsid w:val="584C15CF"/>
    <w:multiLevelType w:val="singleLevel"/>
    <w:tmpl w:val="584C15CF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AC2"/>
    <w:rsid w:val="000233FD"/>
    <w:rsid w:val="000328F9"/>
    <w:rsid w:val="000405AA"/>
    <w:rsid w:val="00065DED"/>
    <w:rsid w:val="00075553"/>
    <w:rsid w:val="000B1BCE"/>
    <w:rsid w:val="000C5168"/>
    <w:rsid w:val="000C64E0"/>
    <w:rsid w:val="000C77CB"/>
    <w:rsid w:val="000D7F4F"/>
    <w:rsid w:val="00102645"/>
    <w:rsid w:val="001250D1"/>
    <w:rsid w:val="0017280A"/>
    <w:rsid w:val="001B5171"/>
    <w:rsid w:val="002126ED"/>
    <w:rsid w:val="00234615"/>
    <w:rsid w:val="00250568"/>
    <w:rsid w:val="00272DDC"/>
    <w:rsid w:val="0031525E"/>
    <w:rsid w:val="003175E6"/>
    <w:rsid w:val="0033754A"/>
    <w:rsid w:val="00356D62"/>
    <w:rsid w:val="003719FC"/>
    <w:rsid w:val="00387AC2"/>
    <w:rsid w:val="003B65C4"/>
    <w:rsid w:val="003F37CE"/>
    <w:rsid w:val="0041693D"/>
    <w:rsid w:val="00425D54"/>
    <w:rsid w:val="004473CC"/>
    <w:rsid w:val="0045263F"/>
    <w:rsid w:val="00497C20"/>
    <w:rsid w:val="004E3DC6"/>
    <w:rsid w:val="004E5079"/>
    <w:rsid w:val="0050297A"/>
    <w:rsid w:val="00505F0B"/>
    <w:rsid w:val="00552C81"/>
    <w:rsid w:val="005739BF"/>
    <w:rsid w:val="00586F25"/>
    <w:rsid w:val="005A3069"/>
    <w:rsid w:val="005B505E"/>
    <w:rsid w:val="005F7BC2"/>
    <w:rsid w:val="0062610E"/>
    <w:rsid w:val="00686D13"/>
    <w:rsid w:val="006C03F0"/>
    <w:rsid w:val="006C4A2A"/>
    <w:rsid w:val="006C739B"/>
    <w:rsid w:val="006E1504"/>
    <w:rsid w:val="0070655C"/>
    <w:rsid w:val="00715160"/>
    <w:rsid w:val="00733C94"/>
    <w:rsid w:val="007C5358"/>
    <w:rsid w:val="0081672C"/>
    <w:rsid w:val="0087100E"/>
    <w:rsid w:val="008A0752"/>
    <w:rsid w:val="008B368D"/>
    <w:rsid w:val="008E5706"/>
    <w:rsid w:val="008E6781"/>
    <w:rsid w:val="00931D6A"/>
    <w:rsid w:val="009516FE"/>
    <w:rsid w:val="00957ECD"/>
    <w:rsid w:val="00960172"/>
    <w:rsid w:val="00967CE9"/>
    <w:rsid w:val="009D2417"/>
    <w:rsid w:val="00A205D1"/>
    <w:rsid w:val="00A42755"/>
    <w:rsid w:val="00A71FF0"/>
    <w:rsid w:val="00A85096"/>
    <w:rsid w:val="00A912A9"/>
    <w:rsid w:val="00AA0FCC"/>
    <w:rsid w:val="00AE2C0E"/>
    <w:rsid w:val="00B03859"/>
    <w:rsid w:val="00B04392"/>
    <w:rsid w:val="00B327AD"/>
    <w:rsid w:val="00B35D85"/>
    <w:rsid w:val="00B35E76"/>
    <w:rsid w:val="00B60FC0"/>
    <w:rsid w:val="00BD49DA"/>
    <w:rsid w:val="00BE3C7A"/>
    <w:rsid w:val="00BF18E3"/>
    <w:rsid w:val="00BF4483"/>
    <w:rsid w:val="00C148FA"/>
    <w:rsid w:val="00C638C2"/>
    <w:rsid w:val="00C907DB"/>
    <w:rsid w:val="00CA6F84"/>
    <w:rsid w:val="00CE538A"/>
    <w:rsid w:val="00D54703"/>
    <w:rsid w:val="00DB31E5"/>
    <w:rsid w:val="00DC4AD5"/>
    <w:rsid w:val="00DC5F01"/>
    <w:rsid w:val="00DD719E"/>
    <w:rsid w:val="00E0741B"/>
    <w:rsid w:val="00E72850"/>
    <w:rsid w:val="00E728A9"/>
    <w:rsid w:val="00E7641C"/>
    <w:rsid w:val="00EC52B5"/>
    <w:rsid w:val="00EE0EF6"/>
    <w:rsid w:val="00EF2EB9"/>
    <w:rsid w:val="00EF44D0"/>
    <w:rsid w:val="00F01D3A"/>
    <w:rsid w:val="00F03970"/>
    <w:rsid w:val="00F207C2"/>
    <w:rsid w:val="00F42222"/>
    <w:rsid w:val="00F57CD0"/>
    <w:rsid w:val="00F7021E"/>
    <w:rsid w:val="00F830A3"/>
    <w:rsid w:val="631106C7"/>
    <w:rsid w:val="6EDB4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9D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BD49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D4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BD4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无间隔1"/>
    <w:link w:val="Char2"/>
    <w:uiPriority w:val="1"/>
    <w:qFormat/>
    <w:rsid w:val="00BD49DA"/>
    <w:rPr>
      <w:sz w:val="22"/>
      <w:szCs w:val="22"/>
    </w:rPr>
  </w:style>
  <w:style w:type="character" w:customStyle="1" w:styleId="Char2">
    <w:name w:val="无间隔 Char"/>
    <w:basedOn w:val="a0"/>
    <w:link w:val="1"/>
    <w:uiPriority w:val="1"/>
    <w:qFormat/>
    <w:rsid w:val="00BD49DA"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BD49DA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BD49D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BD49DA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BD49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#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1BCE8B-F602-40D0-A750-AA9B1EAC3A97}" type="doc">
      <dgm:prSet loTypeId="urn:microsoft.com/office/officeart/2005/8/layout/process1" loCatId="process" qsTypeId="urn:microsoft.com/office/officeart/2005/8/quickstyle/simple1#1" qsCatId="simple" csTypeId="urn:microsoft.com/office/officeart/2005/8/colors/accent0_1#1" csCatId="mainScheme" phldr="1"/>
      <dgm:spPr/>
    </dgm:pt>
    <dgm:pt modelId="{CC7DC1DC-7873-4343-BE35-84A39E4F582E}">
      <dgm:prSet phldrT="[文本]" custT="1"/>
      <dgm:spPr/>
      <dgm:t>
        <a:bodyPr/>
        <a:lstStyle/>
        <a:p>
          <a:r>
            <a:rPr lang="zh-CN" altLang="en-US" sz="1200"/>
            <a:t>李嘉诚辞去舅父的钟表店工作，当上了五金厂与塑料厂的推销经理。</a:t>
          </a:r>
        </a:p>
      </dgm:t>
    </dgm:pt>
    <dgm:pt modelId="{C467FE9A-6124-4FB6-B418-863177739ACB}" type="parTrans" cxnId="{89FB2ECC-7964-4BA7-BF6C-EEF0FEACF1C2}">
      <dgm:prSet/>
      <dgm:spPr/>
      <dgm:t>
        <a:bodyPr/>
        <a:lstStyle/>
        <a:p>
          <a:endParaRPr lang="zh-CN" altLang="en-US"/>
        </a:p>
      </dgm:t>
    </dgm:pt>
    <dgm:pt modelId="{2CA7D80A-0332-42FC-A778-51EF743EDAE0}" type="sibTrans" cxnId="{89FB2ECC-7964-4BA7-BF6C-EEF0FEACF1C2}">
      <dgm:prSet/>
      <dgm:spPr/>
      <dgm:t>
        <a:bodyPr/>
        <a:lstStyle/>
        <a:p>
          <a:endParaRPr lang="zh-CN" altLang="en-US"/>
        </a:p>
      </dgm:t>
    </dgm:pt>
    <dgm:pt modelId="{4D6617F8-72DE-4FCE-9726-A67D70F847A5}">
      <dgm:prSet phldrT="[文本]" custT="1"/>
      <dgm:spPr/>
      <dgm:t>
        <a:bodyPr/>
        <a:lstStyle/>
        <a:p>
          <a:r>
            <a:rPr lang="zh-CN" altLang="en-US" sz="1200"/>
            <a:t>由于勤奋学习，具有敏锐的观察能力和分析能力，十分自信，时刻注意客户心理变化，成为公司佼佼者。利用直销，满足酒店的利益，成功拿下酒店的白铁桶市场。</a:t>
          </a:r>
        </a:p>
      </dgm:t>
    </dgm:pt>
    <dgm:pt modelId="{5E74BBD9-6808-4B2D-B96F-F34050209195}" type="parTrans" cxnId="{D6E6AA69-79F2-4156-8066-6CA3DB554DB2}">
      <dgm:prSet/>
      <dgm:spPr/>
      <dgm:t>
        <a:bodyPr/>
        <a:lstStyle/>
        <a:p>
          <a:endParaRPr lang="zh-CN" altLang="en-US"/>
        </a:p>
      </dgm:t>
    </dgm:pt>
    <dgm:pt modelId="{27FC00BF-01E1-447F-884F-D43730C04A5C}" type="sibTrans" cxnId="{D6E6AA69-79F2-4156-8066-6CA3DB554DB2}">
      <dgm:prSet/>
      <dgm:spPr/>
      <dgm:t>
        <a:bodyPr/>
        <a:lstStyle/>
        <a:p>
          <a:endParaRPr lang="zh-CN" altLang="en-US"/>
        </a:p>
      </dgm:t>
    </dgm:pt>
    <dgm:pt modelId="{B1180487-ECEF-47C2-A2ED-3EB635EBA858}">
      <dgm:prSet phldrT="[文本]" custT="1"/>
      <dgm:spPr/>
      <dgm:t>
        <a:bodyPr/>
        <a:lstStyle/>
        <a:p>
          <a:r>
            <a:rPr lang="zh-CN" altLang="en-US" sz="1200"/>
            <a:t>李嘉诚将目光瞄准家庭散户，通过分析得知中下层居民存在需求，积少成多，但是如何占领这个市场，他开始一筹莫展，苦苦思索。</a:t>
          </a:r>
        </a:p>
      </dgm:t>
    </dgm:pt>
    <dgm:pt modelId="{703D2809-D05A-4E88-ABF0-F3B81E2C317E}" type="parTrans" cxnId="{DF49FCB4-CE4B-4FA9-994C-4EAC8473F485}">
      <dgm:prSet/>
      <dgm:spPr/>
      <dgm:t>
        <a:bodyPr/>
        <a:lstStyle/>
        <a:p>
          <a:endParaRPr lang="zh-CN" altLang="en-US"/>
        </a:p>
      </dgm:t>
    </dgm:pt>
    <dgm:pt modelId="{5ACFA419-3B69-4BBD-8044-AB00D05BDAE9}" type="sibTrans" cxnId="{DF49FCB4-CE4B-4FA9-994C-4EAC8473F485}">
      <dgm:prSet/>
      <dgm:spPr/>
      <dgm:t>
        <a:bodyPr/>
        <a:lstStyle/>
        <a:p>
          <a:endParaRPr lang="zh-CN" altLang="en-US"/>
        </a:p>
      </dgm:t>
    </dgm:pt>
    <dgm:pt modelId="{0FEBC092-A776-4BB9-8761-621D86079555}" type="pres">
      <dgm:prSet presAssocID="{3B1BCE8B-F602-40D0-A750-AA9B1EAC3A97}" presName="Name0" presStyleCnt="0">
        <dgm:presLayoutVars>
          <dgm:dir/>
          <dgm:resizeHandles val="exact"/>
        </dgm:presLayoutVars>
      </dgm:prSet>
      <dgm:spPr/>
    </dgm:pt>
    <dgm:pt modelId="{66C027BB-4063-478F-87A6-25C0378F19D2}" type="pres">
      <dgm:prSet presAssocID="{CC7DC1DC-7873-4343-BE35-84A39E4F582E}" presName="node" presStyleLbl="node1" presStyleIdx="0" presStyleCnt="3" custScaleX="12364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E5F63D0-2813-439C-9CA0-ED0ACBE7287D}" type="pres">
      <dgm:prSet presAssocID="{2CA7D80A-0332-42FC-A778-51EF743EDAE0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E7A880EA-0534-45EA-94A9-55D76B1159A6}" type="pres">
      <dgm:prSet presAssocID="{2CA7D80A-0332-42FC-A778-51EF743EDAE0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25E3C2F7-F27D-4258-9B49-F4762E271F52}" type="pres">
      <dgm:prSet presAssocID="{4D6617F8-72DE-4FCE-9726-A67D70F847A5}" presName="node" presStyleLbl="node1" presStyleIdx="1" presStyleCnt="3" custScaleX="14489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59E785C-26DC-43FD-A2F8-A856A3EF921B}" type="pres">
      <dgm:prSet presAssocID="{27FC00BF-01E1-447F-884F-D43730C04A5C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39A292D1-946F-4EB9-93F5-0E9A64249B74}" type="pres">
      <dgm:prSet presAssocID="{27FC00BF-01E1-447F-884F-D43730C04A5C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7B180CCD-775A-43EA-AAC7-F893C3C5EB25}" type="pres">
      <dgm:prSet presAssocID="{B1180487-ECEF-47C2-A2ED-3EB635EBA858}" presName="node" presStyleLbl="node1" presStyleIdx="2" presStyleCnt="3" custScaleX="13514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F49FCB4-CE4B-4FA9-994C-4EAC8473F485}" srcId="{3B1BCE8B-F602-40D0-A750-AA9B1EAC3A97}" destId="{B1180487-ECEF-47C2-A2ED-3EB635EBA858}" srcOrd="2" destOrd="0" parTransId="{703D2809-D05A-4E88-ABF0-F3B81E2C317E}" sibTransId="{5ACFA419-3B69-4BBD-8044-AB00D05BDAE9}"/>
    <dgm:cxn modelId="{96612C1E-558F-49A6-9E9A-3ADE5826828E}" type="presOf" srcId="{CC7DC1DC-7873-4343-BE35-84A39E4F582E}" destId="{66C027BB-4063-478F-87A6-25C0378F19D2}" srcOrd="0" destOrd="0" presId="urn:microsoft.com/office/officeart/2005/8/layout/process1"/>
    <dgm:cxn modelId="{97734B5D-39AD-4ABA-BCA4-9F2D02D2DFEE}" type="presOf" srcId="{4D6617F8-72DE-4FCE-9726-A67D70F847A5}" destId="{25E3C2F7-F27D-4258-9B49-F4762E271F52}" srcOrd="0" destOrd="0" presId="urn:microsoft.com/office/officeart/2005/8/layout/process1"/>
    <dgm:cxn modelId="{41031A06-EEDD-406F-82EC-D530EDB12E39}" type="presOf" srcId="{27FC00BF-01E1-447F-884F-D43730C04A5C}" destId="{759E785C-26DC-43FD-A2F8-A856A3EF921B}" srcOrd="0" destOrd="0" presId="urn:microsoft.com/office/officeart/2005/8/layout/process1"/>
    <dgm:cxn modelId="{9369DE53-7898-4B64-833D-76CF13EA5121}" type="presOf" srcId="{2CA7D80A-0332-42FC-A778-51EF743EDAE0}" destId="{1E5F63D0-2813-439C-9CA0-ED0ACBE7287D}" srcOrd="0" destOrd="0" presId="urn:microsoft.com/office/officeart/2005/8/layout/process1"/>
    <dgm:cxn modelId="{0FB6D1EB-1A05-4DE7-BF8E-EB5E537EBBB0}" type="presOf" srcId="{3B1BCE8B-F602-40D0-A750-AA9B1EAC3A97}" destId="{0FEBC092-A776-4BB9-8761-621D86079555}" srcOrd="0" destOrd="0" presId="urn:microsoft.com/office/officeart/2005/8/layout/process1"/>
    <dgm:cxn modelId="{68D6AC60-DB82-42C7-8C28-4BF7263ADFEE}" type="presOf" srcId="{B1180487-ECEF-47C2-A2ED-3EB635EBA858}" destId="{7B180CCD-775A-43EA-AAC7-F893C3C5EB25}" srcOrd="0" destOrd="0" presId="urn:microsoft.com/office/officeart/2005/8/layout/process1"/>
    <dgm:cxn modelId="{2D42A286-320E-41FC-A1D7-80F8B2AA8F74}" type="presOf" srcId="{27FC00BF-01E1-447F-884F-D43730C04A5C}" destId="{39A292D1-946F-4EB9-93F5-0E9A64249B74}" srcOrd="1" destOrd="0" presId="urn:microsoft.com/office/officeart/2005/8/layout/process1"/>
    <dgm:cxn modelId="{15B69A5A-6A41-4D4B-ACB9-057EA99C3E20}" type="presOf" srcId="{2CA7D80A-0332-42FC-A778-51EF743EDAE0}" destId="{E7A880EA-0534-45EA-94A9-55D76B1159A6}" srcOrd="1" destOrd="0" presId="urn:microsoft.com/office/officeart/2005/8/layout/process1"/>
    <dgm:cxn modelId="{89FB2ECC-7964-4BA7-BF6C-EEF0FEACF1C2}" srcId="{3B1BCE8B-F602-40D0-A750-AA9B1EAC3A97}" destId="{CC7DC1DC-7873-4343-BE35-84A39E4F582E}" srcOrd="0" destOrd="0" parTransId="{C467FE9A-6124-4FB6-B418-863177739ACB}" sibTransId="{2CA7D80A-0332-42FC-A778-51EF743EDAE0}"/>
    <dgm:cxn modelId="{D6E6AA69-79F2-4156-8066-6CA3DB554DB2}" srcId="{3B1BCE8B-F602-40D0-A750-AA9B1EAC3A97}" destId="{4D6617F8-72DE-4FCE-9726-A67D70F847A5}" srcOrd="1" destOrd="0" parTransId="{5E74BBD9-6808-4B2D-B96F-F34050209195}" sibTransId="{27FC00BF-01E1-447F-884F-D43730C04A5C}"/>
    <dgm:cxn modelId="{107C7EAB-71EB-49E8-835C-9B0E5413D3BA}" type="presParOf" srcId="{0FEBC092-A776-4BB9-8761-621D86079555}" destId="{66C027BB-4063-478F-87A6-25C0378F19D2}" srcOrd="0" destOrd="0" presId="urn:microsoft.com/office/officeart/2005/8/layout/process1"/>
    <dgm:cxn modelId="{30BE8EFB-40EA-48A7-AED2-028C7DE6AE95}" type="presParOf" srcId="{0FEBC092-A776-4BB9-8761-621D86079555}" destId="{1E5F63D0-2813-439C-9CA0-ED0ACBE7287D}" srcOrd="1" destOrd="0" presId="urn:microsoft.com/office/officeart/2005/8/layout/process1"/>
    <dgm:cxn modelId="{951389AE-FD05-4CD9-9DC4-C1EAA326BFBA}" type="presParOf" srcId="{1E5F63D0-2813-439C-9CA0-ED0ACBE7287D}" destId="{E7A880EA-0534-45EA-94A9-55D76B1159A6}" srcOrd="0" destOrd="0" presId="urn:microsoft.com/office/officeart/2005/8/layout/process1"/>
    <dgm:cxn modelId="{AE34BE19-D943-46B5-8C96-949C07B77E32}" type="presParOf" srcId="{0FEBC092-A776-4BB9-8761-621D86079555}" destId="{25E3C2F7-F27D-4258-9B49-F4762E271F52}" srcOrd="2" destOrd="0" presId="urn:microsoft.com/office/officeart/2005/8/layout/process1"/>
    <dgm:cxn modelId="{965C7243-3350-48B5-96A4-594B4147142C}" type="presParOf" srcId="{0FEBC092-A776-4BB9-8761-621D86079555}" destId="{759E785C-26DC-43FD-A2F8-A856A3EF921B}" srcOrd="3" destOrd="0" presId="urn:microsoft.com/office/officeart/2005/8/layout/process1"/>
    <dgm:cxn modelId="{D5059137-8364-4310-8262-805EB9923809}" type="presParOf" srcId="{759E785C-26DC-43FD-A2F8-A856A3EF921B}" destId="{39A292D1-946F-4EB9-93F5-0E9A64249B74}" srcOrd="0" destOrd="0" presId="urn:microsoft.com/office/officeart/2005/8/layout/process1"/>
    <dgm:cxn modelId="{DA9E989A-ED46-4736-9B44-A31CB887FE13}" type="presParOf" srcId="{0FEBC092-A776-4BB9-8761-621D86079555}" destId="{7B180CCD-775A-43EA-AAC7-F893C3C5EB25}" srcOrd="4" destOrd="0" presId="urn:microsoft.com/office/officeart/2005/8/layout/process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53"/>
    <customShpInfo spid="_x0000_s1052"/>
    <customShpInfo spid="_x0000_s105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FCE4EA0-EE41-4D25-A045-B63D3A51C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381</Words>
  <Characters>2177</Characters>
  <Application>Microsoft Office Word</Application>
  <DocSecurity>0</DocSecurity>
  <Lines>18</Lines>
  <Paragraphs>5</Paragraphs>
  <ScaleCrop>false</ScaleCrop>
  <Company>组员：梁振展 杨璞开 边巴江村 虞光捷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销售有术</dc:title>
  <dc:subject>——销售管理案例分析报告</dc:subject>
  <dc:creator>小组编号：1</dc:creator>
  <cp:lastModifiedBy>Thinkpad</cp:lastModifiedBy>
  <cp:revision>14</cp:revision>
  <dcterms:created xsi:type="dcterms:W3CDTF">2016-12-07T12:16:00Z</dcterms:created>
  <dcterms:modified xsi:type="dcterms:W3CDTF">2017-06-09T05:20:00Z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