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03AF" w14:textId="20825FB5" w:rsidR="0043524C" w:rsidRPr="00BC3DC0" w:rsidRDefault="00043532" w:rsidP="0043524C">
      <w:pPr>
        <w:bidi/>
        <w:spacing w:line="276" w:lineRule="auto"/>
        <w:rPr>
          <w:rFonts w:ascii="David" w:hAnsi="David"/>
          <w:sz w:val="28"/>
        </w:rPr>
      </w:pPr>
      <w:r w:rsidRPr="005A0719">
        <w:rPr>
          <w:noProof/>
        </w:rPr>
        <w:drawing>
          <wp:anchor distT="0" distB="0" distL="114300" distR="114300" simplePos="0" relativeHeight="251661312" behindDoc="0" locked="1" layoutInCell="1" allowOverlap="1" wp14:anchorId="449E631E" wp14:editId="0769799D">
            <wp:simplePos x="0" y="0"/>
            <wp:positionH relativeFrom="page">
              <wp:posOffset>238125</wp:posOffset>
            </wp:positionH>
            <wp:positionV relativeFrom="page">
              <wp:posOffset>247650</wp:posOffset>
            </wp:positionV>
            <wp:extent cx="895350" cy="1025525"/>
            <wp:effectExtent l="1905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Pr="005A07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3FD43B0A" wp14:editId="155455E8">
                <wp:simplePos x="0" y="0"/>
                <wp:positionH relativeFrom="page">
                  <wp:posOffset>4313555</wp:posOffset>
                </wp:positionH>
                <wp:positionV relativeFrom="page">
                  <wp:posOffset>563245</wp:posOffset>
                </wp:positionV>
                <wp:extent cx="3061335" cy="468630"/>
                <wp:effectExtent l="0" t="0" r="5715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33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3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2268"/>
                              <w:gridCol w:w="142"/>
                            </w:tblGrid>
                            <w:tr w:rsidR="00043532" w14:paraId="0742AFC1" w14:textId="77777777" w:rsidTr="001D706D">
                              <w:tc>
                                <w:tcPr>
                                  <w:tcW w:w="1985" w:type="dxa"/>
                                </w:tcPr>
                                <w:p w14:paraId="01FB824F" w14:textId="77777777" w:rsidR="00043532" w:rsidRPr="000E6A9C" w:rsidRDefault="00043532" w:rsidP="000E6A9C">
                                  <w:pPr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0E6A9C">
                                    <w:rPr>
                                      <w:rFonts w:hint="cs"/>
                                      <w:b/>
                                      <w:i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טל</w:t>
                                  </w:r>
                                  <w:r w:rsidRPr="000E6A9C">
                                    <w:rPr>
                                      <w:rFonts w:hint="cs"/>
                                      <w:b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.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 xml:space="preserve">   </w:t>
                                  </w:r>
                                  <w:r w:rsidRPr="000E6A9C"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</w:rPr>
                                    <w:t>972-3-6232525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+</w:t>
                                  </w:r>
                                </w:p>
                                <w:p w14:paraId="28C2B8DD" w14:textId="77777777" w:rsidR="00043532" w:rsidRPr="000E6A9C" w:rsidRDefault="00043532" w:rsidP="000E6A9C">
                                  <w:pPr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0E6A9C">
                                    <w:rPr>
                                      <w:rFonts w:hint="cs"/>
                                      <w:b/>
                                      <w:i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>פקס</w:t>
                                  </w:r>
                                  <w:r w:rsidRPr="000E6A9C">
                                    <w:rPr>
                                      <w:rFonts w:hint="cs"/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  <w:rtl/>
                                    </w:rPr>
                                    <w:t xml:space="preserve">  </w:t>
                                  </w:r>
                                  <w:r w:rsidRPr="000E6A9C">
                                    <w:rPr>
                                      <w:bCs/>
                                      <w:iCs/>
                                      <w:color w:val="808080"/>
                                      <w:sz w:val="16"/>
                                      <w:szCs w:val="16"/>
                                    </w:rPr>
                                    <w:t>+972-3-5622555</w:t>
                                  </w:r>
                                </w:p>
                                <w:p w14:paraId="513AB78D" w14:textId="77777777" w:rsidR="00043532" w:rsidRPr="003B7534" w:rsidRDefault="00043532" w:rsidP="004667D8">
                                  <w:pPr>
                                    <w:pStyle w:val="EYBusinessaddress"/>
                                    <w:jc w:val="right"/>
                                    <w:rPr>
                                      <w:bCs/>
                                    </w:rPr>
                                  </w:pPr>
                                  <w:r w:rsidRPr="000E6A9C">
                                    <w:rPr>
                                      <w:bCs/>
                                    </w:rPr>
                                    <w:t>ey</w:t>
                                  </w:r>
                                  <w:r w:rsidRPr="003B7534">
                                    <w:rPr>
                                      <w:bCs/>
                                    </w:rPr>
                                    <w:t>.com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54A06EB8" w14:textId="77777777" w:rsidR="00043532" w:rsidRPr="00F30921" w:rsidRDefault="00043532" w:rsidP="000E6A9C">
                                  <w:pPr>
                                    <w:rPr>
                                      <w:rFonts w:asciiTheme="minorBidi" w:hAnsiTheme="minorBidi" w:cstheme="minorBidi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>קוסט</w:t>
                                  </w:r>
                                  <w:proofErr w:type="spellEnd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 xml:space="preserve"> פורר גבאי את </w:t>
                                  </w:r>
                                  <w:proofErr w:type="spellStart"/>
                                  <w:r w:rsidRPr="00F30921">
                                    <w:rPr>
                                      <w:rFonts w:asciiTheme="minorBidi" w:hAnsiTheme="minorBidi" w:cstheme="minorBidi" w:hint="cs"/>
                                      <w:bCs/>
                                      <w:i/>
                                      <w:color w:val="666666"/>
                                      <w:sz w:val="16"/>
                                      <w:szCs w:val="16"/>
                                      <w:rtl/>
                                    </w:rPr>
                                    <w:t>קסירר</w:t>
                                  </w:r>
                                  <w:proofErr w:type="spellEnd"/>
                                </w:p>
                                <w:p w14:paraId="29C46229" w14:textId="77777777" w:rsidR="00043532" w:rsidRPr="000E6A9C" w:rsidRDefault="00043532" w:rsidP="00C1605D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lang w:bidi="he-IL"/>
                                    </w:rPr>
                                  </w:pPr>
                                  <w:proofErr w:type="spellStart"/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רח</w:t>
                                  </w:r>
                                  <w:proofErr w:type="spellEnd"/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t xml:space="preserve">'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מנחם בגין 144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cstheme="minorBidi" w:hint="cs"/>
                                      <w:b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א'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t xml:space="preserve">, 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  <w:rtl/>
                                    </w:rPr>
                                    <w:br/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>תל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</w:rPr>
                                    <w:t>-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  <w:lang w:bidi="he-IL"/>
                                    </w:rPr>
                                    <w:t xml:space="preserve">אביב </w:t>
                                  </w:r>
                                  <w:r w:rsidRPr="000E6A9C">
                                    <w:rPr>
                                      <w:rFonts w:asciiTheme="minorBidi" w:hAnsiTheme="minorBidi" w:cstheme="minorBidi"/>
                                      <w:b/>
                                      <w:i/>
                                      <w:sz w:val="16"/>
                                      <w:szCs w:val="16"/>
                                      <w:rtl/>
                                    </w:rPr>
                                    <w:t xml:space="preserve">6706703 </w:t>
                                  </w:r>
                                </w:p>
                                <w:p w14:paraId="6DF68626" w14:textId="77777777" w:rsidR="00043532" w:rsidRPr="000E6A9C" w:rsidRDefault="00043532" w:rsidP="003B7534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" w:type="dxa"/>
                                </w:tcPr>
                                <w:p w14:paraId="2585560B" w14:textId="77777777" w:rsidR="00043532" w:rsidRPr="000E6A9C" w:rsidRDefault="00043532" w:rsidP="00326B0E">
                                  <w:pPr>
                                    <w:pStyle w:val="EYBusinessaddress"/>
                                    <w:jc w:val="right"/>
                                    <w:rPr>
                                      <w:rFonts w:asciiTheme="minorBidi" w:hAnsiTheme="minorBidi" w:cstheme="minorBid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5D24BB" w14:textId="77777777" w:rsidR="00043532" w:rsidRDefault="00043532" w:rsidP="00043532">
                            <w:pPr>
                              <w:pStyle w:val="EYBusinessaddress"/>
                              <w:jc w:val="righ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43B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65pt;margin-top:44.35pt;width:241.05pt;height:36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uo1wEAAJEDAAAOAAAAZHJzL2Uyb0RvYy54bWysU9tu2zAMfR+wfxD0vthptqAw4hRdiw4D&#10;ugvQ7QNkWbKN2aJGKrGzrx8lx+kub8NeBIqijs45pHY309CLo0HqwJVyvcqlME5D3bmmlF+/PLy6&#10;loKCcrXqwZlSngzJm/3LF7vRF+YKWuhrg4JBHBWjL2Ubgi+yjHRrBkUr8MbxoQUcVOAtNlmNamT0&#10;oc+u8nybjYC1R9CGiLP386HcJ3xrjQ6frCUTRF9K5hbSimmt4prtd6poUPm202ca6h9YDKpz/OgF&#10;6l4FJQ7Y/QU1dBqBwIaVhiEDazttkgZWs87/UPPUKm+SFjaH/MUm+n+w+uPxyX9GEaa3MHEDkwjy&#10;j6C/kXBw1yrXmFtEGFujan54HS3LRk/F+Wq0mgqKINX4AWpusjoESECTxSG6wjoFo3MDThfTzRSE&#10;5uQm3643mzdSaD57vb3eblJXMlUstz1SeGdgEDEoJXJTE7o6PlKIbFSxlMTHHDx0fZ8a27vfElwY&#10;M4l9JDxTD1M1cXVUUUF9Yh0I85zwXHPQAv6QYuQZKSV9Pyg0UvTvHXsRB2oJcAmqJVBO89VSBinm&#10;8C7Mg3fw2DUtI89uO7hlv2yXpDyzOPPkvieF5xmNg/XrPlU9/6T9TwAAAP//AwBQSwMEFAAGAAgA&#10;AAAhAHa/qb3hAAAACwEAAA8AAABkcnMvZG93bnJldi54bWxMj8FOwzAMhu9IvENkJG4s7YCsK02n&#10;CcEJCdGVA8e08dpojVOabCtvT3aCmy1/+v39xWa2Azvh5I0jCekiAYbUOm2ok/BZv95lwHxQpNXg&#10;CCX8oIdNeX1VqFy7M1V42oWOxRDyuZLQhzDmnPu2R6v8wo1I8bZ3k1UhrlPH9aTOMdwOfJkkgltl&#10;KH7o1YjPPbaH3dFK2H5R9WK+35uPal+Zul4n9CYOUt7ezNsnYAHn8AfDRT+qQxmdGnck7dkgQazW&#10;9xGVkGUrYBcgFekDsCZOYvkIvCz4/w7lLwAAAP//AwBQSwECLQAUAAYACAAAACEAtoM4kv4AAADh&#10;AQAAEwAAAAAAAAAAAAAAAAAAAAAAW0NvbnRlbnRfVHlwZXNdLnhtbFBLAQItABQABgAIAAAAIQA4&#10;/SH/1gAAAJQBAAALAAAAAAAAAAAAAAAAAC8BAABfcmVscy8ucmVsc1BLAQItABQABgAIAAAAIQCH&#10;T3uo1wEAAJEDAAAOAAAAAAAAAAAAAAAAAC4CAABkcnMvZTJvRG9jLnhtbFBLAQItABQABgAIAAAA&#10;IQB2v6m94QAAAAs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Grid"/>
                        <w:tblW w:w="439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2268"/>
                        <w:gridCol w:w="142"/>
                      </w:tblGrid>
                      <w:tr w:rsidR="00043532" w14:paraId="0742AFC1" w14:textId="77777777" w:rsidTr="001D706D">
                        <w:tc>
                          <w:tcPr>
                            <w:tcW w:w="1985" w:type="dxa"/>
                          </w:tcPr>
                          <w:p w14:paraId="01FB824F" w14:textId="77777777" w:rsidR="00043532" w:rsidRPr="000E6A9C" w:rsidRDefault="00043532" w:rsidP="000E6A9C">
                            <w:pPr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</w:pPr>
                            <w:r w:rsidRPr="000E6A9C">
                              <w:rPr>
                                <w:rFonts w:hint="cs"/>
                                <w:b/>
                                <w:i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טל</w:t>
                            </w:r>
                            <w:r w:rsidRPr="000E6A9C">
                              <w:rPr>
                                <w:rFonts w:hint="cs"/>
                                <w:b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 w:rsidRPr="000E6A9C"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972-3-6232525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+</w:t>
                            </w:r>
                          </w:p>
                          <w:p w14:paraId="28C2B8DD" w14:textId="77777777" w:rsidR="00043532" w:rsidRPr="000E6A9C" w:rsidRDefault="00043532" w:rsidP="000E6A9C">
                            <w:pPr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</w:pPr>
                            <w:r w:rsidRPr="000E6A9C">
                              <w:rPr>
                                <w:rFonts w:hint="cs"/>
                                <w:b/>
                                <w:i/>
                                <w:color w:val="808080"/>
                                <w:sz w:val="16"/>
                                <w:szCs w:val="16"/>
                                <w:rtl/>
                              </w:rPr>
                              <w:t>פקס</w:t>
                            </w:r>
                            <w:r w:rsidRPr="000E6A9C">
                              <w:rPr>
                                <w:rFonts w:hint="cs"/>
                                <w:bCs/>
                                <w:iCs/>
                                <w:color w:val="808080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0E6A9C">
                              <w:rPr>
                                <w:bCs/>
                                <w:iCs/>
                                <w:color w:val="808080"/>
                                <w:sz w:val="16"/>
                                <w:szCs w:val="16"/>
                              </w:rPr>
                              <w:t>+972-3-5622555</w:t>
                            </w:r>
                          </w:p>
                          <w:p w14:paraId="513AB78D" w14:textId="77777777" w:rsidR="00043532" w:rsidRPr="003B7534" w:rsidRDefault="00043532" w:rsidP="004667D8">
                            <w:pPr>
                              <w:pStyle w:val="EYBusinessaddress"/>
                              <w:jc w:val="right"/>
                              <w:rPr>
                                <w:bCs/>
                              </w:rPr>
                            </w:pPr>
                            <w:r w:rsidRPr="000E6A9C">
                              <w:rPr>
                                <w:bCs/>
                              </w:rPr>
                              <w:t>ey</w:t>
                            </w:r>
                            <w:r w:rsidRPr="003B7534">
                              <w:rPr>
                                <w:bCs/>
                              </w:rPr>
                              <w:t>.com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54A06EB8" w14:textId="77777777" w:rsidR="00043532" w:rsidRPr="00F30921" w:rsidRDefault="00043532" w:rsidP="000E6A9C">
                            <w:pPr>
                              <w:rPr>
                                <w:rFonts w:asciiTheme="minorBidi" w:hAnsiTheme="minorBidi" w:cstheme="minorBidi"/>
                                <w:bCs/>
                                <w:i/>
                                <w:color w:val="666666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>קוסט</w:t>
                            </w:r>
                            <w:proofErr w:type="spellEnd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 xml:space="preserve"> פורר גבאי את </w:t>
                            </w:r>
                            <w:proofErr w:type="spellStart"/>
                            <w:r w:rsidRPr="00F30921">
                              <w:rPr>
                                <w:rFonts w:asciiTheme="minorBidi" w:hAnsiTheme="minorBidi" w:cstheme="minorBidi" w:hint="cs"/>
                                <w:bCs/>
                                <w:i/>
                                <w:color w:val="666666"/>
                                <w:sz w:val="16"/>
                                <w:szCs w:val="16"/>
                                <w:rtl/>
                              </w:rPr>
                              <w:t>קסירר</w:t>
                            </w:r>
                            <w:proofErr w:type="spellEnd"/>
                          </w:p>
                          <w:p w14:paraId="29C46229" w14:textId="77777777" w:rsidR="00043532" w:rsidRPr="000E6A9C" w:rsidRDefault="00043532" w:rsidP="00C1605D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lang w:bidi="he-IL"/>
                              </w:rPr>
                            </w:pPr>
                            <w:proofErr w:type="spellStart"/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רח</w:t>
                            </w:r>
                            <w:proofErr w:type="spellEnd"/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t xml:space="preserve">'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מנחם בגין 144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א'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  <w:lang w:bidi="he-IL"/>
                              </w:rPr>
                              <w:t>תל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</w:rPr>
                              <w:t>-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  <w:lang w:bidi="he-IL"/>
                              </w:rPr>
                              <w:t xml:space="preserve">אביב </w:t>
                            </w:r>
                            <w:r w:rsidRPr="000E6A9C">
                              <w:rPr>
                                <w:rFonts w:asciiTheme="minorBidi" w:hAnsiTheme="minorBidi" w:cstheme="minorBidi"/>
                                <w:b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6706703 </w:t>
                            </w:r>
                          </w:p>
                          <w:p w14:paraId="6DF68626" w14:textId="77777777" w:rsidR="00043532" w:rsidRPr="000E6A9C" w:rsidRDefault="00043532" w:rsidP="003B7534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142" w:type="dxa"/>
                          </w:tcPr>
                          <w:p w14:paraId="2585560B" w14:textId="77777777" w:rsidR="00043532" w:rsidRPr="000E6A9C" w:rsidRDefault="00043532" w:rsidP="00326B0E">
                            <w:pPr>
                              <w:pStyle w:val="EYBusinessaddress"/>
                              <w:jc w:val="right"/>
                              <w:rPr>
                                <w:rFonts w:asciiTheme="minorBidi" w:hAnsiTheme="minorBidi" w:cstheme="minorBid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</w:tbl>
                    <w:p w14:paraId="245D24BB" w14:textId="77777777" w:rsidR="00043532" w:rsidRDefault="00043532" w:rsidP="00043532">
                      <w:pPr>
                        <w:pStyle w:val="EYBusinessaddress"/>
                        <w:jc w:val="right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3524C" w:rsidRPr="00BC3DC0">
        <w:rPr>
          <w:rFonts w:ascii="David" w:hAnsi="David"/>
          <w:sz w:val="28"/>
          <w:rtl/>
        </w:rPr>
        <w:tab/>
      </w:r>
    </w:p>
    <w:p w14:paraId="38302385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436B1B13" w14:textId="77777777" w:rsidR="00043532" w:rsidRDefault="00043532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bookmarkStart w:id="0" w:name="_Hlk175748061"/>
    </w:p>
    <w:p w14:paraId="29CF8214" w14:textId="758D2902" w:rsidR="0043524C" w:rsidRPr="00BC3DC0" w:rsidRDefault="0043524C" w:rsidP="00463098">
      <w:pPr>
        <w:tabs>
          <w:tab w:val="left" w:pos="2710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>{{DATE_1}}</w:t>
      </w:r>
    </w:p>
    <w:p w14:paraId="7C2AA0A9" w14:textId="32E39451" w:rsidR="00E84F6C" w:rsidRPr="00BC3DC0" w:rsidRDefault="0043524C" w:rsidP="008702EA">
      <w:pPr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 xml:space="preserve"> </w:t>
      </w:r>
    </w:p>
    <w:p w14:paraId="0944B94D" w14:textId="2C8568DC" w:rsidR="006257D7" w:rsidRPr="00BC3DC0" w:rsidRDefault="006257D7" w:rsidP="00677537">
      <w:pPr>
        <w:rPr>
          <w:rFonts w:ascii="David" w:hAnsi="David"/>
          <w:sz w:val="28"/>
        </w:rPr>
      </w:pPr>
    </w:p>
    <w:p w14:paraId="088A0E08" w14:textId="7E7D3C92" w:rsidR="006257D7" w:rsidRPr="00BC3DC0" w:rsidRDefault="006257D7" w:rsidP="00677537">
      <w:pPr>
        <w:tabs>
          <w:tab w:val="left" w:pos="1340"/>
        </w:tabs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color w:val="008000"/>
          <w:szCs w:val="24"/>
          <w:rtl/>
        </w:rPr>
        <w:tab/>
      </w:r>
      <w:r w:rsidR="00DA5CD2" w:rsidRPr="00BC3DC0">
        <w:rPr>
          <w:rFonts w:ascii="David" w:hAnsi="David"/>
          <w:b/>
          <w:bCs/>
          <w:color w:val="008000"/>
          <w:szCs w:val="24"/>
          <w:rtl/>
        </w:rPr>
        <w:t xml:space="preserve"> </w:t>
      </w:r>
      <w:r w:rsidRPr="00BC3DC0">
        <w:rPr>
          <w:rFonts w:ascii="David" w:hAnsi="David"/>
          <w:b/>
          <w:bCs/>
          <w:szCs w:val="24"/>
          <w:rtl/>
        </w:rPr>
        <w:t>לכבוד</w:t>
      </w:r>
      <w:r w:rsidR="00DA5CD2" w:rsidRPr="00BC3DC0">
        <w:rPr>
          <w:rFonts w:ascii="David" w:hAnsi="David"/>
          <w:b/>
          <w:bCs/>
          <w:color w:val="008000"/>
          <w:szCs w:val="24"/>
        </w:rPr>
        <w:t xml:space="preserve">  </w:t>
      </w:r>
    </w:p>
    <w:p w14:paraId="5E512CDA" w14:textId="75084CAB" w:rsidR="006257D7" w:rsidRPr="00BC3DC0" w:rsidRDefault="00FC4881" w:rsidP="00677537">
      <w:pPr>
        <w:bidi/>
        <w:rPr>
          <w:rFonts w:ascii="David" w:hAnsi="David"/>
          <w:b/>
          <w:bCs/>
          <w:color w:val="008000"/>
          <w:szCs w:val="24"/>
          <w:rtl/>
        </w:rPr>
      </w:pPr>
      <w:r w:rsidRPr="00BC3DC0">
        <w:rPr>
          <w:rFonts w:ascii="David" w:hAnsi="David"/>
          <w:b/>
          <w:bCs/>
          <w:szCs w:val="24"/>
          <w:rtl/>
        </w:rPr>
        <w:t>פקיד שומה</w:t>
      </w:r>
      <w:r w:rsidR="007D2833" w:rsidRPr="00BC3DC0">
        <w:rPr>
          <w:rFonts w:ascii="David" w:hAnsi="David"/>
          <w:b/>
          <w:bCs/>
          <w:szCs w:val="24"/>
        </w:rPr>
        <w:t xml:space="preserve">{{PAKID_SHUMA}} </w:t>
      </w:r>
      <w:r w:rsidRPr="00BC3DC0">
        <w:rPr>
          <w:rFonts w:ascii="David" w:hAnsi="David"/>
          <w:b/>
          <w:bCs/>
          <w:szCs w:val="24"/>
          <w:rtl/>
        </w:rPr>
        <w:t xml:space="preserve"> </w:t>
      </w:r>
    </w:p>
    <w:p w14:paraId="3D729A6B" w14:textId="41652FFF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Cs w:val="24"/>
        </w:rPr>
        <w:t>{{ADDRESS_PKID_SHUMA}}</w:t>
      </w:r>
    </w:p>
    <w:p w14:paraId="086903AA" w14:textId="382964FA" w:rsidR="006257D7" w:rsidRPr="00BC3DC0" w:rsidRDefault="006257D7" w:rsidP="00677537">
      <w:pPr>
        <w:jc w:val="right"/>
        <w:rPr>
          <w:rFonts w:ascii="David" w:hAnsi="David"/>
          <w:b/>
          <w:bCs/>
          <w:color w:val="008000"/>
          <w:szCs w:val="24"/>
        </w:rPr>
      </w:pPr>
      <w:r w:rsidRPr="00BC3DC0">
        <w:rPr>
          <w:rFonts w:ascii="David" w:hAnsi="David"/>
          <w:b/>
          <w:bCs/>
          <w:szCs w:val="24"/>
        </w:rPr>
        <w:t>{{CITY}}</w:t>
      </w:r>
    </w:p>
    <w:p w14:paraId="08D335E5" w14:textId="29C7545B" w:rsidR="006257D7" w:rsidRPr="00BC3DC0" w:rsidRDefault="006257D7" w:rsidP="00677537">
      <w:pPr>
        <w:rPr>
          <w:rFonts w:ascii="David" w:hAnsi="David"/>
          <w:sz w:val="28"/>
        </w:rPr>
      </w:pPr>
    </w:p>
    <w:p w14:paraId="5EFBE972" w14:textId="77777777" w:rsidR="006257D7" w:rsidRPr="00BC3DC0" w:rsidRDefault="006257D7" w:rsidP="0043524C">
      <w:pPr>
        <w:rPr>
          <w:rFonts w:ascii="David" w:hAnsi="David"/>
          <w:sz w:val="28"/>
          <w:rtl/>
        </w:rPr>
      </w:pPr>
    </w:p>
    <w:p w14:paraId="085DF8FF" w14:textId="751DA8BC" w:rsidR="0043524C" w:rsidRDefault="0043524C" w:rsidP="0043524C">
      <w:pPr>
        <w:jc w:val="center"/>
        <w:rPr>
          <w:rFonts w:ascii="David" w:hAnsi="David"/>
          <w:sz w:val="28"/>
        </w:rPr>
      </w:pPr>
    </w:p>
    <w:p w14:paraId="0DDF3D32" w14:textId="2EE80383" w:rsidR="00C11477" w:rsidRDefault="00C11477" w:rsidP="0043524C">
      <w:pPr>
        <w:jc w:val="center"/>
        <w:rPr>
          <w:rFonts w:ascii="David" w:hAnsi="David"/>
          <w:sz w:val="28"/>
        </w:rPr>
      </w:pPr>
    </w:p>
    <w:p w14:paraId="15DB9235" w14:textId="77777777" w:rsidR="00C11477" w:rsidRPr="00BC3DC0" w:rsidRDefault="00C11477" w:rsidP="0043524C">
      <w:pPr>
        <w:jc w:val="center"/>
        <w:rPr>
          <w:rFonts w:ascii="David" w:hAnsi="David"/>
          <w:sz w:val="28"/>
        </w:rPr>
      </w:pPr>
    </w:p>
    <w:bookmarkEnd w:id="0"/>
    <w:p w14:paraId="04C188FF" w14:textId="77777777" w:rsidR="0043524C" w:rsidRPr="00C11477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0FB150B1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  <w:r w:rsidRPr="00BC3DC0">
        <w:rPr>
          <w:rFonts w:ascii="David" w:hAnsi="David"/>
          <w:sz w:val="28"/>
          <w:rtl/>
        </w:rPr>
        <w:t xml:space="preserve">א.נ., </w:t>
      </w:r>
    </w:p>
    <w:p w14:paraId="207156AB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69F14EA1" w14:textId="35F804FD" w:rsidR="0043524C" w:rsidRPr="00BC3DC0" w:rsidRDefault="00E80523" w:rsidP="0043524C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 w:rsidRPr="00BC3DC0">
        <w:rPr>
          <w:rFonts w:ascii="David" w:hAnsi="David"/>
          <w:b/>
          <w:bCs/>
          <w:sz w:val="28"/>
          <w:u w:val="single"/>
          <w:rtl/>
        </w:rPr>
        <w:t xml:space="preserve">הנידון: </w:t>
      </w:r>
      <w:r w:rsidR="00153AA4" w:rsidRPr="00BC3DC0">
        <w:rPr>
          <w:rFonts w:ascii="David" w:hAnsi="David"/>
          <w:b/>
          <w:bCs/>
          <w:sz w:val="28"/>
          <w:u w:val="single"/>
        </w:rPr>
        <w:t>{{COMPANY_NAME}}</w:t>
      </w:r>
      <w:r w:rsidR="00153AA4" w:rsidRPr="00BC3DC0">
        <w:rPr>
          <w:rFonts w:ascii="David" w:hAnsi="David"/>
          <w:b/>
          <w:bCs/>
          <w:sz w:val="28"/>
          <w:u w:val="single"/>
          <w:rtl/>
        </w:rPr>
        <w:t xml:space="preserve"> </w:t>
      </w:r>
      <w:r w:rsidRPr="00BC3DC0">
        <w:rPr>
          <w:rFonts w:ascii="David" w:hAnsi="David"/>
          <w:b/>
          <w:bCs/>
          <w:sz w:val="28"/>
          <w:u w:val="single"/>
          <w:rtl/>
        </w:rPr>
        <w:t xml:space="preserve">ח.פ. </w:t>
      </w:r>
      <w:r w:rsidR="00153AA4" w:rsidRPr="00BC3DC0">
        <w:rPr>
          <w:rFonts w:ascii="David" w:hAnsi="David"/>
          <w:b/>
          <w:bCs/>
          <w:sz w:val="28"/>
          <w:u w:val="single"/>
        </w:rPr>
        <w:t>{{C_R_NUMBER}}</w:t>
      </w:r>
    </w:p>
    <w:p w14:paraId="100C8B95" w14:textId="77777777" w:rsidR="00E80523" w:rsidRPr="00BC3DC0" w:rsidRDefault="00E80523" w:rsidP="00E80523">
      <w:pPr>
        <w:bidi/>
        <w:spacing w:line="276" w:lineRule="auto"/>
        <w:jc w:val="center"/>
        <w:rPr>
          <w:rFonts w:ascii="David" w:hAnsi="David"/>
          <w:b/>
          <w:bCs/>
          <w:sz w:val="28"/>
          <w:u w:val="single"/>
        </w:rPr>
      </w:pPr>
      <w:r w:rsidRPr="00BC3DC0">
        <w:rPr>
          <w:rFonts w:ascii="David" w:hAnsi="David"/>
          <w:b/>
          <w:bCs/>
          <w:sz w:val="28"/>
          <w:u w:val="single"/>
          <w:rtl/>
        </w:rPr>
        <w:t xml:space="preserve">ספירות מלאי לשנת </w:t>
      </w:r>
      <w:r w:rsidRPr="00BC3DC0">
        <w:rPr>
          <w:rFonts w:ascii="David" w:hAnsi="David"/>
          <w:b/>
          <w:bCs/>
          <w:sz w:val="28"/>
          <w:u w:val="single"/>
        </w:rPr>
        <w:t>{{YEAR}}</w:t>
      </w:r>
    </w:p>
    <w:p w14:paraId="69625A2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D29073E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2A07D281" w14:textId="1CCE5922" w:rsidR="0043524C" w:rsidRPr="00BC3DC0" w:rsidRDefault="0043524C" w:rsidP="00A77B78">
      <w:pPr>
        <w:bidi/>
        <w:spacing w:line="276" w:lineRule="auto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 xml:space="preserve">בהתאם לסעיף 26(ג)(2) להוראות מס הכנסה (ניהול פנקסי חשבונות), תשל"ג-, 1973, הרינו להודיע כי חברת   </w:t>
      </w:r>
      <w:r w:rsidR="007F2992" w:rsidRPr="00BC3DC0">
        <w:rPr>
          <w:rFonts w:ascii="David" w:hAnsi="David"/>
          <w:sz w:val="28"/>
        </w:rPr>
        <w:t xml:space="preserve">  </w:t>
      </w:r>
      <w:r w:rsidRPr="00BC3DC0">
        <w:rPr>
          <w:rFonts w:ascii="David" w:hAnsi="David"/>
          <w:sz w:val="28"/>
        </w:rPr>
        <w:t xml:space="preserve">    {{COMPANY_NAME}}</w:t>
      </w:r>
      <w:r w:rsidRPr="00BC3DC0">
        <w:rPr>
          <w:rFonts w:ascii="David" w:hAnsi="David"/>
          <w:sz w:val="28"/>
          <w:rtl/>
        </w:rPr>
        <w:t xml:space="preserve">תערוך ספירת מלאי במחסניה ביום </w:t>
      </w:r>
      <w:r w:rsidRPr="00BC3DC0">
        <w:rPr>
          <w:rFonts w:ascii="David" w:hAnsi="David"/>
          <w:sz w:val="28"/>
        </w:rPr>
        <w:t>{{DATE_2}}</w:t>
      </w:r>
    </w:p>
    <w:p w14:paraId="092377CF" w14:textId="77777777" w:rsidR="0043524C" w:rsidRPr="00BC3DC0" w:rsidRDefault="0043524C" w:rsidP="0043524C">
      <w:pPr>
        <w:bidi/>
        <w:spacing w:line="276" w:lineRule="auto"/>
        <w:rPr>
          <w:rFonts w:ascii="David" w:hAnsi="David"/>
          <w:sz w:val="28"/>
          <w:rtl/>
        </w:rPr>
      </w:pPr>
    </w:p>
    <w:p w14:paraId="30B7E49E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</w:rPr>
      </w:pPr>
    </w:p>
    <w:p w14:paraId="19CA3F84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</w:p>
    <w:p w14:paraId="7EF374AE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5CD02D39" w14:textId="77777777" w:rsidR="0043524C" w:rsidRPr="00BC3DC0" w:rsidRDefault="0043524C" w:rsidP="0043524C">
      <w:pPr>
        <w:bidi/>
        <w:spacing w:line="276" w:lineRule="auto"/>
        <w:ind w:left="3600"/>
        <w:jc w:val="center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>בכבוד רב,</w:t>
      </w:r>
    </w:p>
    <w:p w14:paraId="3963C0D8" w14:textId="77777777" w:rsidR="0043524C" w:rsidRPr="00BC3DC0" w:rsidRDefault="0043524C" w:rsidP="0043524C">
      <w:pPr>
        <w:bidi/>
        <w:spacing w:line="276" w:lineRule="auto"/>
        <w:jc w:val="center"/>
        <w:rPr>
          <w:rFonts w:ascii="David" w:hAnsi="David"/>
          <w:sz w:val="28"/>
          <w:rtl/>
        </w:rPr>
      </w:pPr>
    </w:p>
    <w:p w14:paraId="42E9EFD7" w14:textId="49886732" w:rsidR="0043524C" w:rsidRPr="00BC3DC0" w:rsidRDefault="0043524C" w:rsidP="0043524C">
      <w:pPr>
        <w:bidi/>
        <w:spacing w:line="276" w:lineRule="auto"/>
        <w:ind w:left="4320" w:firstLine="720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</w:rPr>
        <w:t>{{COMPANY_NAME}}</w:t>
      </w:r>
      <w:r w:rsidR="00921A5F">
        <w:rPr>
          <w:rFonts w:ascii="David" w:hAnsi="David"/>
          <w:sz w:val="28"/>
        </w:rPr>
        <w:t xml:space="preserve">          </w:t>
      </w:r>
      <w:r w:rsidR="00EF5786" w:rsidRPr="00BC3DC0">
        <w:rPr>
          <w:rFonts w:ascii="David" w:hAnsi="David"/>
          <w:sz w:val="28"/>
        </w:rPr>
        <w:t xml:space="preserve">   </w:t>
      </w:r>
      <w:r w:rsidR="00921A5F">
        <w:rPr>
          <w:rFonts w:ascii="David" w:hAnsi="David"/>
          <w:sz w:val="28"/>
        </w:rPr>
        <w:t xml:space="preserve">     </w:t>
      </w:r>
    </w:p>
    <w:p w14:paraId="23A2EEFD" w14:textId="77777777" w:rsidR="0043524C" w:rsidRPr="00BC3DC0" w:rsidRDefault="0043524C" w:rsidP="0043524C">
      <w:pPr>
        <w:spacing w:line="276" w:lineRule="auto"/>
        <w:rPr>
          <w:rFonts w:ascii="David" w:hAnsi="David"/>
          <w:sz w:val="28"/>
          <w:rtl/>
        </w:rPr>
      </w:pPr>
    </w:p>
    <w:p w14:paraId="3CB71842" w14:textId="77777777" w:rsidR="0043524C" w:rsidRPr="00BC3DC0" w:rsidRDefault="0043524C" w:rsidP="0043524C">
      <w:pPr>
        <w:spacing w:line="276" w:lineRule="auto"/>
        <w:jc w:val="right"/>
        <w:rPr>
          <w:rFonts w:ascii="David" w:hAnsi="David"/>
          <w:sz w:val="28"/>
          <w:rtl/>
        </w:rPr>
      </w:pP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  <w:r w:rsidRPr="00BC3DC0">
        <w:rPr>
          <w:rFonts w:ascii="David" w:hAnsi="David"/>
          <w:sz w:val="28"/>
          <w:rtl/>
        </w:rPr>
        <w:tab/>
      </w:r>
    </w:p>
    <w:p w14:paraId="572A663B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sz w:val="28"/>
        </w:rPr>
      </w:pPr>
      <w:r w:rsidRPr="00BC3DC0">
        <w:rPr>
          <w:rFonts w:ascii="David" w:hAnsi="David"/>
          <w:sz w:val="28"/>
        </w:rPr>
        <w:tab/>
      </w:r>
    </w:p>
    <w:p w14:paraId="10A0BF80" w14:textId="77777777" w:rsidR="0043524C" w:rsidRPr="00BC3DC0" w:rsidRDefault="0043524C" w:rsidP="0043524C">
      <w:pPr>
        <w:tabs>
          <w:tab w:val="left" w:pos="2508"/>
        </w:tabs>
        <w:spacing w:line="276" w:lineRule="auto"/>
        <w:rPr>
          <w:rFonts w:ascii="David" w:hAnsi="David"/>
          <w:b/>
          <w:bCs/>
          <w:sz w:val="28"/>
          <w:u w:val="single"/>
        </w:rPr>
      </w:pPr>
    </w:p>
    <w:p w14:paraId="01DF51B8" w14:textId="77777777" w:rsidR="0043524C" w:rsidRPr="00BC3DC0" w:rsidRDefault="0043524C" w:rsidP="0043524C">
      <w:pPr>
        <w:rPr>
          <w:rFonts w:ascii="David" w:hAnsi="David"/>
        </w:rPr>
      </w:pPr>
    </w:p>
    <w:p w14:paraId="3D6FAA04" w14:textId="77777777" w:rsidR="00D97256" w:rsidRPr="00BC3DC0" w:rsidRDefault="00D97256">
      <w:pPr>
        <w:rPr>
          <w:rFonts w:ascii="David" w:hAnsi="David"/>
        </w:rPr>
      </w:pPr>
    </w:p>
    <w:sectPr w:rsidR="00D97256" w:rsidRPr="00BC3DC0" w:rsidSect="00E2099E">
      <w:headerReference w:type="default" r:id="rId7"/>
      <w:pgSz w:w="11906" w:h="16838" w:code="9"/>
      <w:pgMar w:top="1440" w:right="1080" w:bottom="1440" w:left="1080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6354" w14:textId="77777777" w:rsidR="00035474" w:rsidRDefault="00035474">
      <w:r>
        <w:separator/>
      </w:r>
    </w:p>
  </w:endnote>
  <w:endnote w:type="continuationSeparator" w:id="0">
    <w:p w14:paraId="52B7C094" w14:textId="77777777" w:rsidR="00035474" w:rsidRDefault="0003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N Capuccino">
    <w:altName w:val="Times New Roman"/>
    <w:panose1 w:val="00000000000000000000"/>
    <w:charset w:val="B1"/>
    <w:family w:val="auto"/>
    <w:notTrueType/>
    <w:pitch w:val="variable"/>
    <w:sig w:usb0="00000800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3F160" w14:textId="77777777" w:rsidR="00035474" w:rsidRDefault="00035474">
      <w:r>
        <w:separator/>
      </w:r>
    </w:p>
  </w:footnote>
  <w:footnote w:type="continuationSeparator" w:id="0">
    <w:p w14:paraId="11D8981B" w14:textId="77777777" w:rsidR="00035474" w:rsidRDefault="0003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A681" w14:textId="77777777" w:rsidR="003D290E" w:rsidRPr="003D290E" w:rsidRDefault="00000000" w:rsidP="00282723">
    <w:pPr>
      <w:pStyle w:val="Header"/>
      <w:tabs>
        <w:tab w:val="clear" w:pos="4320"/>
        <w:tab w:val="clear" w:pos="8640"/>
        <w:tab w:val="left" w:pos="6915"/>
        <w:tab w:val="left" w:pos="7052"/>
      </w:tabs>
      <w:bidi/>
      <w:rPr>
        <w:rFonts w:ascii="Arial Narrow" w:hAnsi="Arial Narrow" w:cs="BN Capuccino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56"/>
    <w:rsid w:val="00035474"/>
    <w:rsid w:val="00043532"/>
    <w:rsid w:val="00091033"/>
    <w:rsid w:val="000C54C0"/>
    <w:rsid w:val="00107EF0"/>
    <w:rsid w:val="00153AA4"/>
    <w:rsid w:val="001D7509"/>
    <w:rsid w:val="001F1787"/>
    <w:rsid w:val="001F7B7D"/>
    <w:rsid w:val="00277EF4"/>
    <w:rsid w:val="002B20EF"/>
    <w:rsid w:val="00341CDB"/>
    <w:rsid w:val="003F10AE"/>
    <w:rsid w:val="00425132"/>
    <w:rsid w:val="0043524C"/>
    <w:rsid w:val="00463098"/>
    <w:rsid w:val="00510386"/>
    <w:rsid w:val="00515E46"/>
    <w:rsid w:val="005846EF"/>
    <w:rsid w:val="005A7221"/>
    <w:rsid w:val="005C58DA"/>
    <w:rsid w:val="005D1A84"/>
    <w:rsid w:val="006257D7"/>
    <w:rsid w:val="00650BCF"/>
    <w:rsid w:val="00677537"/>
    <w:rsid w:val="006A4C53"/>
    <w:rsid w:val="00731762"/>
    <w:rsid w:val="007D2833"/>
    <w:rsid w:val="007F2992"/>
    <w:rsid w:val="008702EA"/>
    <w:rsid w:val="008934A2"/>
    <w:rsid w:val="008976FE"/>
    <w:rsid w:val="00921A5F"/>
    <w:rsid w:val="00A341A4"/>
    <w:rsid w:val="00A77B78"/>
    <w:rsid w:val="00B00669"/>
    <w:rsid w:val="00B7540D"/>
    <w:rsid w:val="00B76B46"/>
    <w:rsid w:val="00B84695"/>
    <w:rsid w:val="00BC3DC0"/>
    <w:rsid w:val="00C11477"/>
    <w:rsid w:val="00CB438C"/>
    <w:rsid w:val="00CD5BFB"/>
    <w:rsid w:val="00CE67E4"/>
    <w:rsid w:val="00D00779"/>
    <w:rsid w:val="00D239C5"/>
    <w:rsid w:val="00D32129"/>
    <w:rsid w:val="00D84A4A"/>
    <w:rsid w:val="00D97256"/>
    <w:rsid w:val="00DA5CD2"/>
    <w:rsid w:val="00E80523"/>
    <w:rsid w:val="00E84F6C"/>
    <w:rsid w:val="00EF5786"/>
    <w:rsid w:val="00F15860"/>
    <w:rsid w:val="00F361DA"/>
    <w:rsid w:val="00F77380"/>
    <w:rsid w:val="00FC4881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A236"/>
  <w15:chartTrackingRefBased/>
  <w15:docId w15:val="{8EDC6046-8208-411D-8CBC-53B28942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4C"/>
    <w:pPr>
      <w:spacing w:after="0" w:line="240" w:lineRule="auto"/>
    </w:pPr>
    <w:rPr>
      <w:rFonts w:ascii="Times New Roman" w:eastAsia="Times New Roman" w:hAnsi="Times New Roman" w:cs="David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35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524C"/>
    <w:rPr>
      <w:rFonts w:ascii="Times New Roman" w:eastAsia="Times New Roman" w:hAnsi="Times New Roman" w:cs="David"/>
      <w:sz w:val="24"/>
      <w:szCs w:val="28"/>
    </w:rPr>
  </w:style>
  <w:style w:type="table" w:styleId="TableGrid">
    <w:name w:val="Table Grid"/>
    <w:basedOn w:val="TableNormal"/>
    <w:rsid w:val="00E84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YBusinessaddress">
    <w:name w:val="EY Business address"/>
    <w:basedOn w:val="Normal"/>
    <w:rsid w:val="00043532"/>
    <w:pPr>
      <w:suppressAutoHyphens/>
      <w:spacing w:line="170" w:lineRule="atLeast"/>
    </w:pPr>
    <w:rPr>
      <w:rFonts w:ascii="Arial" w:hAnsi="Arial" w:cs="Times New Roman"/>
      <w:color w:val="666666"/>
      <w:kern w:val="12"/>
      <w:sz w:val="15"/>
      <w:szCs w:val="24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Feldman</dc:creator>
  <cp:keywords/>
  <dc:description/>
  <cp:lastModifiedBy>Esther Feldman</cp:lastModifiedBy>
  <cp:revision>38</cp:revision>
  <dcterms:created xsi:type="dcterms:W3CDTF">2024-09-10T10:38:00Z</dcterms:created>
  <dcterms:modified xsi:type="dcterms:W3CDTF">2024-09-12T08:11:00Z</dcterms:modified>
</cp:coreProperties>
</file>