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Перший рівень: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Атомарність</w:t>
      </w:r>
      <w:r w:rsidDel="00000000" w:rsidR="00000000" w:rsidRPr="00000000">
        <w:rPr>
          <w:highlight w:val="white"/>
          <w:rtl w:val="0"/>
        </w:rPr>
        <w:t xml:space="preserve">: </w:t>
        <w:br w:type="textWrapping"/>
        <w:t xml:space="preserve">1. Кулькова ручка повинна мати стрижень, який пише. </w:t>
        <w:br w:type="textWrapping"/>
        <w:t xml:space="preserve">2. Стрижень повинен писати синім кольором. </w:t>
        <w:br w:type="textWrapping"/>
        <w:t xml:space="preserve">3. Товщина лінії напису повинна бути 0.7 мм.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Несуперечність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Наприклад, в кульковій руці не може бути гелевого стрижня. Тому вимога має звучати, як наявність в ручці кулькового стрижня.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Кульковий стрижень має писати синім кольором.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Товщина лінії напису повинна бути 0.7 мм.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Тестованість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Ручка повинна розбиратися шляхом відкручування частини її корпусу. Розкручувальний елемент знаходиться на стику частин корпусу.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Кульковий стрижень має писати синім кольором.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Товщина лінії напису повинна бути 0.7 мм.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Відстежуваність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Вимога 1 -  Кулькова ручка повинна мати стрижень, який пише.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Вимога 2 - При дотичності із папером ручка повинна писати.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Вимога 3 - Товщина лінії напису повинна бути 0.7 мм.</w:t>
        <w:br w:type="textWrapping"/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Другий рівень:</w:t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Тест-кейси та чек-листи, оскільки відбувається тестування різних елементів та функцій системи. Тобто, з практичної точки зору ми вже можемо побачити, як система працює, які є недоліки, що потрібно виправити.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Така техніка тестування дає змогу скоротити час та витрату грошей, оскільки є дуже практичною, а не теоретизованою (як схеми, майндмепи, дослідження поведінки системи). Таким чином, баги або взагалі недоліки системи виявляються на більш ранніх етапах, а також більш точково.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Третій рівень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Функціональні: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Хоум скрін додатка повинен показувати юзеру дві опції: зареєструватися або залогінитися.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 замовчуванням, першою повинна показуватися опція логіну.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Реєстрація користувача відбувається шляхом індикації імейл адреси та паролю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Логін користувача  відбувається шляхом індикації імейл адреси та паролю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 разі успішної реєстрації, на імейл адресу користувача, яку він зазначив при реєстрації у додатку, буде відправлено листа для верифікації реєстрації юзера у додатку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 разі успішного логіну, користувач потрапляє далі до Головної сторінки додатка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 додатку юзер повинен мати можливість завантажити фото котиків шляхом натискання кнопки “Додати котика”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Файли, дозволені до завантаження повинні бути у форматі Х, а також їх вага не повинна перевищувати У мб.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Додаток повинен зберігати додані юзером фото та показувати їх за запитом юзера у вкладці “Мої котики”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Юзер повинен мати можливість надати доступ до завантажених ним фото іншим юзерам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Нефункціональні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Після запуску додатка, лоадінг скрін має показувати логотип додатка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Колір логін скріну повинен бути того ж самого кольору як і логотип додатка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Бекграунд колір скріну із функціями реєстрації та логіну повинен бути білим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Частина екрана із функцією реєстрації повинна бути кольору Х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Частина екрана із функцією логіну повинна бути кольору У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 разі успішного логіну, додаток повинен завібрувати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Навігація між вкладками у застосунку відбувається шляхом свайпу в право/вліво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