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6B2" w:rsidRDefault="00C326B2">
      <w:pPr>
        <w:rPr>
          <w:rFonts w:ascii="Calibri" w:hAnsi="Calibri" w:cs="Calibri"/>
          <w:color w:val="000000"/>
          <w:sz w:val="32"/>
          <w:szCs w:val="32"/>
        </w:rPr>
      </w:pPr>
      <w:r>
        <w:rPr>
          <w:noProof/>
          <w:sz w:val="32"/>
          <w:szCs w:val="32"/>
          <w:lang w:eastAsia="es-ES"/>
        </w:rPr>
        <w:drawing>
          <wp:inline distT="0" distB="0" distL="0" distR="0">
            <wp:extent cx="5400040" cy="1677209"/>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1677209"/>
                    </a:xfrm>
                    <a:prstGeom prst="rect">
                      <a:avLst/>
                    </a:prstGeom>
                    <a:noFill/>
                    <a:ln w="9525">
                      <a:noFill/>
                      <a:miter lim="800000"/>
                      <a:headEnd/>
                      <a:tailEnd/>
                    </a:ln>
                  </pic:spPr>
                </pic:pic>
              </a:graphicData>
            </a:graphic>
          </wp:inline>
        </w:drawing>
      </w:r>
    </w:p>
    <w:p w:rsidR="00C326B2" w:rsidRDefault="00C326B2">
      <w:pPr>
        <w:rPr>
          <w:rFonts w:ascii="Calibri" w:hAnsi="Calibri" w:cs="Calibri"/>
          <w:color w:val="000000"/>
          <w:sz w:val="32"/>
          <w:szCs w:val="32"/>
        </w:rPr>
      </w:pPr>
      <w:r>
        <w:rPr>
          <w:rFonts w:ascii="Calibri" w:hAnsi="Calibri" w:cs="Calibri"/>
          <w:noProof/>
          <w:color w:val="000000"/>
          <w:sz w:val="32"/>
          <w:szCs w:val="32"/>
          <w:lang w:eastAsia="es-ES"/>
        </w:rPr>
        <w:drawing>
          <wp:inline distT="0" distB="0" distL="0" distR="0">
            <wp:extent cx="5400040" cy="3278683"/>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400040" cy="3278683"/>
                    </a:xfrm>
                    <a:prstGeom prst="rect">
                      <a:avLst/>
                    </a:prstGeom>
                    <a:noFill/>
                    <a:ln w="9525">
                      <a:noFill/>
                      <a:miter lim="800000"/>
                      <a:headEnd/>
                      <a:tailEnd/>
                    </a:ln>
                  </pic:spPr>
                </pic:pic>
              </a:graphicData>
            </a:graphic>
          </wp:inline>
        </w:drawing>
      </w:r>
    </w:p>
    <w:p w:rsidR="00C326B2" w:rsidRDefault="00C326B2">
      <w:pPr>
        <w:rPr>
          <w:rFonts w:ascii="Calibri" w:hAnsi="Calibri" w:cs="Calibri"/>
          <w:color w:val="000000"/>
          <w:sz w:val="32"/>
          <w:szCs w:val="32"/>
        </w:rPr>
      </w:pPr>
      <w:r>
        <w:rPr>
          <w:rFonts w:ascii="Calibri" w:hAnsi="Calibri" w:cs="Calibri"/>
          <w:color w:val="000000"/>
          <w:sz w:val="32"/>
          <w:szCs w:val="32"/>
        </w:rPr>
        <w:br w:type="page"/>
      </w:r>
    </w:p>
    <w:p w:rsidR="00C326B2" w:rsidRDefault="00C326B2" w:rsidP="00C326B2">
      <w:pPr>
        <w:pStyle w:val="Default"/>
        <w:numPr>
          <w:ilvl w:val="0"/>
          <w:numId w:val="1"/>
        </w:numPr>
        <w:rPr>
          <w:sz w:val="32"/>
          <w:szCs w:val="32"/>
        </w:rPr>
      </w:pPr>
      <w:r>
        <w:rPr>
          <w:sz w:val="32"/>
          <w:szCs w:val="32"/>
        </w:rPr>
        <w:lastRenderedPageBreak/>
        <w:t xml:space="preserve">Documento CRISP-DM </w:t>
      </w:r>
    </w:p>
    <w:p w:rsidR="00C326B2" w:rsidRDefault="00C326B2" w:rsidP="00C326B2">
      <w:pPr>
        <w:pStyle w:val="Default"/>
        <w:ind w:left="720"/>
        <w:rPr>
          <w:sz w:val="32"/>
          <w:szCs w:val="32"/>
        </w:rPr>
      </w:pPr>
    </w:p>
    <w:p w:rsidR="00C326B2" w:rsidRDefault="00C326B2" w:rsidP="00C326B2">
      <w:pPr>
        <w:pStyle w:val="Default"/>
        <w:rPr>
          <w:sz w:val="23"/>
          <w:szCs w:val="23"/>
        </w:rPr>
      </w:pPr>
      <w:r>
        <w:rPr>
          <w:sz w:val="23"/>
          <w:szCs w:val="23"/>
        </w:rPr>
        <w:t xml:space="preserve">En esta actividad práctica se pretende aplicar de manera básica la metodología CRISP-DM a un caso de uso industrial. </w:t>
      </w:r>
    </w:p>
    <w:p w:rsidR="005226A0" w:rsidRDefault="00C326B2" w:rsidP="00C326B2">
      <w:pPr>
        <w:rPr>
          <w:sz w:val="23"/>
          <w:szCs w:val="23"/>
        </w:rPr>
      </w:pPr>
      <w:r>
        <w:rPr>
          <w:sz w:val="23"/>
          <w:szCs w:val="23"/>
        </w:rPr>
        <w:t xml:space="preserve">CRISP-DM (Cross </w:t>
      </w:r>
      <w:proofErr w:type="spellStart"/>
      <w:r>
        <w:rPr>
          <w:sz w:val="23"/>
          <w:szCs w:val="23"/>
        </w:rPr>
        <w:t>Industry</w:t>
      </w:r>
      <w:proofErr w:type="spellEnd"/>
      <w:r>
        <w:rPr>
          <w:sz w:val="23"/>
          <w:szCs w:val="23"/>
        </w:rPr>
        <w:t xml:space="preserve"> Standard Process for Data Mining), es un </w:t>
      </w:r>
      <w:r>
        <w:rPr>
          <w:b/>
          <w:bCs/>
          <w:sz w:val="23"/>
          <w:szCs w:val="23"/>
        </w:rPr>
        <w:t xml:space="preserve">modelo de proceso de minería de datos </w:t>
      </w:r>
      <w:r>
        <w:rPr>
          <w:sz w:val="23"/>
          <w:szCs w:val="23"/>
        </w:rPr>
        <w:t>que describe una manera en la que los expertos en esta materia abordan el tema.</w:t>
      </w:r>
    </w:p>
    <w:p w:rsidR="00C326B2" w:rsidRDefault="00C326B2" w:rsidP="00C326B2">
      <w:pPr>
        <w:pStyle w:val="Default"/>
        <w:numPr>
          <w:ilvl w:val="1"/>
          <w:numId w:val="1"/>
        </w:numPr>
        <w:rPr>
          <w:sz w:val="28"/>
          <w:szCs w:val="28"/>
        </w:rPr>
      </w:pPr>
      <w:r>
        <w:rPr>
          <w:sz w:val="28"/>
          <w:szCs w:val="28"/>
        </w:rPr>
        <w:t xml:space="preserve">Objetivo de negocio </w:t>
      </w:r>
    </w:p>
    <w:p w:rsidR="00C326B2" w:rsidRDefault="00C326B2" w:rsidP="00C326B2">
      <w:pPr>
        <w:pStyle w:val="Default"/>
        <w:ind w:left="1080"/>
        <w:rPr>
          <w:sz w:val="28"/>
          <w:szCs w:val="28"/>
        </w:rPr>
      </w:pPr>
    </w:p>
    <w:p w:rsidR="00C326B2" w:rsidRDefault="00C326B2" w:rsidP="00C326B2">
      <w:pPr>
        <w:pStyle w:val="Default"/>
        <w:rPr>
          <w:sz w:val="23"/>
          <w:szCs w:val="23"/>
        </w:rPr>
      </w:pPr>
      <w:r>
        <w:rPr>
          <w:sz w:val="23"/>
          <w:szCs w:val="23"/>
        </w:rPr>
        <w:t xml:space="preserve">Esta es la primera tarea a desarrollar y tiene como objetivo determinar cuál es el problema que se desea resolver, por qué la necesidad de utilizar la minería de datos. </w:t>
      </w:r>
    </w:p>
    <w:p w:rsidR="00C326B2" w:rsidRDefault="00C326B2" w:rsidP="00C326B2">
      <w:pPr>
        <w:pStyle w:val="Default"/>
        <w:rPr>
          <w:sz w:val="23"/>
          <w:szCs w:val="23"/>
        </w:rPr>
      </w:pPr>
      <w:r>
        <w:rPr>
          <w:sz w:val="23"/>
          <w:szCs w:val="23"/>
        </w:rPr>
        <w:t xml:space="preserve">En nuestro caso el objetivo de negocio será el </w:t>
      </w:r>
      <w:r>
        <w:rPr>
          <w:b/>
          <w:bCs/>
          <w:sz w:val="23"/>
          <w:szCs w:val="23"/>
        </w:rPr>
        <w:t>mantenimiento predictivo de los fallos de operación en el funcionamiento de los motores de aviones</w:t>
      </w:r>
      <w:r>
        <w:rPr>
          <w:sz w:val="23"/>
          <w:szCs w:val="23"/>
        </w:rPr>
        <w:t xml:space="preserve">. </w:t>
      </w:r>
    </w:p>
    <w:p w:rsidR="00C326B2" w:rsidRDefault="00C326B2" w:rsidP="00C326B2">
      <w:pPr>
        <w:pStyle w:val="Default"/>
        <w:rPr>
          <w:sz w:val="23"/>
          <w:szCs w:val="23"/>
        </w:rPr>
      </w:pPr>
      <w:r>
        <w:rPr>
          <w:sz w:val="23"/>
          <w:szCs w:val="23"/>
        </w:rPr>
        <w:t xml:space="preserve">El mantenimiento predictivo abarca una variedad de temas, que incluyen entre otros, la predicción de fallos, el diagnóstico de fallos (análisis de causa raíz), la detección de fallos, la clasificación de tipos de fallos y la recomendación de acciones de mitigación o mantenimiento después de un fallo. </w:t>
      </w:r>
    </w:p>
    <w:p w:rsidR="00C326B2" w:rsidRDefault="00C326B2" w:rsidP="00C326B2">
      <w:pPr>
        <w:pStyle w:val="Default"/>
        <w:rPr>
          <w:sz w:val="23"/>
          <w:szCs w:val="23"/>
        </w:rPr>
      </w:pPr>
    </w:p>
    <w:p w:rsidR="00C326B2" w:rsidRDefault="00C326B2" w:rsidP="00C326B2">
      <w:pPr>
        <w:pStyle w:val="Default"/>
        <w:numPr>
          <w:ilvl w:val="1"/>
          <w:numId w:val="1"/>
        </w:numPr>
        <w:rPr>
          <w:sz w:val="28"/>
          <w:szCs w:val="28"/>
        </w:rPr>
      </w:pPr>
      <w:r>
        <w:rPr>
          <w:sz w:val="28"/>
          <w:szCs w:val="28"/>
        </w:rPr>
        <w:t xml:space="preserve">Objetivo de minería </w:t>
      </w:r>
    </w:p>
    <w:p w:rsidR="00C326B2" w:rsidRDefault="00C326B2" w:rsidP="00C326B2">
      <w:pPr>
        <w:pStyle w:val="Default"/>
        <w:ind w:left="1080"/>
        <w:rPr>
          <w:sz w:val="28"/>
          <w:szCs w:val="28"/>
        </w:rPr>
      </w:pPr>
    </w:p>
    <w:p w:rsidR="00C326B2" w:rsidRDefault="00C326B2" w:rsidP="00C326B2">
      <w:pPr>
        <w:pStyle w:val="Default"/>
        <w:rPr>
          <w:sz w:val="23"/>
          <w:szCs w:val="23"/>
        </w:rPr>
      </w:pPr>
      <w:r>
        <w:rPr>
          <w:sz w:val="23"/>
          <w:szCs w:val="23"/>
        </w:rPr>
        <w:t xml:space="preserve">Esta tarea tiene como finalidad representar los objetivos del negocio en términos de las metas del proyecto de minería de datos. </w:t>
      </w:r>
    </w:p>
    <w:p w:rsidR="00C326B2" w:rsidRDefault="00C326B2" w:rsidP="00C326B2">
      <w:pPr>
        <w:pStyle w:val="Default"/>
        <w:rPr>
          <w:sz w:val="23"/>
          <w:szCs w:val="23"/>
        </w:rPr>
      </w:pPr>
      <w:r>
        <w:rPr>
          <w:sz w:val="23"/>
          <w:szCs w:val="23"/>
        </w:rPr>
        <w:t xml:space="preserve">Puede ser que mi proyecto no tenga objeto de minería, por ejemplo, si quiero estudiar patrones o la eficiencia energética. </w:t>
      </w:r>
    </w:p>
    <w:p w:rsidR="00C326B2" w:rsidRDefault="00C326B2" w:rsidP="00C326B2">
      <w:pPr>
        <w:pStyle w:val="Default"/>
        <w:rPr>
          <w:sz w:val="23"/>
          <w:szCs w:val="23"/>
        </w:rPr>
      </w:pPr>
      <w:r>
        <w:rPr>
          <w:sz w:val="23"/>
          <w:szCs w:val="23"/>
        </w:rPr>
        <w:t xml:space="preserve">En el caso de nuestros datos no tenemos un campo de incidencias (fallos) como tal por lo tanto no tenemos un objetivo de minería. </w:t>
      </w:r>
    </w:p>
    <w:p w:rsidR="00C326B2" w:rsidRDefault="00C326B2" w:rsidP="00C326B2">
      <w:pPr>
        <w:pStyle w:val="Default"/>
        <w:rPr>
          <w:b/>
          <w:bCs/>
          <w:sz w:val="23"/>
          <w:szCs w:val="23"/>
        </w:rPr>
      </w:pPr>
      <w:r>
        <w:rPr>
          <w:sz w:val="23"/>
          <w:szCs w:val="23"/>
        </w:rPr>
        <w:t xml:space="preserve">Para poder realizar el análisis supervisado generaremos un </w:t>
      </w:r>
      <w:r>
        <w:rPr>
          <w:b/>
          <w:bCs/>
          <w:sz w:val="23"/>
          <w:szCs w:val="23"/>
        </w:rPr>
        <w:t xml:space="preserve">atributo nuevo </w:t>
      </w:r>
      <w:r>
        <w:rPr>
          <w:sz w:val="23"/>
          <w:szCs w:val="23"/>
        </w:rPr>
        <w:t xml:space="preserve">(campo objetivo) que será Incidencia. En esta actividad práctica el objeto de minería será el </w:t>
      </w:r>
      <w:r>
        <w:rPr>
          <w:b/>
          <w:bCs/>
          <w:sz w:val="23"/>
          <w:szCs w:val="23"/>
        </w:rPr>
        <w:t xml:space="preserve">campo de incidencias (fallos) de los motores de aviones. </w:t>
      </w:r>
    </w:p>
    <w:p w:rsidR="00C326B2" w:rsidRDefault="00C326B2" w:rsidP="00C326B2">
      <w:pPr>
        <w:pStyle w:val="Default"/>
        <w:rPr>
          <w:sz w:val="23"/>
          <w:szCs w:val="23"/>
        </w:rPr>
      </w:pPr>
    </w:p>
    <w:p w:rsidR="00C326B2" w:rsidRDefault="00C326B2" w:rsidP="00C326B2">
      <w:pPr>
        <w:pStyle w:val="Default"/>
        <w:numPr>
          <w:ilvl w:val="1"/>
          <w:numId w:val="1"/>
        </w:numPr>
        <w:rPr>
          <w:sz w:val="28"/>
          <w:szCs w:val="28"/>
        </w:rPr>
      </w:pPr>
      <w:r>
        <w:rPr>
          <w:sz w:val="28"/>
          <w:szCs w:val="28"/>
        </w:rPr>
        <w:t xml:space="preserve">Tipo de proyecto funcional y tecnológico </w:t>
      </w:r>
    </w:p>
    <w:p w:rsidR="00C326B2" w:rsidRDefault="00C326B2" w:rsidP="00C326B2">
      <w:pPr>
        <w:pStyle w:val="Default"/>
        <w:ind w:left="1080"/>
        <w:rPr>
          <w:sz w:val="28"/>
          <w:szCs w:val="28"/>
        </w:rPr>
      </w:pPr>
    </w:p>
    <w:p w:rsidR="00C326B2" w:rsidRDefault="00C326B2" w:rsidP="00C326B2">
      <w:pPr>
        <w:pStyle w:val="Default"/>
        <w:rPr>
          <w:sz w:val="23"/>
          <w:szCs w:val="23"/>
        </w:rPr>
      </w:pPr>
      <w:r>
        <w:rPr>
          <w:sz w:val="23"/>
          <w:szCs w:val="23"/>
        </w:rPr>
        <w:t xml:space="preserve">El tipo de proyecto funcional será de </w:t>
      </w:r>
      <w:r>
        <w:rPr>
          <w:b/>
          <w:bCs/>
          <w:sz w:val="23"/>
          <w:szCs w:val="23"/>
        </w:rPr>
        <w:t xml:space="preserve">producto </w:t>
      </w:r>
      <w:r>
        <w:rPr>
          <w:sz w:val="23"/>
          <w:szCs w:val="23"/>
        </w:rPr>
        <w:t xml:space="preserve">(motores de avión) porque no buscamos analizar el proceso si no que analizamos el fallo del equipo. El proyecto tecnológico lo dividiremos en dos partes. </w:t>
      </w:r>
    </w:p>
    <w:p w:rsidR="00C326B2" w:rsidRDefault="00C326B2" w:rsidP="00C326B2">
      <w:pPr>
        <w:pStyle w:val="Default"/>
        <w:rPr>
          <w:sz w:val="23"/>
          <w:szCs w:val="23"/>
        </w:rPr>
      </w:pPr>
    </w:p>
    <w:p w:rsidR="00C326B2" w:rsidRDefault="00C326B2" w:rsidP="00C326B2">
      <w:pPr>
        <w:pStyle w:val="Default"/>
        <w:numPr>
          <w:ilvl w:val="2"/>
          <w:numId w:val="1"/>
        </w:numPr>
        <w:rPr>
          <w:sz w:val="26"/>
          <w:szCs w:val="26"/>
        </w:rPr>
      </w:pPr>
      <w:r>
        <w:rPr>
          <w:sz w:val="26"/>
          <w:szCs w:val="26"/>
        </w:rPr>
        <w:t xml:space="preserve">Proyecto descriptivo </w:t>
      </w:r>
    </w:p>
    <w:p w:rsidR="00C326B2" w:rsidRDefault="00C326B2" w:rsidP="00C326B2">
      <w:pPr>
        <w:pStyle w:val="Default"/>
        <w:ind w:left="1080"/>
        <w:rPr>
          <w:sz w:val="26"/>
          <w:szCs w:val="26"/>
        </w:rPr>
      </w:pPr>
    </w:p>
    <w:p w:rsidR="00C326B2" w:rsidRDefault="00C326B2" w:rsidP="00C326B2">
      <w:pPr>
        <w:pStyle w:val="Default"/>
        <w:rPr>
          <w:sz w:val="23"/>
          <w:szCs w:val="23"/>
        </w:rPr>
      </w:pPr>
      <w:r>
        <w:rPr>
          <w:sz w:val="23"/>
          <w:szCs w:val="23"/>
        </w:rPr>
        <w:t xml:space="preserve">En este proceso se pretende comprobar la existencia de patrones entre sensores que se comportan igual, para poder agrupar y hacer el problema más sencillo. </w:t>
      </w:r>
    </w:p>
    <w:p w:rsidR="00C326B2" w:rsidRDefault="00C326B2" w:rsidP="00C326B2">
      <w:pPr>
        <w:pStyle w:val="Default"/>
        <w:rPr>
          <w:sz w:val="23"/>
          <w:szCs w:val="23"/>
        </w:rPr>
      </w:pPr>
      <w:r>
        <w:rPr>
          <w:sz w:val="23"/>
          <w:szCs w:val="23"/>
        </w:rPr>
        <w:t xml:space="preserve">Para ello, realizaremos en primer lugar una </w:t>
      </w:r>
      <w:r>
        <w:rPr>
          <w:b/>
          <w:bCs/>
          <w:sz w:val="23"/>
          <w:szCs w:val="23"/>
        </w:rPr>
        <w:t xml:space="preserve">PCA </w:t>
      </w:r>
      <w:r>
        <w:rPr>
          <w:sz w:val="23"/>
          <w:szCs w:val="23"/>
        </w:rPr>
        <w:t xml:space="preserve">(Principal </w:t>
      </w:r>
      <w:proofErr w:type="spellStart"/>
      <w:r>
        <w:rPr>
          <w:sz w:val="23"/>
          <w:szCs w:val="23"/>
        </w:rPr>
        <w:t>Component</w:t>
      </w:r>
      <w:proofErr w:type="spellEnd"/>
      <w:r>
        <w:rPr>
          <w:sz w:val="23"/>
          <w:szCs w:val="23"/>
        </w:rPr>
        <w:t xml:space="preserve"> Analysis), analizando los datos de entrada, sin objeto de minería, y reduciendo el espacio vectorial. Esto me permitirá ver: </w:t>
      </w:r>
    </w:p>
    <w:p w:rsidR="00C326B2" w:rsidRDefault="00C326B2" w:rsidP="00C326B2">
      <w:pPr>
        <w:pStyle w:val="Default"/>
        <w:rPr>
          <w:rFonts w:cstheme="minorBidi"/>
          <w:color w:val="auto"/>
        </w:rPr>
      </w:pPr>
    </w:p>
    <w:p w:rsidR="00C326B2" w:rsidRDefault="00C326B2" w:rsidP="00C326B2">
      <w:pPr>
        <w:pStyle w:val="Default"/>
        <w:pageBreakBefore/>
        <w:rPr>
          <w:rFonts w:cstheme="minorBidi"/>
          <w:color w:val="auto"/>
        </w:rPr>
      </w:pPr>
    </w:p>
    <w:p w:rsidR="00C326B2" w:rsidRDefault="00C326B2" w:rsidP="00C326B2">
      <w:pPr>
        <w:pStyle w:val="Default"/>
        <w:spacing w:after="46"/>
        <w:rPr>
          <w:color w:val="auto"/>
          <w:sz w:val="23"/>
          <w:szCs w:val="23"/>
        </w:rPr>
      </w:pPr>
      <w:r>
        <w:rPr>
          <w:color w:val="auto"/>
          <w:sz w:val="23"/>
          <w:szCs w:val="23"/>
        </w:rPr>
        <w:t xml:space="preserve">1. La información en un plano 2D </w:t>
      </w:r>
    </w:p>
    <w:p w:rsidR="00C326B2" w:rsidRDefault="00C326B2" w:rsidP="00C326B2">
      <w:pPr>
        <w:pStyle w:val="Default"/>
        <w:rPr>
          <w:color w:val="auto"/>
          <w:sz w:val="23"/>
          <w:szCs w:val="23"/>
        </w:rPr>
      </w:pPr>
      <w:r>
        <w:rPr>
          <w:color w:val="auto"/>
          <w:sz w:val="23"/>
          <w:szCs w:val="23"/>
        </w:rPr>
        <w:t xml:space="preserve">2. La varianza de la información, lo dispersa que está mi información (si es muy dispersa el árbol de decisión será muy grande si no, será más pequeño) </w:t>
      </w:r>
    </w:p>
    <w:p w:rsidR="00C326B2" w:rsidRDefault="00C326B2" w:rsidP="00C326B2">
      <w:pPr>
        <w:pStyle w:val="Default"/>
        <w:rPr>
          <w:color w:val="auto"/>
          <w:sz w:val="23"/>
          <w:szCs w:val="23"/>
        </w:rPr>
      </w:pPr>
    </w:p>
    <w:p w:rsidR="00C326B2" w:rsidRDefault="00C326B2" w:rsidP="00C326B2">
      <w:pPr>
        <w:pStyle w:val="Default"/>
        <w:rPr>
          <w:color w:val="auto"/>
          <w:sz w:val="23"/>
          <w:szCs w:val="23"/>
        </w:rPr>
      </w:pPr>
      <w:r>
        <w:rPr>
          <w:color w:val="auto"/>
          <w:sz w:val="23"/>
          <w:szCs w:val="23"/>
        </w:rPr>
        <w:t xml:space="preserve">A continuación, realizaremos un </w:t>
      </w:r>
      <w:r>
        <w:rPr>
          <w:b/>
          <w:bCs/>
          <w:color w:val="auto"/>
          <w:sz w:val="23"/>
          <w:szCs w:val="23"/>
        </w:rPr>
        <w:t xml:space="preserve">clustering </w:t>
      </w:r>
      <w:r>
        <w:rPr>
          <w:color w:val="auto"/>
          <w:sz w:val="23"/>
          <w:szCs w:val="23"/>
        </w:rPr>
        <w:t xml:space="preserve">para agrupar los sensores en grupos en función de su comportamiento. Eso, me permitirá saber dentro de los clusters cuáles se comportan de forma normal y cuáles de forma anómala. Además, me puede ayudar a ver la influencia de los outliers y si tengo que quitarlos para que no afecten a la generalidad de los datos. </w:t>
      </w:r>
    </w:p>
    <w:p w:rsidR="00C326B2" w:rsidRDefault="00C326B2" w:rsidP="00C326B2">
      <w:pPr>
        <w:pStyle w:val="Default"/>
        <w:rPr>
          <w:color w:val="auto"/>
          <w:sz w:val="23"/>
          <w:szCs w:val="23"/>
        </w:rPr>
      </w:pPr>
    </w:p>
    <w:p w:rsidR="00C326B2" w:rsidRDefault="00C326B2" w:rsidP="00C326B2">
      <w:pPr>
        <w:pStyle w:val="Default"/>
        <w:rPr>
          <w:color w:val="auto"/>
          <w:sz w:val="23"/>
          <w:szCs w:val="23"/>
        </w:rPr>
      </w:pPr>
      <w:r>
        <w:rPr>
          <w:color w:val="auto"/>
          <w:sz w:val="23"/>
          <w:szCs w:val="23"/>
        </w:rPr>
        <w:t xml:space="preserve">Por otra parte, realizar una </w:t>
      </w:r>
      <w:r>
        <w:rPr>
          <w:b/>
          <w:bCs/>
          <w:color w:val="auto"/>
          <w:sz w:val="23"/>
          <w:szCs w:val="23"/>
        </w:rPr>
        <w:t xml:space="preserve">correlación </w:t>
      </w:r>
      <w:r>
        <w:rPr>
          <w:color w:val="auto"/>
          <w:sz w:val="23"/>
          <w:szCs w:val="23"/>
        </w:rPr>
        <w:t xml:space="preserve">que me dirá cuáles son las variables relevantes con respecto de mi objetivo y así poder reducir mis entradas a las más relevantes. </w:t>
      </w:r>
    </w:p>
    <w:p w:rsidR="00C326B2" w:rsidRDefault="00C326B2" w:rsidP="00C326B2">
      <w:pPr>
        <w:pStyle w:val="Default"/>
        <w:rPr>
          <w:color w:val="auto"/>
          <w:sz w:val="23"/>
          <w:szCs w:val="23"/>
        </w:rPr>
      </w:pPr>
      <w:r>
        <w:rPr>
          <w:color w:val="auto"/>
          <w:sz w:val="23"/>
          <w:szCs w:val="23"/>
        </w:rPr>
        <w:t xml:space="preserve">Una vez hecho el clustering y detectado los outliers haremos el </w:t>
      </w:r>
      <w:r>
        <w:rPr>
          <w:b/>
          <w:bCs/>
          <w:color w:val="auto"/>
          <w:sz w:val="23"/>
          <w:szCs w:val="23"/>
        </w:rPr>
        <w:t>árbol de decisión</w:t>
      </w:r>
      <w:r>
        <w:rPr>
          <w:color w:val="auto"/>
          <w:sz w:val="23"/>
          <w:szCs w:val="23"/>
        </w:rPr>
        <w:t xml:space="preserve">, que puede ser general o por </w:t>
      </w:r>
      <w:proofErr w:type="spellStart"/>
      <w:r>
        <w:rPr>
          <w:color w:val="auto"/>
          <w:sz w:val="23"/>
          <w:szCs w:val="23"/>
        </w:rPr>
        <w:t>cluster</w:t>
      </w:r>
      <w:proofErr w:type="spellEnd"/>
      <w:r>
        <w:rPr>
          <w:color w:val="auto"/>
          <w:sz w:val="23"/>
          <w:szCs w:val="23"/>
        </w:rPr>
        <w:t xml:space="preserve">, depende de la varianza, si es muy grande divido el problema en cuatro modelos para que me dé reglas específicas para cada uno de los clusters y tengo más especificidad. </w:t>
      </w:r>
    </w:p>
    <w:p w:rsidR="00C326B2" w:rsidRDefault="00C326B2" w:rsidP="00C326B2">
      <w:pPr>
        <w:pStyle w:val="Default"/>
        <w:rPr>
          <w:color w:val="auto"/>
          <w:sz w:val="23"/>
          <w:szCs w:val="23"/>
        </w:rPr>
      </w:pPr>
    </w:p>
    <w:p w:rsidR="00C326B2" w:rsidRDefault="00C326B2" w:rsidP="00C326B2">
      <w:pPr>
        <w:pStyle w:val="Default"/>
        <w:rPr>
          <w:color w:val="auto"/>
          <w:sz w:val="23"/>
          <w:szCs w:val="23"/>
        </w:rPr>
      </w:pPr>
      <w:r>
        <w:rPr>
          <w:color w:val="auto"/>
          <w:sz w:val="23"/>
          <w:szCs w:val="23"/>
        </w:rPr>
        <w:t xml:space="preserve">Por último, realizaremos una </w:t>
      </w:r>
      <w:r>
        <w:rPr>
          <w:b/>
          <w:bCs/>
          <w:color w:val="auto"/>
          <w:sz w:val="23"/>
          <w:szCs w:val="23"/>
        </w:rPr>
        <w:t>validación cruzada</w:t>
      </w:r>
      <w:r>
        <w:rPr>
          <w:color w:val="auto"/>
          <w:sz w:val="23"/>
          <w:szCs w:val="23"/>
        </w:rPr>
        <w:t xml:space="preserve">. Consiste en coger el árbol de decisión y aplicarlo al 80 % de mis datos, varias veces y después aplicarlo al 20 % de los datos restantes para que me determine la accuracy (la confianza) de mi modelo. </w:t>
      </w:r>
    </w:p>
    <w:p w:rsidR="00C326B2" w:rsidRDefault="00C326B2" w:rsidP="00C326B2">
      <w:pPr>
        <w:pStyle w:val="Default"/>
        <w:rPr>
          <w:color w:val="auto"/>
          <w:sz w:val="23"/>
          <w:szCs w:val="23"/>
        </w:rPr>
      </w:pPr>
    </w:p>
    <w:p w:rsidR="00C326B2" w:rsidRDefault="00C326B2" w:rsidP="00C326B2">
      <w:pPr>
        <w:pStyle w:val="Default"/>
        <w:numPr>
          <w:ilvl w:val="2"/>
          <w:numId w:val="1"/>
        </w:numPr>
        <w:rPr>
          <w:color w:val="auto"/>
          <w:sz w:val="26"/>
          <w:szCs w:val="26"/>
        </w:rPr>
      </w:pPr>
      <w:r>
        <w:rPr>
          <w:color w:val="auto"/>
          <w:sz w:val="26"/>
          <w:szCs w:val="26"/>
        </w:rPr>
        <w:t xml:space="preserve">Proyecto predictivo </w:t>
      </w:r>
    </w:p>
    <w:p w:rsidR="00C326B2" w:rsidRDefault="00C326B2" w:rsidP="00C326B2">
      <w:pPr>
        <w:pStyle w:val="Default"/>
        <w:ind w:left="1080"/>
        <w:rPr>
          <w:color w:val="auto"/>
          <w:sz w:val="26"/>
          <w:szCs w:val="26"/>
        </w:rPr>
      </w:pPr>
    </w:p>
    <w:p w:rsidR="00C326B2" w:rsidRDefault="00C326B2" w:rsidP="00C326B2">
      <w:pPr>
        <w:pStyle w:val="Default"/>
        <w:rPr>
          <w:color w:val="auto"/>
          <w:sz w:val="23"/>
          <w:szCs w:val="23"/>
        </w:rPr>
      </w:pPr>
      <w:r>
        <w:rPr>
          <w:color w:val="auto"/>
          <w:sz w:val="23"/>
          <w:szCs w:val="23"/>
        </w:rPr>
        <w:t xml:space="preserve">El objetivo es estimar valores futuros o desconocidos de algunas variables de interés a partir de otras variables independientes (variables predictivas). </w:t>
      </w:r>
    </w:p>
    <w:p w:rsidR="00C326B2" w:rsidRDefault="00C326B2" w:rsidP="00C326B2">
      <w:pPr>
        <w:pStyle w:val="Default"/>
        <w:rPr>
          <w:b/>
          <w:bCs/>
          <w:color w:val="auto"/>
          <w:sz w:val="23"/>
          <w:szCs w:val="23"/>
        </w:rPr>
      </w:pPr>
      <w:r>
        <w:rPr>
          <w:color w:val="auto"/>
          <w:sz w:val="23"/>
          <w:szCs w:val="23"/>
        </w:rPr>
        <w:t xml:space="preserve">En nuestro caso, haremos los mismos pasos que en el caso anterior menos en el tercero que en vez de un árbol de decisión, utilizaremos una </w:t>
      </w:r>
      <w:r>
        <w:rPr>
          <w:b/>
          <w:bCs/>
          <w:color w:val="auto"/>
          <w:sz w:val="23"/>
          <w:szCs w:val="23"/>
        </w:rPr>
        <w:t xml:space="preserve">red neuronal. </w:t>
      </w:r>
    </w:p>
    <w:p w:rsidR="00C326B2" w:rsidRDefault="00C326B2" w:rsidP="00C326B2">
      <w:pPr>
        <w:pStyle w:val="Default"/>
        <w:rPr>
          <w:color w:val="auto"/>
          <w:sz w:val="23"/>
          <w:szCs w:val="23"/>
        </w:rPr>
      </w:pPr>
    </w:p>
    <w:p w:rsidR="00C326B2" w:rsidRDefault="00C326B2" w:rsidP="00C326B2">
      <w:pPr>
        <w:pStyle w:val="Default"/>
        <w:numPr>
          <w:ilvl w:val="1"/>
          <w:numId w:val="1"/>
        </w:numPr>
        <w:rPr>
          <w:color w:val="auto"/>
          <w:sz w:val="28"/>
          <w:szCs w:val="28"/>
        </w:rPr>
      </w:pPr>
      <w:r>
        <w:rPr>
          <w:color w:val="auto"/>
          <w:sz w:val="28"/>
          <w:szCs w:val="28"/>
        </w:rPr>
        <w:t xml:space="preserve">Recursos </w:t>
      </w:r>
    </w:p>
    <w:p w:rsidR="00C326B2" w:rsidRDefault="00C326B2" w:rsidP="00C326B2">
      <w:pPr>
        <w:pStyle w:val="Default"/>
        <w:ind w:left="1080"/>
        <w:rPr>
          <w:color w:val="auto"/>
          <w:sz w:val="28"/>
          <w:szCs w:val="28"/>
        </w:rPr>
      </w:pPr>
    </w:p>
    <w:p w:rsidR="00C326B2" w:rsidRDefault="00C326B2" w:rsidP="00C326B2">
      <w:pPr>
        <w:pStyle w:val="Default"/>
        <w:rPr>
          <w:color w:val="auto"/>
          <w:sz w:val="23"/>
          <w:szCs w:val="23"/>
        </w:rPr>
      </w:pPr>
      <w:r>
        <w:rPr>
          <w:color w:val="auto"/>
          <w:sz w:val="23"/>
          <w:szCs w:val="23"/>
        </w:rPr>
        <w:t xml:space="preserve">Los datos disponibles son los siguientes: </w:t>
      </w:r>
    </w:p>
    <w:p w:rsidR="00C326B2" w:rsidRDefault="00C326B2" w:rsidP="00C326B2">
      <w:pPr>
        <w:pStyle w:val="Default"/>
        <w:spacing w:after="46"/>
        <w:rPr>
          <w:color w:val="auto"/>
          <w:sz w:val="23"/>
          <w:szCs w:val="23"/>
        </w:rPr>
      </w:pPr>
      <w:r>
        <w:rPr>
          <w:color w:val="auto"/>
          <w:sz w:val="23"/>
          <w:szCs w:val="23"/>
        </w:rPr>
        <w:t xml:space="preserve">1. </w:t>
      </w:r>
      <w:r>
        <w:rPr>
          <w:b/>
          <w:bCs/>
          <w:color w:val="auto"/>
          <w:sz w:val="23"/>
          <w:szCs w:val="23"/>
        </w:rPr>
        <w:t xml:space="preserve">Datos de entrenamiento: </w:t>
      </w:r>
      <w:r>
        <w:rPr>
          <w:color w:val="auto"/>
          <w:sz w:val="23"/>
          <w:szCs w:val="23"/>
        </w:rPr>
        <w:t xml:space="preserve">Es el dato de fallo del motor del avión </w:t>
      </w:r>
    </w:p>
    <w:p w:rsidR="00C326B2" w:rsidRDefault="00C326B2" w:rsidP="00C326B2">
      <w:pPr>
        <w:pStyle w:val="Default"/>
        <w:spacing w:after="46"/>
        <w:rPr>
          <w:color w:val="auto"/>
          <w:sz w:val="23"/>
          <w:szCs w:val="23"/>
        </w:rPr>
      </w:pPr>
      <w:r>
        <w:rPr>
          <w:color w:val="auto"/>
          <w:sz w:val="23"/>
          <w:szCs w:val="23"/>
        </w:rPr>
        <w:t xml:space="preserve">2. </w:t>
      </w:r>
      <w:r>
        <w:rPr>
          <w:b/>
          <w:bCs/>
          <w:color w:val="auto"/>
          <w:sz w:val="23"/>
          <w:szCs w:val="23"/>
        </w:rPr>
        <w:t xml:space="preserve">Datos de prueba: </w:t>
      </w:r>
      <w:r>
        <w:rPr>
          <w:color w:val="auto"/>
          <w:sz w:val="23"/>
          <w:szCs w:val="23"/>
        </w:rPr>
        <w:t xml:space="preserve">Son los datos de operación del motor del avión sin eventos de fallo registrados </w:t>
      </w:r>
    </w:p>
    <w:p w:rsidR="00C326B2" w:rsidRDefault="00C326B2" w:rsidP="00C326B2">
      <w:pPr>
        <w:pStyle w:val="Default"/>
        <w:rPr>
          <w:color w:val="auto"/>
          <w:sz w:val="23"/>
          <w:szCs w:val="23"/>
        </w:rPr>
      </w:pPr>
      <w:r>
        <w:rPr>
          <w:color w:val="auto"/>
          <w:sz w:val="23"/>
          <w:szCs w:val="23"/>
        </w:rPr>
        <w:t xml:space="preserve">3. </w:t>
      </w:r>
      <w:r>
        <w:rPr>
          <w:b/>
          <w:bCs/>
          <w:color w:val="auto"/>
          <w:sz w:val="23"/>
          <w:szCs w:val="23"/>
        </w:rPr>
        <w:t xml:space="preserve">Datos verdaderos básicos: </w:t>
      </w:r>
      <w:r>
        <w:rPr>
          <w:color w:val="auto"/>
          <w:sz w:val="23"/>
          <w:szCs w:val="23"/>
        </w:rPr>
        <w:t xml:space="preserve">contiene la información de los ciclos restantes antes de que el motor de fallo </w:t>
      </w:r>
    </w:p>
    <w:p w:rsidR="00C326B2" w:rsidRDefault="00C326B2" w:rsidP="00C326B2">
      <w:pPr>
        <w:pStyle w:val="Default"/>
        <w:rPr>
          <w:color w:val="auto"/>
          <w:sz w:val="23"/>
          <w:szCs w:val="23"/>
        </w:rPr>
      </w:pPr>
    </w:p>
    <w:p w:rsidR="00C326B2" w:rsidRDefault="00C326B2" w:rsidP="00C326B2">
      <w:pPr>
        <w:pStyle w:val="Default"/>
        <w:numPr>
          <w:ilvl w:val="1"/>
          <w:numId w:val="1"/>
        </w:numPr>
        <w:rPr>
          <w:color w:val="auto"/>
          <w:sz w:val="28"/>
          <w:szCs w:val="28"/>
        </w:rPr>
      </w:pPr>
      <w:r>
        <w:rPr>
          <w:color w:val="auto"/>
          <w:sz w:val="28"/>
          <w:szCs w:val="28"/>
        </w:rPr>
        <w:t xml:space="preserve">Granularidad </w:t>
      </w:r>
    </w:p>
    <w:p w:rsidR="00C326B2" w:rsidRDefault="00C326B2" w:rsidP="00C326B2">
      <w:pPr>
        <w:pStyle w:val="Default"/>
        <w:ind w:left="1080"/>
        <w:rPr>
          <w:color w:val="auto"/>
          <w:sz w:val="28"/>
          <w:szCs w:val="28"/>
        </w:rPr>
      </w:pPr>
    </w:p>
    <w:p w:rsidR="00C326B2" w:rsidRDefault="00C326B2" w:rsidP="00C326B2">
      <w:pPr>
        <w:pStyle w:val="Default"/>
        <w:rPr>
          <w:color w:val="auto"/>
          <w:sz w:val="23"/>
          <w:szCs w:val="23"/>
        </w:rPr>
      </w:pPr>
      <w:r>
        <w:rPr>
          <w:color w:val="auto"/>
          <w:sz w:val="23"/>
          <w:szCs w:val="23"/>
        </w:rPr>
        <w:t xml:space="preserve">Este apartado hace referencia a la unidad mínima de información a analizar. En nuestro caso viene definida en la estructura de los propios datos, por lo que la granularidad será por </w:t>
      </w:r>
      <w:r>
        <w:rPr>
          <w:b/>
          <w:bCs/>
          <w:color w:val="auto"/>
          <w:sz w:val="23"/>
          <w:szCs w:val="23"/>
        </w:rPr>
        <w:t xml:space="preserve">motor de avión </w:t>
      </w:r>
      <w:r>
        <w:rPr>
          <w:color w:val="auto"/>
          <w:sz w:val="23"/>
          <w:szCs w:val="23"/>
        </w:rPr>
        <w:t xml:space="preserve">representado por el ID. </w:t>
      </w:r>
    </w:p>
    <w:p w:rsidR="00C326B2" w:rsidRDefault="00C326B2" w:rsidP="00C326B2">
      <w:pPr>
        <w:pStyle w:val="Default"/>
        <w:rPr>
          <w:color w:val="auto"/>
          <w:sz w:val="23"/>
          <w:szCs w:val="23"/>
        </w:rPr>
      </w:pPr>
    </w:p>
    <w:p w:rsidR="00C326B2" w:rsidRDefault="00C326B2">
      <w:pPr>
        <w:rPr>
          <w:rFonts w:ascii="Calibri" w:hAnsi="Calibri" w:cs="Calibri"/>
          <w:sz w:val="28"/>
          <w:szCs w:val="28"/>
        </w:rPr>
      </w:pPr>
      <w:r>
        <w:rPr>
          <w:sz w:val="28"/>
          <w:szCs w:val="28"/>
        </w:rPr>
        <w:br w:type="page"/>
      </w:r>
    </w:p>
    <w:p w:rsidR="00C326B2" w:rsidRDefault="00C326B2" w:rsidP="00C326B2">
      <w:pPr>
        <w:pStyle w:val="Default"/>
        <w:numPr>
          <w:ilvl w:val="1"/>
          <w:numId w:val="1"/>
        </w:numPr>
        <w:rPr>
          <w:color w:val="auto"/>
          <w:sz w:val="28"/>
          <w:szCs w:val="28"/>
        </w:rPr>
      </w:pPr>
      <w:r>
        <w:rPr>
          <w:color w:val="auto"/>
          <w:sz w:val="28"/>
          <w:szCs w:val="28"/>
        </w:rPr>
        <w:lastRenderedPageBreak/>
        <w:t xml:space="preserve">Cadencia </w:t>
      </w:r>
    </w:p>
    <w:p w:rsidR="00C326B2" w:rsidRDefault="00C326B2" w:rsidP="00C326B2">
      <w:pPr>
        <w:pStyle w:val="Default"/>
        <w:ind w:left="1080"/>
        <w:rPr>
          <w:color w:val="auto"/>
          <w:sz w:val="28"/>
          <w:szCs w:val="28"/>
        </w:rPr>
      </w:pPr>
    </w:p>
    <w:p w:rsidR="00C326B2" w:rsidRDefault="00C326B2" w:rsidP="00C326B2">
      <w:pPr>
        <w:pStyle w:val="Default"/>
        <w:rPr>
          <w:color w:val="auto"/>
          <w:sz w:val="23"/>
          <w:szCs w:val="23"/>
        </w:rPr>
      </w:pPr>
      <w:r>
        <w:rPr>
          <w:color w:val="auto"/>
          <w:sz w:val="23"/>
          <w:szCs w:val="23"/>
        </w:rPr>
        <w:t xml:space="preserve">El número de veces que se repite la granularidad serán </w:t>
      </w:r>
      <w:r>
        <w:rPr>
          <w:b/>
          <w:bCs/>
          <w:color w:val="auto"/>
          <w:sz w:val="23"/>
          <w:szCs w:val="23"/>
        </w:rPr>
        <w:t>los ciclos</w:t>
      </w:r>
      <w:r>
        <w:rPr>
          <w:color w:val="auto"/>
          <w:sz w:val="23"/>
          <w:szCs w:val="23"/>
        </w:rPr>
        <w:t xml:space="preserve">. </w:t>
      </w:r>
    </w:p>
    <w:p w:rsidR="00C326B2" w:rsidRDefault="00C326B2" w:rsidP="00C326B2">
      <w:pPr>
        <w:pStyle w:val="Default"/>
        <w:rPr>
          <w:color w:val="auto"/>
          <w:sz w:val="23"/>
          <w:szCs w:val="23"/>
        </w:rPr>
      </w:pPr>
      <w:r>
        <w:rPr>
          <w:color w:val="auto"/>
          <w:sz w:val="23"/>
          <w:szCs w:val="23"/>
        </w:rPr>
        <w:t xml:space="preserve">El conjunto de la granularidad más cadencia es la clave de mi dataset. Tengo que tener una única fila por cada combinación de granularidad y cadencia y al resto de datos que tenga excepto el objeto de minería, tienen que estar agregados a la clave. 3 </w:t>
      </w:r>
    </w:p>
    <w:tbl>
      <w:tblPr>
        <w:tblW w:w="0" w:type="auto"/>
        <w:tblBorders>
          <w:top w:val="nil"/>
          <w:left w:val="nil"/>
          <w:bottom w:val="nil"/>
          <w:right w:val="nil"/>
        </w:tblBorders>
        <w:tblLayout w:type="fixed"/>
        <w:tblLook w:val="0000"/>
      </w:tblPr>
      <w:tblGrid>
        <w:gridCol w:w="1057"/>
        <w:gridCol w:w="1057"/>
        <w:gridCol w:w="1057"/>
        <w:gridCol w:w="1057"/>
        <w:gridCol w:w="1057"/>
        <w:gridCol w:w="1057"/>
        <w:gridCol w:w="1057"/>
      </w:tblGrid>
      <w:tr w:rsidR="00C326B2">
        <w:tblPrEx>
          <w:tblCellMar>
            <w:top w:w="0" w:type="dxa"/>
            <w:bottom w:w="0" w:type="dxa"/>
          </w:tblCellMar>
        </w:tblPrEx>
        <w:trPr>
          <w:trHeight w:val="120"/>
        </w:trPr>
        <w:tc>
          <w:tcPr>
            <w:tcW w:w="1057" w:type="dxa"/>
          </w:tcPr>
          <w:p w:rsidR="00C326B2" w:rsidRDefault="00C326B2">
            <w:pPr>
              <w:pStyle w:val="Default"/>
              <w:rPr>
                <w:sz w:val="23"/>
                <w:szCs w:val="23"/>
              </w:rPr>
            </w:pPr>
            <w:r>
              <w:rPr>
                <w:sz w:val="23"/>
                <w:szCs w:val="23"/>
              </w:rPr>
              <w:t xml:space="preserve">Ciclo </w:t>
            </w:r>
          </w:p>
        </w:tc>
        <w:tc>
          <w:tcPr>
            <w:tcW w:w="1057" w:type="dxa"/>
          </w:tcPr>
          <w:p w:rsidR="00C326B2" w:rsidRDefault="00C326B2">
            <w:pPr>
              <w:pStyle w:val="Default"/>
              <w:rPr>
                <w:sz w:val="23"/>
                <w:szCs w:val="23"/>
              </w:rPr>
            </w:pPr>
            <w:r>
              <w:rPr>
                <w:sz w:val="23"/>
                <w:szCs w:val="23"/>
              </w:rPr>
              <w:t xml:space="preserve">ID (Máquina) </w:t>
            </w:r>
          </w:p>
        </w:tc>
        <w:tc>
          <w:tcPr>
            <w:tcW w:w="1057" w:type="dxa"/>
          </w:tcPr>
          <w:p w:rsidR="00C326B2" w:rsidRDefault="00C326B2">
            <w:pPr>
              <w:pStyle w:val="Default"/>
              <w:rPr>
                <w:sz w:val="23"/>
                <w:szCs w:val="23"/>
              </w:rPr>
            </w:pPr>
            <w:r>
              <w:rPr>
                <w:sz w:val="23"/>
                <w:szCs w:val="23"/>
              </w:rPr>
              <w:t xml:space="preserve">S1 </w:t>
            </w:r>
          </w:p>
        </w:tc>
        <w:tc>
          <w:tcPr>
            <w:tcW w:w="1057" w:type="dxa"/>
          </w:tcPr>
          <w:p w:rsidR="00C326B2" w:rsidRDefault="00C326B2">
            <w:pPr>
              <w:pStyle w:val="Default"/>
              <w:rPr>
                <w:sz w:val="23"/>
                <w:szCs w:val="23"/>
              </w:rPr>
            </w:pPr>
            <w:r>
              <w:rPr>
                <w:sz w:val="23"/>
                <w:szCs w:val="23"/>
              </w:rPr>
              <w:t xml:space="preserve">S2 </w:t>
            </w:r>
          </w:p>
        </w:tc>
        <w:tc>
          <w:tcPr>
            <w:tcW w:w="1057" w:type="dxa"/>
          </w:tcPr>
          <w:p w:rsidR="00C326B2" w:rsidRDefault="00C326B2">
            <w:pPr>
              <w:pStyle w:val="Default"/>
              <w:rPr>
                <w:sz w:val="23"/>
                <w:szCs w:val="23"/>
              </w:rPr>
            </w:pPr>
            <w:r>
              <w:rPr>
                <w:sz w:val="23"/>
                <w:szCs w:val="23"/>
              </w:rPr>
              <w:t xml:space="preserve">S3 </w:t>
            </w:r>
          </w:p>
        </w:tc>
        <w:tc>
          <w:tcPr>
            <w:tcW w:w="1057" w:type="dxa"/>
          </w:tcPr>
          <w:p w:rsidR="00C326B2" w:rsidRDefault="00C326B2">
            <w:pPr>
              <w:pStyle w:val="Default"/>
              <w:rPr>
                <w:sz w:val="23"/>
                <w:szCs w:val="23"/>
              </w:rPr>
            </w:pPr>
            <w:r>
              <w:rPr>
                <w:sz w:val="23"/>
                <w:szCs w:val="23"/>
              </w:rPr>
              <w:t xml:space="preserve">S21 </w:t>
            </w:r>
          </w:p>
        </w:tc>
        <w:tc>
          <w:tcPr>
            <w:tcW w:w="1057" w:type="dxa"/>
          </w:tcPr>
          <w:p w:rsidR="00C326B2" w:rsidRDefault="00C326B2">
            <w:pPr>
              <w:pStyle w:val="Default"/>
              <w:rPr>
                <w:sz w:val="23"/>
                <w:szCs w:val="23"/>
              </w:rPr>
            </w:pPr>
            <w:r>
              <w:rPr>
                <w:sz w:val="23"/>
                <w:szCs w:val="23"/>
              </w:rPr>
              <w:t xml:space="preserve">Incidencia </w:t>
            </w:r>
          </w:p>
        </w:tc>
      </w:tr>
      <w:tr w:rsidR="00C326B2">
        <w:tblPrEx>
          <w:tblCellMar>
            <w:top w:w="0" w:type="dxa"/>
            <w:bottom w:w="0" w:type="dxa"/>
          </w:tblCellMar>
        </w:tblPrEx>
        <w:trPr>
          <w:trHeight w:val="120"/>
        </w:trPr>
        <w:tc>
          <w:tcPr>
            <w:tcW w:w="1057" w:type="dxa"/>
          </w:tcPr>
          <w:p w:rsidR="00C326B2" w:rsidRDefault="00C326B2">
            <w:pPr>
              <w:pStyle w:val="Default"/>
              <w:rPr>
                <w:sz w:val="23"/>
                <w:szCs w:val="23"/>
              </w:rPr>
            </w:pPr>
            <w:r>
              <w:rPr>
                <w:sz w:val="23"/>
                <w:szCs w:val="23"/>
              </w:rPr>
              <w:t xml:space="preserve">1 </w:t>
            </w:r>
          </w:p>
        </w:tc>
        <w:tc>
          <w:tcPr>
            <w:tcW w:w="1057" w:type="dxa"/>
          </w:tcPr>
          <w:p w:rsidR="00C326B2" w:rsidRDefault="00C326B2">
            <w:pPr>
              <w:pStyle w:val="Default"/>
              <w:rPr>
                <w:sz w:val="23"/>
                <w:szCs w:val="23"/>
              </w:rPr>
            </w:pPr>
            <w:r>
              <w:rPr>
                <w:sz w:val="23"/>
                <w:szCs w:val="23"/>
              </w:rPr>
              <w:t xml:space="preserve">1 </w:t>
            </w:r>
          </w:p>
        </w:tc>
        <w:tc>
          <w:tcPr>
            <w:tcW w:w="1057" w:type="dxa"/>
          </w:tcPr>
          <w:p w:rsidR="00C326B2" w:rsidRDefault="00C326B2">
            <w:pPr>
              <w:pStyle w:val="Default"/>
              <w:rPr>
                <w:sz w:val="23"/>
                <w:szCs w:val="23"/>
              </w:rPr>
            </w:pPr>
            <w:r>
              <w:rPr>
                <w:sz w:val="23"/>
                <w:szCs w:val="23"/>
              </w:rPr>
              <w:t xml:space="preserve">X </w:t>
            </w:r>
          </w:p>
        </w:tc>
        <w:tc>
          <w:tcPr>
            <w:tcW w:w="1057" w:type="dxa"/>
          </w:tcPr>
          <w:p w:rsidR="00C326B2" w:rsidRDefault="00C326B2">
            <w:pPr>
              <w:pStyle w:val="Default"/>
              <w:rPr>
                <w:sz w:val="23"/>
                <w:szCs w:val="23"/>
              </w:rPr>
            </w:pPr>
            <w:r>
              <w:rPr>
                <w:sz w:val="23"/>
                <w:szCs w:val="23"/>
              </w:rPr>
              <w:t xml:space="preserve">X </w:t>
            </w:r>
          </w:p>
        </w:tc>
        <w:tc>
          <w:tcPr>
            <w:tcW w:w="1057" w:type="dxa"/>
          </w:tcPr>
          <w:p w:rsidR="00C326B2" w:rsidRDefault="00C326B2">
            <w:pPr>
              <w:pStyle w:val="Default"/>
              <w:rPr>
                <w:sz w:val="23"/>
                <w:szCs w:val="23"/>
              </w:rPr>
            </w:pPr>
            <w:r>
              <w:rPr>
                <w:sz w:val="23"/>
                <w:szCs w:val="23"/>
              </w:rPr>
              <w:t xml:space="preserve">X </w:t>
            </w:r>
          </w:p>
        </w:tc>
        <w:tc>
          <w:tcPr>
            <w:tcW w:w="1057" w:type="dxa"/>
          </w:tcPr>
          <w:p w:rsidR="00C326B2" w:rsidRDefault="00C326B2">
            <w:pPr>
              <w:pStyle w:val="Default"/>
              <w:rPr>
                <w:sz w:val="23"/>
                <w:szCs w:val="23"/>
              </w:rPr>
            </w:pPr>
            <w:r>
              <w:rPr>
                <w:sz w:val="23"/>
                <w:szCs w:val="23"/>
              </w:rPr>
              <w:t xml:space="preserve">X </w:t>
            </w:r>
          </w:p>
        </w:tc>
        <w:tc>
          <w:tcPr>
            <w:tcW w:w="1057" w:type="dxa"/>
          </w:tcPr>
          <w:p w:rsidR="00C326B2" w:rsidRDefault="00C326B2">
            <w:pPr>
              <w:pStyle w:val="Default"/>
              <w:rPr>
                <w:sz w:val="23"/>
                <w:szCs w:val="23"/>
              </w:rPr>
            </w:pPr>
            <w:r>
              <w:rPr>
                <w:sz w:val="23"/>
                <w:szCs w:val="23"/>
              </w:rPr>
              <w:t xml:space="preserve">Correcto (0) </w:t>
            </w:r>
          </w:p>
        </w:tc>
      </w:tr>
      <w:tr w:rsidR="00C326B2">
        <w:tblPrEx>
          <w:tblCellMar>
            <w:top w:w="0" w:type="dxa"/>
            <w:bottom w:w="0" w:type="dxa"/>
          </w:tblCellMar>
        </w:tblPrEx>
        <w:trPr>
          <w:trHeight w:val="120"/>
        </w:trPr>
        <w:tc>
          <w:tcPr>
            <w:tcW w:w="1057" w:type="dxa"/>
          </w:tcPr>
          <w:p w:rsidR="00C326B2" w:rsidRDefault="00C326B2">
            <w:pPr>
              <w:pStyle w:val="Default"/>
              <w:rPr>
                <w:sz w:val="23"/>
                <w:szCs w:val="23"/>
              </w:rPr>
            </w:pPr>
            <w:r>
              <w:rPr>
                <w:sz w:val="23"/>
                <w:szCs w:val="23"/>
              </w:rPr>
              <w:t xml:space="preserve">2 </w:t>
            </w:r>
          </w:p>
        </w:tc>
        <w:tc>
          <w:tcPr>
            <w:tcW w:w="1057" w:type="dxa"/>
          </w:tcPr>
          <w:p w:rsidR="00C326B2" w:rsidRDefault="00C326B2">
            <w:pPr>
              <w:pStyle w:val="Default"/>
              <w:rPr>
                <w:sz w:val="23"/>
                <w:szCs w:val="23"/>
              </w:rPr>
            </w:pPr>
            <w:r>
              <w:rPr>
                <w:sz w:val="23"/>
                <w:szCs w:val="23"/>
              </w:rPr>
              <w:t xml:space="preserve">1 </w:t>
            </w:r>
          </w:p>
        </w:tc>
        <w:tc>
          <w:tcPr>
            <w:tcW w:w="1057" w:type="dxa"/>
          </w:tcPr>
          <w:p w:rsidR="00C326B2" w:rsidRDefault="00C326B2">
            <w:pPr>
              <w:pStyle w:val="Default"/>
              <w:rPr>
                <w:sz w:val="23"/>
                <w:szCs w:val="23"/>
              </w:rPr>
            </w:pPr>
            <w:r>
              <w:rPr>
                <w:sz w:val="23"/>
                <w:szCs w:val="23"/>
              </w:rPr>
              <w:t xml:space="preserve">X </w:t>
            </w:r>
          </w:p>
        </w:tc>
        <w:tc>
          <w:tcPr>
            <w:tcW w:w="1057" w:type="dxa"/>
          </w:tcPr>
          <w:p w:rsidR="00C326B2" w:rsidRDefault="00C326B2">
            <w:pPr>
              <w:pStyle w:val="Default"/>
              <w:rPr>
                <w:sz w:val="23"/>
                <w:szCs w:val="23"/>
              </w:rPr>
            </w:pPr>
            <w:r>
              <w:rPr>
                <w:sz w:val="23"/>
                <w:szCs w:val="23"/>
              </w:rPr>
              <w:t xml:space="preserve">X </w:t>
            </w:r>
          </w:p>
        </w:tc>
        <w:tc>
          <w:tcPr>
            <w:tcW w:w="1057" w:type="dxa"/>
          </w:tcPr>
          <w:p w:rsidR="00C326B2" w:rsidRDefault="00C326B2">
            <w:pPr>
              <w:pStyle w:val="Default"/>
              <w:rPr>
                <w:sz w:val="23"/>
                <w:szCs w:val="23"/>
              </w:rPr>
            </w:pPr>
            <w:r>
              <w:rPr>
                <w:sz w:val="23"/>
                <w:szCs w:val="23"/>
              </w:rPr>
              <w:t xml:space="preserve">X </w:t>
            </w:r>
          </w:p>
        </w:tc>
        <w:tc>
          <w:tcPr>
            <w:tcW w:w="1057" w:type="dxa"/>
          </w:tcPr>
          <w:p w:rsidR="00C326B2" w:rsidRDefault="00C326B2">
            <w:pPr>
              <w:pStyle w:val="Default"/>
              <w:rPr>
                <w:sz w:val="23"/>
                <w:szCs w:val="23"/>
              </w:rPr>
            </w:pPr>
            <w:r>
              <w:rPr>
                <w:sz w:val="23"/>
                <w:szCs w:val="23"/>
              </w:rPr>
              <w:t xml:space="preserve">X </w:t>
            </w:r>
          </w:p>
        </w:tc>
        <w:tc>
          <w:tcPr>
            <w:tcW w:w="1057" w:type="dxa"/>
          </w:tcPr>
          <w:p w:rsidR="00C326B2" w:rsidRDefault="00C326B2">
            <w:pPr>
              <w:pStyle w:val="Default"/>
              <w:rPr>
                <w:sz w:val="23"/>
                <w:szCs w:val="23"/>
              </w:rPr>
            </w:pPr>
            <w:r>
              <w:rPr>
                <w:sz w:val="23"/>
                <w:szCs w:val="23"/>
              </w:rPr>
              <w:t xml:space="preserve">Fallo (1) </w:t>
            </w:r>
          </w:p>
        </w:tc>
      </w:tr>
      <w:tr w:rsidR="00C326B2">
        <w:tblPrEx>
          <w:tblCellMar>
            <w:top w:w="0" w:type="dxa"/>
            <w:bottom w:w="0" w:type="dxa"/>
          </w:tblCellMar>
        </w:tblPrEx>
        <w:trPr>
          <w:trHeight w:val="120"/>
        </w:trPr>
        <w:tc>
          <w:tcPr>
            <w:tcW w:w="1057" w:type="dxa"/>
          </w:tcPr>
          <w:p w:rsidR="00C326B2" w:rsidRDefault="00C326B2">
            <w:pPr>
              <w:pStyle w:val="Default"/>
              <w:rPr>
                <w:sz w:val="23"/>
                <w:szCs w:val="23"/>
              </w:rPr>
            </w:pPr>
            <w:r>
              <w:rPr>
                <w:sz w:val="23"/>
                <w:szCs w:val="23"/>
              </w:rPr>
              <w:t xml:space="preserve">3 </w:t>
            </w:r>
          </w:p>
        </w:tc>
        <w:tc>
          <w:tcPr>
            <w:tcW w:w="1057" w:type="dxa"/>
          </w:tcPr>
          <w:p w:rsidR="00C326B2" w:rsidRDefault="00C326B2">
            <w:pPr>
              <w:pStyle w:val="Default"/>
              <w:rPr>
                <w:sz w:val="23"/>
                <w:szCs w:val="23"/>
              </w:rPr>
            </w:pPr>
            <w:r>
              <w:rPr>
                <w:sz w:val="23"/>
                <w:szCs w:val="23"/>
              </w:rPr>
              <w:t xml:space="preserve">2 </w:t>
            </w:r>
          </w:p>
        </w:tc>
        <w:tc>
          <w:tcPr>
            <w:tcW w:w="1057" w:type="dxa"/>
          </w:tcPr>
          <w:p w:rsidR="00C326B2" w:rsidRDefault="00C326B2">
            <w:pPr>
              <w:pStyle w:val="Default"/>
              <w:rPr>
                <w:sz w:val="23"/>
                <w:szCs w:val="23"/>
              </w:rPr>
            </w:pPr>
            <w:r>
              <w:rPr>
                <w:sz w:val="23"/>
                <w:szCs w:val="23"/>
              </w:rPr>
              <w:t xml:space="preserve">X </w:t>
            </w:r>
          </w:p>
        </w:tc>
        <w:tc>
          <w:tcPr>
            <w:tcW w:w="1057" w:type="dxa"/>
          </w:tcPr>
          <w:p w:rsidR="00C326B2" w:rsidRDefault="00C326B2">
            <w:pPr>
              <w:pStyle w:val="Default"/>
              <w:rPr>
                <w:sz w:val="23"/>
                <w:szCs w:val="23"/>
              </w:rPr>
            </w:pPr>
            <w:r>
              <w:rPr>
                <w:sz w:val="23"/>
                <w:szCs w:val="23"/>
              </w:rPr>
              <w:t xml:space="preserve">X </w:t>
            </w:r>
          </w:p>
        </w:tc>
        <w:tc>
          <w:tcPr>
            <w:tcW w:w="1057" w:type="dxa"/>
          </w:tcPr>
          <w:p w:rsidR="00C326B2" w:rsidRDefault="00C326B2">
            <w:pPr>
              <w:pStyle w:val="Default"/>
              <w:rPr>
                <w:sz w:val="23"/>
                <w:szCs w:val="23"/>
              </w:rPr>
            </w:pPr>
            <w:r>
              <w:rPr>
                <w:sz w:val="23"/>
                <w:szCs w:val="23"/>
              </w:rPr>
              <w:t xml:space="preserve">X </w:t>
            </w:r>
          </w:p>
        </w:tc>
        <w:tc>
          <w:tcPr>
            <w:tcW w:w="1057" w:type="dxa"/>
          </w:tcPr>
          <w:p w:rsidR="00C326B2" w:rsidRDefault="00C326B2">
            <w:pPr>
              <w:pStyle w:val="Default"/>
              <w:rPr>
                <w:sz w:val="23"/>
                <w:szCs w:val="23"/>
              </w:rPr>
            </w:pPr>
            <w:r>
              <w:rPr>
                <w:sz w:val="23"/>
                <w:szCs w:val="23"/>
              </w:rPr>
              <w:t xml:space="preserve">X </w:t>
            </w:r>
          </w:p>
        </w:tc>
        <w:tc>
          <w:tcPr>
            <w:tcW w:w="1057" w:type="dxa"/>
          </w:tcPr>
          <w:p w:rsidR="00C326B2" w:rsidRDefault="00C326B2">
            <w:pPr>
              <w:pStyle w:val="Default"/>
              <w:rPr>
                <w:sz w:val="23"/>
                <w:szCs w:val="23"/>
              </w:rPr>
            </w:pPr>
            <w:r>
              <w:rPr>
                <w:sz w:val="23"/>
                <w:szCs w:val="23"/>
              </w:rPr>
              <w:t xml:space="preserve">Correcto (0) </w:t>
            </w:r>
          </w:p>
        </w:tc>
      </w:tr>
    </w:tbl>
    <w:p w:rsidR="00C326B2" w:rsidRDefault="00C326B2" w:rsidP="00C326B2">
      <w:pPr>
        <w:pStyle w:val="Default"/>
        <w:ind w:left="1080"/>
        <w:rPr>
          <w:color w:val="auto"/>
          <w:sz w:val="28"/>
          <w:szCs w:val="28"/>
        </w:rPr>
      </w:pPr>
    </w:p>
    <w:p w:rsidR="00C326B2" w:rsidRDefault="00C326B2" w:rsidP="00C326B2">
      <w:pPr>
        <w:pStyle w:val="Default"/>
        <w:numPr>
          <w:ilvl w:val="1"/>
          <w:numId w:val="1"/>
        </w:numPr>
        <w:rPr>
          <w:color w:val="auto"/>
          <w:sz w:val="28"/>
          <w:szCs w:val="28"/>
        </w:rPr>
      </w:pPr>
      <w:r>
        <w:rPr>
          <w:color w:val="auto"/>
          <w:sz w:val="28"/>
          <w:szCs w:val="28"/>
        </w:rPr>
        <w:t>Presupuesto.</w:t>
      </w:r>
    </w:p>
    <w:p w:rsidR="00C326B2" w:rsidRDefault="00C326B2" w:rsidP="00C326B2"/>
    <w:p w:rsidR="00620800" w:rsidRDefault="00620800" w:rsidP="00C326B2">
      <w:r>
        <w:t>Hardware.</w:t>
      </w:r>
    </w:p>
    <w:p w:rsidR="00620800" w:rsidRDefault="00620800" w:rsidP="00C326B2">
      <w:r>
        <w:t>Software.</w:t>
      </w:r>
    </w:p>
    <w:p w:rsidR="00620800" w:rsidRDefault="00620800" w:rsidP="00C326B2">
      <w:r>
        <w:t>Infraestructura.</w:t>
      </w:r>
    </w:p>
    <w:p w:rsidR="00620800" w:rsidRDefault="00620800" w:rsidP="00C326B2">
      <w:r>
        <w:t xml:space="preserve">Roles. Jornadas. Esfuerzos. </w:t>
      </w:r>
    </w:p>
    <w:sectPr w:rsidR="00620800" w:rsidSect="00C95F8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63F35"/>
    <w:multiLevelType w:val="multilevel"/>
    <w:tmpl w:val="4C4EBA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C326B2"/>
    <w:rsid w:val="000A2F8F"/>
    <w:rsid w:val="001945B8"/>
    <w:rsid w:val="00264D42"/>
    <w:rsid w:val="003C3E9A"/>
    <w:rsid w:val="00420499"/>
    <w:rsid w:val="005049CC"/>
    <w:rsid w:val="005226A0"/>
    <w:rsid w:val="00575223"/>
    <w:rsid w:val="00620800"/>
    <w:rsid w:val="007C1A11"/>
    <w:rsid w:val="00C326B2"/>
    <w:rsid w:val="00C95F8B"/>
    <w:rsid w:val="00EE5BD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F8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326B2"/>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C326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26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762</Words>
  <Characters>4195</Characters>
  <Application>Microsoft Office Word</Application>
  <DocSecurity>0</DocSecurity>
  <Lines>34</Lines>
  <Paragraphs>9</Paragraphs>
  <ScaleCrop>false</ScaleCrop>
  <Company>IBERMATICA S.A.</Company>
  <LinksUpToDate>false</LinksUpToDate>
  <CharactersWithSpaces>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gamofeai</dc:creator>
  <cp:lastModifiedBy>gamofeai</cp:lastModifiedBy>
  <cp:revision>2</cp:revision>
  <dcterms:created xsi:type="dcterms:W3CDTF">2021-03-02T16:56:00Z</dcterms:created>
  <dcterms:modified xsi:type="dcterms:W3CDTF">2021-03-02T17:01:00Z</dcterms:modified>
</cp:coreProperties>
</file>