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ESTOQUE FÁCIL: DOCUMENTAÇÃO DOS REQUISITOS 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</w:t>
      </w:r>
      <w:r w:rsidDel="00000000" w:rsidR="00000000" w:rsidRPr="00000000">
        <w:rPr>
          <w:sz w:val="24"/>
          <w:szCs w:val="24"/>
          <w:rtl w:val="0"/>
        </w:rPr>
        <w:t xml:space="preserve">: João Víctor Dias Souza, Felipe Gonçalves de Souza, Lucas Coutinho, Lucas Candeloro, Luiz Eduardo Domingues, Lucas Morais, Victor Vidal Silva</w:t>
        <w:br w:type="textWrapping"/>
        <w:br w:type="textWrapping"/>
      </w: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CRONOGRAMA</w:t>
        <w:br w:type="textWrapping"/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Fase 1: Planejamento e Estruturação</w:t>
      </w:r>
    </w:p>
    <w:p w:rsidR="00000000" w:rsidDel="00000000" w:rsidP="00000000" w:rsidRDefault="00000000" w:rsidRPr="00000000" w14:paraId="00000003">
      <w:pPr>
        <w:spacing w:after="0" w:before="24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27/08/2024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– Termo de Abertura (Concluído)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17/09/2024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– Documentação Geral do Projeto (Concluído)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16/09/2024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– Documentação do Banco de Dados (Concluído)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20/09/2024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– Primeiras Páginas Web (Concluído)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01/11/2024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– Documentação dos Requisitos Funcionais (Pendente)</w:t>
        <w:br w:type="textWrapping"/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Fase 2: Desenvolvimento e Estrutura de Banco de Dados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08/11/2024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– Criação e Configuração do Banco de Dados: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Modelagem inicial no Supabase com tabelas para produtos, estoque e movimentação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Estruturação de chaves e relacionamentos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Indefinido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– Desenvolvimento das Páginas de Cadastro e Controle: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Páginas de cadastro para produtos e fornecedores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Funções para entrada e saída de estoque com atualização automática</w:t>
        <w:br w:type="textWrapping"/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Fase 3: Funcionalidades de Relatórios e Testes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Indefinido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– Implementação dos Relatórios e Testes: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Desenvolvimento de relatórios de movimentação de estoque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Testes de funcionalidades e validações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Indefinido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– Ajustes Finais e Correções: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Correções de bugs e ajustes finais na interface do usuário</w:t>
        <w:br w:type="textWrapping"/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Fase 4: Conclusão e Entrega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Indefinido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Entrega Final do Estoque Fácil.</w:t>
        <w:br w:type="textWrapping"/>
      </w:r>
      <w:r w:rsidDel="00000000" w:rsidR="00000000" w:rsidRPr="00000000">
        <w:rPr>
          <w:b w:val="1"/>
          <w:color w:val="000000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Visão Geral do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Identificação dos Requisitos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DESCRIÇÃO GERAL DO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Descrição dos Usuários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360" w:lineRule="auto"/>
            <w:ind w:left="440" w:right="0" w:firstLine="0"/>
            <w:jc w:val="both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Operador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360" w:lineRule="auto"/>
            <w:ind w:left="440" w:right="0" w:firstLine="0"/>
            <w:jc w:val="both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Administrador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REQUISITOS 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REQUISITOS NÃO FUNCIONAIS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Usabilidade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after="1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0" w:before="16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34"/>
          <w:szCs w:val="3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Estoque Fácil é um sistema de gerenciamento de estoque projetado para otimizar o controle de produtos, usuários, entradas e saídas de uma empresa privada do ramo rural. O objetivo principal do Estoque Fácil é aprimorar o gerenciamento de estoque atualmente realizado via WhatsApp. O sistema visa facilitar o controle de entrada e saída de produtos, melhorar a gestão de usuários, fornecer consultas precisas sobre o estado do estoque, automatizar processos e reduzir erros e inconsistências no controle de estoque.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especifica os requisitos que o sistema Estoque Fácil deve atender, fornecendo aos desenvolvedores as informações necessárias para o projeto de implementação, realização dos testes e homologação do sistema.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 Visão Geral do Documento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documento de requisitos detalha as necessidades funcionais e não funcionais que o sistema deve atender. Ele abrange os seguintes tópicos: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 do sistema: fornece uma visão ampla do sistema, definindo seu escopo e descrevendo os usuários.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funcionais: lista todos os requisitos funcionais do sistema, abordando os fluxos de eventos, prioridades, atores, entradas e saídas de cada caso de uso a ser desenvolvido.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não funcionais: abrange todos os requisitos não funcionais do sistema, organizados em categorias como usabilidade, confiabilidade, desempenho, segurança, distribuição, conformidade com padrões e requisitos de hardware e software.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1.2 Identificação dos Requisitos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convenção, a referência aos requisitos é feita por meio do nome da subseção onde eles estão descritos, seguido do identificador do requisito: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requisito [RF001] está descrito em uma subseção chamada "Requisitos Funcionais", em um bloco identificado pelo número [RF001].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requisito não funcional [NF004] está descrito na seção de requisitos "Requisitos Não Funcionais", em um bloco identificado por [NF004].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 DESCRIÇÃO GERAL DO SISTEMA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Estoque Fácil é um sistema de gerenciamento de estoque projetado para otimizar o controle de produtos, usuários, entradas e saídas de uma empresa privada do ramo rural. O sistema utilizará o banco de dados SQL Server.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2.1 Descrição dos Usuários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2.1.1 Operador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Operador, criado exclusivamente pelo Administrador, possui as seguintes permissões: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e alterar produtos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o status atual do estoque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Acessar históricos de movimentações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Visualizar Relatorios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movimentações de entrada e saída de produtos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2.1.2 Administrador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administrador é criado automaticamente na inicialização do sistema. Suas principais características e permissões incluem: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Vinculação obrigatória de e-mail para recuperação de senha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todos os usuários do sistema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Criação, modificação e exclusão de perfis de usuários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categorias de produtos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Remoção de produtos cadastrados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4pdqz4yrcgel" w:id="8"/>
      <w:bookmarkEnd w:id="8"/>
      <w:r w:rsidDel="00000000" w:rsidR="00000000" w:rsidRPr="00000000">
        <w:rPr>
          <w:rtl w:val="0"/>
        </w:rPr>
        <w:t xml:space="preserve">2.1.3 Estoquista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Estoquista, criado exclusivamente pelo Administrador, possui as seguintes permissões:</w:t>
      </w:r>
    </w:p>
    <w:p w:rsidR="00000000" w:rsidDel="00000000" w:rsidP="00000000" w:rsidRDefault="00000000" w:rsidRPr="00000000" w14:paraId="0000005E">
      <w:pPr>
        <w:keepNext w:val="1"/>
        <w:keepLines w:val="1"/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todos os usuários do sistema</w:t>
      </w:r>
    </w:p>
    <w:p w:rsidR="00000000" w:rsidDel="00000000" w:rsidP="00000000" w:rsidRDefault="00000000" w:rsidRPr="00000000" w14:paraId="0000005F">
      <w:pPr>
        <w:keepNext w:val="1"/>
        <w:keepLines w:val="1"/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e alterar produtos</w:t>
      </w:r>
    </w:p>
    <w:p w:rsidR="00000000" w:rsidDel="00000000" w:rsidP="00000000" w:rsidRDefault="00000000" w:rsidRPr="00000000" w14:paraId="00000060">
      <w:pPr>
        <w:keepNext w:val="1"/>
        <w:keepLines w:val="1"/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Visualizar Relatórios</w:t>
      </w:r>
    </w:p>
    <w:p w:rsidR="00000000" w:rsidDel="00000000" w:rsidP="00000000" w:rsidRDefault="00000000" w:rsidRPr="00000000" w14:paraId="00000061">
      <w:pPr>
        <w:keepNext w:val="1"/>
        <w:keepLines w:val="1"/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o status atual do estoque</w:t>
      </w:r>
    </w:p>
    <w:p w:rsidR="00000000" w:rsidDel="00000000" w:rsidP="00000000" w:rsidRDefault="00000000" w:rsidRPr="00000000" w14:paraId="00000062">
      <w:pPr>
        <w:keepNext w:val="1"/>
        <w:keepLines w:val="1"/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Acessar históricos de movimentações</w:t>
      </w:r>
    </w:p>
    <w:p w:rsidR="00000000" w:rsidDel="00000000" w:rsidP="00000000" w:rsidRDefault="00000000" w:rsidRPr="00000000" w14:paraId="00000063">
      <w:pPr>
        <w:keepNext w:val="1"/>
        <w:keepLines w:val="1"/>
        <w:numPr>
          <w:ilvl w:val="0"/>
          <w:numId w:val="4"/>
        </w:numPr>
        <w:spacing w:after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movimentações de entrada e saída de produtos</w:t>
      </w:r>
    </w:p>
    <w:p w:rsidR="00000000" w:rsidDel="00000000" w:rsidP="00000000" w:rsidRDefault="00000000" w:rsidRPr="00000000" w14:paraId="00000064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3 REQUISITOS FUNCIONAIS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funcionais descrevem as diversas funções que usuários e clientes querem ou precisam que o Gerenciamento de Estoque ofereça, representando ações diretas que o produto deve ser capaz de realizar.</w:t>
      </w:r>
    </w:p>
    <w:tbl>
      <w:tblPr>
        <w:tblStyle w:val="Table1"/>
        <w:tblW w:w="8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5865"/>
        <w:tblGridChange w:id="0">
          <w:tblGrid>
            <w:gridCol w:w="2625"/>
            <w:gridCol w:w="586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2"/>
            <w:shd w:fill="999999" w:val="clear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Cadastro de Produtos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 ORDEM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Operador, Estoquista, Administrador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PRIORIDADES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 E PRÉ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do produto (nome, descrição, categoria, quantidade, preço)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 E PÓS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 cadastrado no sistema com ID gerado automaticamente</w:t>
            </w:r>
          </w:p>
        </w:tc>
      </w:tr>
    </w:tbl>
    <w:p w:rsidR="00000000" w:rsidDel="00000000" w:rsidP="00000000" w:rsidRDefault="00000000" w:rsidRPr="00000000" w14:paraId="0000007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5865"/>
        <w:tblGridChange w:id="0">
          <w:tblGrid>
            <w:gridCol w:w="2625"/>
            <w:gridCol w:w="586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2"/>
            <w:shd w:fill="999999" w:val="clear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Atualização de Produtos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 ORDEM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RF002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Operador, Estoquista, Administrador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PRIORIDADES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 E PRÉ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produto, novos dados a serem atualizados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 E PÓS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 atualizado no sistema com as informações modificadas</w:t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5865"/>
        <w:tblGridChange w:id="0">
          <w:tblGrid>
            <w:gridCol w:w="2625"/>
            <w:gridCol w:w="586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2"/>
            <w:shd w:fill="999999" w:val="clear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Exclusão de Produtos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 ORDEM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PRIORIDADES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 E PRÉ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produto a ser excluído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 E PÓS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 removido do sistema, registro de exclusão realizado</w:t>
            </w:r>
          </w:p>
        </w:tc>
      </w:tr>
    </w:tbl>
    <w:p w:rsidR="00000000" w:rsidDel="00000000" w:rsidP="00000000" w:rsidRDefault="00000000" w:rsidRPr="00000000" w14:paraId="0000009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5865"/>
        <w:tblGridChange w:id="0">
          <w:tblGrid>
            <w:gridCol w:w="2625"/>
            <w:gridCol w:w="586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2"/>
            <w:shd w:fill="999999" w:val="clear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Consulta de Produtos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 ORDEM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Operador, Estoquista, Administrador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PRIORIDADES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 E PRÉ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Filtros de consulta (nome, categoria, ID)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 E PÓS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produtos correspondente aos filtros aplicados</w:t>
            </w:r>
          </w:p>
        </w:tc>
      </w:tr>
    </w:tbl>
    <w:p w:rsidR="00000000" w:rsidDel="00000000" w:rsidP="00000000" w:rsidRDefault="00000000" w:rsidRPr="00000000" w14:paraId="000000A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5865"/>
        <w:tblGridChange w:id="0">
          <w:tblGrid>
            <w:gridCol w:w="2625"/>
            <w:gridCol w:w="586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2"/>
            <w:shd w:fill="999999" w:val="clear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Movimentação de Estoque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 ORDEM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RF005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Operador, Estoquista, Administrador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PRIORIDADES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 E PRÉ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produto, tipo de movimentação (entrada/saída), quantidade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 E PÓS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Atualização do estoque do produto, registro de movimentação</w:t>
            </w:r>
          </w:p>
        </w:tc>
      </w:tr>
    </w:tbl>
    <w:p w:rsidR="00000000" w:rsidDel="00000000" w:rsidP="00000000" w:rsidRDefault="00000000" w:rsidRPr="00000000" w14:paraId="000000A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5865"/>
        <w:tblGridChange w:id="0">
          <w:tblGrid>
            <w:gridCol w:w="2625"/>
            <w:gridCol w:w="586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2"/>
            <w:shd w:fill="999999" w:val="clear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Cadastro de Produtos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 ORDEM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RF006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Operador, Estoquista, Administrador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PRIORIDADES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 E PRÉ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produto, tipo de movimentação (entrada/saída), quantidade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 E PÓS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Atualização do estoque do produto, registro de movimentação</w:t>
            </w:r>
          </w:p>
        </w:tc>
      </w:tr>
    </w:tbl>
    <w:p w:rsidR="00000000" w:rsidDel="00000000" w:rsidP="00000000" w:rsidRDefault="00000000" w:rsidRPr="00000000" w14:paraId="000000B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4 REQUISITOS NÃO FUNCIONAIS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 são aspectos de qualidade do sistema que podem ser avaliados indiretamente, refletindo restrições tecnológicas e qualidades específicas que devem ser atendidas.</w:t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4.1 Usabilidade</w:t>
      </w:r>
    </w:p>
    <w:p w:rsidR="00000000" w:rsidDel="00000000" w:rsidP="00000000" w:rsidRDefault="00000000" w:rsidRPr="00000000" w14:paraId="000000B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aborda os requisitos não funcionais relacionados à usabilidade da interface do usuário, material de treinamento e documentação do sistema</w:t>
      </w:r>
    </w:p>
    <w:tbl>
      <w:tblPr>
        <w:tblStyle w:val="Table7"/>
        <w:tblW w:w="8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5865"/>
        <w:tblGridChange w:id="0">
          <w:tblGrid>
            <w:gridCol w:w="2625"/>
            <w:gridCol w:w="586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2"/>
            <w:shd w:fill="999999" w:val="clear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 de Resposta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 ORDEM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RNF001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PRIORIDADES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 E PRÉ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 E PÓS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Resposta das consultas em até 2 segundos para operações básicas</w:t>
            </w:r>
          </w:p>
        </w:tc>
      </w:tr>
    </w:tbl>
    <w:p w:rsidR="00000000" w:rsidDel="00000000" w:rsidP="00000000" w:rsidRDefault="00000000" w:rsidRPr="00000000" w14:paraId="000000C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5865"/>
        <w:tblGridChange w:id="0">
          <w:tblGrid>
            <w:gridCol w:w="2625"/>
            <w:gridCol w:w="586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2"/>
            <w:shd w:fill="999999" w:val="clear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Segurança de Dados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 ORDEM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RNF002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PRIORIDADES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 E PRÉ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 E PÓS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sensíveis protegidos por criptografia, acesso restrito por autenticação</w:t>
            </w:r>
          </w:p>
        </w:tc>
      </w:tr>
    </w:tbl>
    <w:p w:rsidR="00000000" w:rsidDel="00000000" w:rsidP="00000000" w:rsidRDefault="00000000" w:rsidRPr="00000000" w14:paraId="000000D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5865"/>
        <w:tblGridChange w:id="0">
          <w:tblGrid>
            <w:gridCol w:w="2625"/>
            <w:gridCol w:w="586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2"/>
            <w:shd w:fill="999999" w:val="clear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Escalabilidade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 ORDEM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RNF003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Operador, Administrador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PRIORIDADES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 E PRÉ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 E PÓS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Capacidade do sistema de suportar aumento de usuários e transações sem perda de desempenho</w:t>
            </w:r>
          </w:p>
        </w:tc>
      </w:tr>
    </w:tbl>
    <w:p w:rsidR="00000000" w:rsidDel="00000000" w:rsidP="00000000" w:rsidRDefault="00000000" w:rsidRPr="00000000" w14:paraId="000000E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5865"/>
        <w:tblGridChange w:id="0">
          <w:tblGrid>
            <w:gridCol w:w="2625"/>
            <w:gridCol w:w="586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2"/>
            <w:shd w:fill="999999" w:val="clear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Conformidade com Regulamentações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 ORDEM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RNF004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Sistema, Administrador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PRIORIDADES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 E PRÉ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 E PÓS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em conformidade com a LGPD e outras normas aplicáveis</w:t>
            </w:r>
          </w:p>
        </w:tc>
      </w:tr>
    </w:tbl>
    <w:p w:rsidR="00000000" w:rsidDel="00000000" w:rsidP="00000000" w:rsidRDefault="00000000" w:rsidRPr="00000000" w14:paraId="000000F4">
      <w:pPr>
        <w:spacing w:after="240" w:before="240" w:line="240" w:lineRule="auto"/>
        <w:rPr>
          <w:sz w:val="24"/>
          <w:szCs w:val="24"/>
        </w:rPr>
      </w:pPr>
      <w:bookmarkStart w:colFirst="0" w:colLast="0" w:name="_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</w:t>
      </w:r>
      <w:r w:rsidDel="00000000" w:rsidR="00000000" w:rsidRPr="00000000">
        <w:rPr>
          <w:sz w:val="24"/>
          <w:szCs w:val="24"/>
          <w:rtl w:val="0"/>
        </w:rPr>
        <w:t xml:space="preserve">: Este documento segue as diretrizes da Associação Brasileira de Normas Técnicas (ABNT) para formatação de documentos técnicos.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mbria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-BR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80" w:before="360" w:line="240" w:lineRule="auto"/>
    </w:pPr>
    <w:rPr>
      <w:b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spacing w:after="80" w:before="280" w:line="240" w:lineRule="auto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spacing w:after="80" w:before="280" w:line="240" w:lineRule="auto"/>
    </w:pPr>
    <w:rPr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