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5543F5" w:rsidP="3AC16587" w:rsidRDefault="005543F5" w14:paraId="6BBE27D1" w14:textId="3E7DC3F0">
      <w:pPr>
        <w:pStyle w:val="Heading1"/>
        <w:rPr>
          <w:noProof w:val="0"/>
          <w:lang w:val="en-GB"/>
        </w:rPr>
      </w:pPr>
      <w:r w:rsidR="005543F5">
        <w:rPr/>
        <w:t xml:space="preserve">TUTORIAL </w:t>
      </w:r>
      <w:r w:rsidR="7E73576A">
        <w:rPr/>
        <w:t xml:space="preserve">- </w:t>
      </w:r>
      <w:r w:rsidRPr="3AC16587" w:rsidR="7E73576A">
        <w:rPr>
          <w:rFonts w:ascii="Calibri Light" w:hAnsi="Calibri Light" w:eastAsia="" w:cs="" w:asciiTheme="majorAscii" w:hAnsiTheme="majorAscii" w:eastAsiaTheme="majorEastAsia" w:cstheme="majorBidi"/>
          <w:noProof w:val="0"/>
          <w:color w:val="2F5496" w:themeColor="accent1" w:themeTint="FF" w:themeShade="BF"/>
          <w:sz w:val="32"/>
          <w:szCs w:val="32"/>
          <w:lang w:val="en-GB" w:eastAsia="en-US" w:bidi="ar-SA"/>
        </w:rPr>
        <w:t>Business Process Modelling and Enterprise Architecture &amp; Advance Information System Development</w:t>
      </w:r>
    </w:p>
    <w:p w:rsidR="005543F5" w:rsidP="00AD412B" w:rsidRDefault="005543F5" w14:paraId="681FFDE5" w14:textId="77950338">
      <w:pPr>
        <w:pStyle w:val="Heading1"/>
      </w:pPr>
      <w:r w:rsidR="005543F5">
        <w:rPr/>
        <w:t>Introduction</w:t>
      </w:r>
      <w:r w:rsidR="262DE032">
        <w:rPr/>
        <w:t xml:space="preserve"> to Business Process Modelling </w:t>
      </w:r>
      <w:r w:rsidR="005543F5">
        <w:rPr/>
        <w:t xml:space="preserve"> </w:t>
      </w:r>
    </w:p>
    <w:p w:rsidR="005543F5" w:rsidP="3AC16587" w:rsidRDefault="005543F5" w14:paraId="48E207A0" w14:textId="26A206E6">
      <w:pPr>
        <w:pStyle w:val="NormalWeb"/>
        <w:suppressLineNumbers w:val="0"/>
        <w:bidi w:val="0"/>
        <w:spacing w:beforeAutospacing="on" w:afterAutospacing="on" w:line="259" w:lineRule="auto"/>
        <w:ind w:left="0" w:right="0"/>
        <w:jc w:val="left"/>
        <w:rPr>
          <w:rFonts w:ascii="Calibri" w:hAnsi="Calibri" w:cs="Calibri"/>
          <w:sz w:val="28"/>
          <w:szCs w:val="28"/>
        </w:rPr>
      </w:pPr>
      <w:r w:rsidRPr="3AC16587" w:rsidR="005543F5">
        <w:rPr>
          <w:rStyle w:val="Heading2Char"/>
        </w:rPr>
        <w:t>Aim:</w:t>
      </w:r>
      <w:r w:rsidRPr="3AC16587" w:rsidR="005543F5">
        <w:rPr>
          <w:rFonts w:ascii="Calibri" w:hAnsi="Calibri" w:cs="Calibri"/>
          <w:sz w:val="28"/>
          <w:szCs w:val="28"/>
        </w:rPr>
        <w:t xml:space="preserve"> The aim of this tutorial is to </w:t>
      </w:r>
      <w:r w:rsidRPr="3AC16587" w:rsidR="33E77889">
        <w:rPr>
          <w:rFonts w:ascii="Calibri" w:hAnsi="Calibri" w:cs="Calibri"/>
          <w:sz w:val="28"/>
          <w:szCs w:val="28"/>
        </w:rPr>
        <w:t>establish</w:t>
      </w:r>
      <w:r w:rsidRPr="3AC16587" w:rsidR="33E77889">
        <w:rPr>
          <w:rFonts w:ascii="Calibri" w:hAnsi="Calibri" w:cs="Calibri"/>
          <w:sz w:val="28"/>
          <w:szCs w:val="28"/>
        </w:rPr>
        <w:t xml:space="preserve"> through understand about business process, business process modelling and to research new ways of </w:t>
      </w:r>
      <w:r w:rsidRPr="3AC16587" w:rsidR="33E77889">
        <w:rPr>
          <w:rFonts w:ascii="Calibri" w:hAnsi="Calibri" w:cs="Calibri"/>
          <w:sz w:val="28"/>
          <w:szCs w:val="28"/>
        </w:rPr>
        <w:t>representing</w:t>
      </w:r>
      <w:r w:rsidRPr="3AC16587" w:rsidR="33E77889">
        <w:rPr>
          <w:rFonts w:ascii="Calibri" w:hAnsi="Calibri" w:cs="Calibri"/>
          <w:sz w:val="28"/>
          <w:szCs w:val="28"/>
        </w:rPr>
        <w:t xml:space="preserve"> business processes.</w:t>
      </w:r>
    </w:p>
    <w:p w:rsidRPr="005543F5" w:rsidR="005543F5" w:rsidP="3AC16587" w:rsidRDefault="005543F5" w14:paraId="0C1120B4" w14:textId="018B2603">
      <w:pPr>
        <w:pStyle w:val="Heading3"/>
        <w:spacing w:before="281" w:beforeAutospacing="off" w:after="281" w:afterAutospacing="off"/>
        <w:rPr>
          <w:rFonts w:eastAsia="Times New Roman"/>
          <w:lang w:eastAsia="en-GB"/>
        </w:rPr>
      </w:pPr>
      <w:r w:rsidRPr="3AC16587" w:rsidR="4834F0A6">
        <w:rPr>
          <w:rFonts w:ascii="Calibri Light" w:hAnsi="Calibri Light" w:eastAsia="Times New Roman" w:cs="" w:asciiTheme="majorAscii" w:hAnsiTheme="majorAscii" w:eastAsiaTheme="majorEastAsia" w:cstheme="majorBidi"/>
          <w:noProof w:val="0"/>
          <w:color w:val="1F3763"/>
          <w:sz w:val="24"/>
          <w:szCs w:val="24"/>
          <w:lang w:val="en-GB" w:eastAsia="en-GB" w:bidi="ar-SA"/>
        </w:rPr>
        <w:t>Task 1: Understanding Key Concepts</w:t>
      </w:r>
    </w:p>
    <w:p w:rsidRPr="005543F5" w:rsidR="005543F5" w:rsidP="3AC16587" w:rsidRDefault="005543F5" w14:paraId="49DBFC02" w14:textId="08E931CD">
      <w:pPr>
        <w:spacing w:before="240" w:beforeAutospacing="off" w:after="240" w:afterAutospacing="off"/>
        <w:rPr>
          <w:rFonts w:ascii="Calibri" w:hAnsi="Calibri" w:cs="Calibri"/>
          <w:noProof w:val="0"/>
          <w:sz w:val="28"/>
          <w:szCs w:val="28"/>
          <w:lang w:val="en-GB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1.1: Define Business Process and BPM</w:t>
      </w:r>
    </w:p>
    <w:p w:rsidRPr="005543F5" w:rsidR="005543F5" w:rsidP="3AC16587" w:rsidRDefault="005543F5" w14:paraId="5BF249BD" w14:textId="4EE6A53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cs="Calibri"/>
          <w:noProof w:val="0"/>
          <w:sz w:val="28"/>
          <w:szCs w:val="28"/>
          <w:lang w:val="en-GB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Define a Business Process and explain its significance in an organization.</w:t>
      </w:r>
    </w:p>
    <w:p w:rsidRPr="005543F5" w:rsidR="005543F5" w:rsidP="3AC16587" w:rsidRDefault="005543F5" w14:paraId="44FC9A67" w14:textId="1280EA89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Calibri" w:hAnsi="Calibri" w:cs="Calibri"/>
          <w:noProof w:val="0"/>
          <w:sz w:val="28"/>
          <w:szCs w:val="28"/>
          <w:lang w:val="en-GB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What is Business Process Management (BPM)? List the main phases involved in BPM.</w:t>
      </w:r>
    </w:p>
    <w:p w:rsidRPr="005543F5" w:rsidR="005543F5" w:rsidP="3AC16587" w:rsidRDefault="005543F5" w14:paraId="68BDFFDB" w14:textId="636ADB6A">
      <w:pPr>
        <w:spacing w:before="240" w:beforeAutospacing="off" w:after="240" w:afterAutospacing="off"/>
        <w:rPr>
          <w:rFonts w:ascii="Calibri" w:hAnsi="Calibri" w:cs="Calibri"/>
          <w:noProof w:val="0"/>
          <w:sz w:val="28"/>
          <w:szCs w:val="28"/>
          <w:lang w:val="en-GB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1.2: Research and Review</w:t>
      </w:r>
    </w:p>
    <w:p w:rsidRPr="005543F5" w:rsidR="005543F5" w:rsidP="3AC16587" w:rsidRDefault="005543F5" w14:paraId="68C4B9BD" w14:textId="3FF30D8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cs="Calibri"/>
          <w:noProof w:val="0"/>
          <w:sz w:val="28"/>
          <w:szCs w:val="28"/>
          <w:lang w:val="en-GB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Use lecture materials or online resources to learn about the five phases of BPM lifecycle:</w:t>
      </w:r>
    </w:p>
    <w:p w:rsidRPr="005543F5" w:rsidR="005543F5" w:rsidP="3AC16587" w:rsidRDefault="005543F5" w14:paraId="7D3C2667" w14:textId="7B5CB96D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alibri" w:hAnsi="Calibri" w:cs="Calibri"/>
          <w:noProof w:val="0"/>
          <w:sz w:val="28"/>
          <w:szCs w:val="28"/>
          <w:lang w:val="en-GB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Process Identification</w:t>
      </w:r>
    </w:p>
    <w:p w:rsidRPr="005543F5" w:rsidR="005543F5" w:rsidP="3AC16587" w:rsidRDefault="005543F5" w14:paraId="31229CC5" w14:textId="37C2B9DA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alibri" w:hAnsi="Calibri" w:cs="Calibri"/>
          <w:noProof w:val="0"/>
          <w:sz w:val="28"/>
          <w:szCs w:val="28"/>
          <w:lang w:val="en-GB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Process Discovery</w:t>
      </w:r>
    </w:p>
    <w:p w:rsidRPr="005543F5" w:rsidR="005543F5" w:rsidP="3AC16587" w:rsidRDefault="005543F5" w14:paraId="12EBBF36" w14:textId="101DF3F8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alibri" w:hAnsi="Calibri" w:cs="Calibri"/>
          <w:noProof w:val="0"/>
          <w:sz w:val="28"/>
          <w:szCs w:val="28"/>
          <w:lang w:val="en-GB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Process Analysis</w:t>
      </w:r>
    </w:p>
    <w:p w:rsidRPr="005543F5" w:rsidR="005543F5" w:rsidP="3AC16587" w:rsidRDefault="005543F5" w14:paraId="28762FB5" w14:textId="11D6AF3F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alibri" w:hAnsi="Calibri" w:cs="Calibri"/>
          <w:noProof w:val="0"/>
          <w:sz w:val="28"/>
          <w:szCs w:val="28"/>
          <w:lang w:val="en-GB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Process Redesign</w:t>
      </w:r>
    </w:p>
    <w:p w:rsidRPr="005543F5" w:rsidR="005543F5" w:rsidP="3AC16587" w:rsidRDefault="005543F5" w14:paraId="302AD606" w14:textId="1E8AD04A">
      <w:pPr>
        <w:pStyle w:val="ListParagraph"/>
        <w:numPr>
          <w:ilvl w:val="1"/>
          <w:numId w:val="5"/>
        </w:numPr>
        <w:spacing w:before="0" w:beforeAutospacing="off" w:after="0" w:afterAutospacing="off"/>
        <w:rPr>
          <w:rFonts w:ascii="Calibri" w:hAnsi="Calibri" w:cs="Calibri"/>
          <w:noProof w:val="0"/>
          <w:sz w:val="28"/>
          <w:szCs w:val="28"/>
          <w:lang w:val="en-GB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Process Monitoring</w:t>
      </w:r>
    </w:p>
    <w:p w:rsidRPr="005543F5" w:rsidR="005543F5" w:rsidP="3AC16587" w:rsidRDefault="005543F5" w14:paraId="722F076B" w14:textId="51F6021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cs="Calibri"/>
          <w:noProof w:val="0"/>
          <w:sz w:val="28"/>
          <w:szCs w:val="28"/>
          <w:lang w:val="en-GB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Task</w:t>
      </w: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: Write a brief description of each phase.</w:t>
      </w:r>
    </w:p>
    <w:p w:rsidRPr="005543F5" w:rsidR="005543F5" w:rsidP="3AC16587" w:rsidRDefault="005543F5" w14:paraId="136A2A7C" w14:textId="07986BB8">
      <w:pPr>
        <w:pStyle w:val="Heading3"/>
        <w:spacing w:before="281" w:beforeAutospacing="off" w:after="281" w:afterAutospacing="off"/>
        <w:rPr>
          <w:rFonts w:eastAsia="Times New Roman"/>
          <w:lang w:eastAsia="en-GB"/>
        </w:rPr>
      </w:pPr>
      <w:r w:rsidRPr="3AC16587" w:rsidR="4834F0A6">
        <w:rPr>
          <w:rFonts w:ascii="Calibri Light" w:hAnsi="Calibri Light" w:eastAsia="Times New Roman" w:cs="" w:asciiTheme="majorAscii" w:hAnsiTheme="majorAscii" w:eastAsiaTheme="majorEastAsia" w:cstheme="majorBidi"/>
          <w:noProof w:val="0"/>
          <w:color w:val="1F3763"/>
          <w:sz w:val="24"/>
          <w:szCs w:val="24"/>
          <w:lang w:val="en-GB" w:eastAsia="en-GB" w:bidi="ar-SA"/>
        </w:rPr>
        <w:t>Task 2: Application of Key Concepts</w:t>
      </w:r>
    </w:p>
    <w:p w:rsidRPr="005543F5" w:rsidR="005543F5" w:rsidP="3AC16587" w:rsidRDefault="005543F5" w14:paraId="44CA8B75" w14:textId="6DBD23AE">
      <w:pPr>
        <w:pStyle w:val="Normal"/>
        <w:suppressLineNumbers w:val="0"/>
        <w:bidi w:val="0"/>
        <w:spacing w:before="240" w:beforeAutospacing="off" w:after="240" w:afterAutospacing="off" w:line="259" w:lineRule="auto"/>
        <w:ind w:left="0" w:right="0"/>
        <w:jc w:val="left"/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</w:pPr>
      <w:r w:rsidRPr="7B4B4CD4" w:rsidR="4834F0A6">
        <w:rPr>
          <w:rFonts w:ascii="Calibri" w:hAnsi="Calibri" w:eastAsia="Calibri" w:cs="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2.1: Analyse the case study provided</w:t>
      </w:r>
    </w:p>
    <w:p w:rsidRPr="005543F5" w:rsidR="005543F5" w:rsidP="3AC16587" w:rsidRDefault="005543F5" w14:paraId="08196048" w14:textId="6BF5809C">
      <w:pPr>
        <w:pStyle w:val="ListParagraph"/>
        <w:numPr>
          <w:ilvl w:val="0"/>
          <w:numId w:val="6"/>
        </w:numPr>
        <w:spacing w:before="240" w:beforeAutospacing="off" w:after="240" w:afterAutospacing="off" w:line="259" w:lineRule="auto"/>
        <w:ind w:right="0"/>
        <w:jc w:val="left"/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Identify</w:t>
      </w: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 xml:space="preserve"> different stake holders of the business</w:t>
      </w:r>
    </w:p>
    <w:p w:rsidRPr="005543F5" w:rsidR="005543F5" w:rsidP="3AC16587" w:rsidRDefault="005543F5" w14:paraId="708BC296" w14:textId="32811823">
      <w:pPr>
        <w:pStyle w:val="ListParagraph"/>
        <w:numPr>
          <w:ilvl w:val="0"/>
          <w:numId w:val="6"/>
        </w:numPr>
        <w:spacing w:before="240" w:beforeAutospacing="off" w:after="240" w:afterAutospacing="off" w:line="259" w:lineRule="auto"/>
        <w:ind w:right="0"/>
        <w:jc w:val="left"/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Identify</w:t>
      </w: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 xml:space="preserve"> all</w:t>
      </w: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 xml:space="preserve"> the business processes</w:t>
      </w:r>
    </w:p>
    <w:p w:rsidRPr="005543F5" w:rsidR="005543F5" w:rsidP="3AC16587" w:rsidRDefault="005543F5" w14:paraId="08DACAE0" w14:textId="765805FB">
      <w:pPr>
        <w:pStyle w:val="ListParagraph"/>
        <w:numPr>
          <w:ilvl w:val="0"/>
          <w:numId w:val="6"/>
        </w:numPr>
        <w:spacing w:before="240" w:beforeAutospacing="off" w:after="240" w:afterAutospacing="off" w:line="259" w:lineRule="auto"/>
        <w:ind w:right="0"/>
        <w:jc w:val="left"/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</w:pP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Identify</w:t>
      </w: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 xml:space="preserve"> the dependencies among the </w:t>
      </w: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 xml:space="preserve">business </w:t>
      </w: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processes</w:t>
      </w: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>.</w:t>
      </w:r>
      <w:r w:rsidRPr="3AC16587" w:rsidR="4834F0A6">
        <w:rPr>
          <w:rFonts w:ascii="Calibri" w:hAnsi="Calibri" w:eastAsia="Times New Roman" w:cs="Calibri" w:asciiTheme="minorAscii" w:hAnsiTheme="minorAscii" w:eastAsiaTheme="minorAscii" w:cstheme="minorBidi"/>
          <w:noProof w:val="0"/>
          <w:color w:val="auto"/>
          <w:sz w:val="28"/>
          <w:szCs w:val="28"/>
          <w:lang w:val="en-GB" w:eastAsia="en-GB" w:bidi="ar-SA"/>
        </w:rPr>
        <w:t xml:space="preserve">  </w:t>
      </w:r>
    </w:p>
    <w:p w:rsidRPr="005543F5" w:rsidR="005543F5" w:rsidP="3AC16587" w:rsidRDefault="005543F5" w14:paraId="2F5AB67D" w14:textId="50AAFFBA">
      <w:pPr>
        <w:pStyle w:val="Normal"/>
      </w:pPr>
    </w:p>
    <w:sectPr w:rsidR="005543F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ymbolMT">
    <w:altName w:val="Cambria"/>
    <w:panose1 w:val="020B0604020202020204"/>
    <w:charset w:val="00"/>
    <w:family w:val="roman"/>
    <w:notTrueType/>
    <w:pitch w:val="default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">
    <w:nsid w:val="166c17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3b7a5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2d46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2BF2DA8"/>
    <w:multiLevelType w:val="multilevel"/>
    <w:tmpl w:val="8DEC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2EAB1241"/>
    <w:multiLevelType w:val="multilevel"/>
    <w:tmpl w:val="E12C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459246A7"/>
    <w:multiLevelType w:val="multilevel"/>
    <w:tmpl w:val="5F64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6">
    <w:abstractNumId w:val="5"/>
  </w:num>
  <w:num w:numId="5">
    <w:abstractNumId w:val="4"/>
  </w:num>
  <w:num w:numId="4">
    <w:abstractNumId w:val="3"/>
  </w:num>
  <w:num w:numId="1" w16cid:durableId="10376671">
    <w:abstractNumId w:val="2"/>
  </w:num>
  <w:num w:numId="2" w16cid:durableId="1093084457">
    <w:abstractNumId w:val="0"/>
  </w:num>
  <w:num w:numId="3" w16cid:durableId="1542580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5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3F5"/>
    <w:rsid w:val="00062B32"/>
    <w:rsid w:val="001B42FE"/>
    <w:rsid w:val="002808B2"/>
    <w:rsid w:val="00286A75"/>
    <w:rsid w:val="0031552C"/>
    <w:rsid w:val="00461789"/>
    <w:rsid w:val="00526A2A"/>
    <w:rsid w:val="005543F5"/>
    <w:rsid w:val="00590B23"/>
    <w:rsid w:val="00790815"/>
    <w:rsid w:val="00833BDC"/>
    <w:rsid w:val="00AC3290"/>
    <w:rsid w:val="00AD0703"/>
    <w:rsid w:val="00AD412B"/>
    <w:rsid w:val="00B22886"/>
    <w:rsid w:val="00D857D2"/>
    <w:rsid w:val="00D93DE7"/>
    <w:rsid w:val="00FD7726"/>
    <w:rsid w:val="02FA1E8C"/>
    <w:rsid w:val="0D1169C4"/>
    <w:rsid w:val="1BAE1A12"/>
    <w:rsid w:val="1FD7A22F"/>
    <w:rsid w:val="262DE032"/>
    <w:rsid w:val="26AF3C01"/>
    <w:rsid w:val="2991F970"/>
    <w:rsid w:val="33E77889"/>
    <w:rsid w:val="3925DE30"/>
    <w:rsid w:val="3AC16587"/>
    <w:rsid w:val="460FBE6C"/>
    <w:rsid w:val="4834F0A6"/>
    <w:rsid w:val="494B4C9B"/>
    <w:rsid w:val="5475628C"/>
    <w:rsid w:val="5EF5FFF5"/>
    <w:rsid w:val="73E8D856"/>
    <w:rsid w:val="741D9E5E"/>
    <w:rsid w:val="7B4B4CD4"/>
    <w:rsid w:val="7D9A2E24"/>
    <w:rsid w:val="7E735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8849F"/>
  <w15:chartTrackingRefBased/>
  <w15:docId w15:val="{8219848E-1FF9-0B40-A363-ECBA66477C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12B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412B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543F5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en-GB"/>
    </w:rPr>
  </w:style>
  <w:style w:type="paragraph" w:styleId="Caption">
    <w:name w:val="caption"/>
    <w:basedOn w:val="Normal"/>
    <w:next w:val="Normal"/>
    <w:uiPriority w:val="35"/>
    <w:unhideWhenUsed/>
    <w:qFormat/>
    <w:rsid w:val="005543F5"/>
    <w:pPr>
      <w:spacing w:after="200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5543F5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AD412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AD412B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2"/>
    </w:pPr>
    <w:rPr xmlns:w="http://schemas.openxmlformats.org/wordprocessingml/2006/main">
      <w:rFonts w:asciiTheme="majorHAnsi" w:hAnsiTheme="majorHAnsi" w:eastAsiaTheme="majorEastAsia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8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2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775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66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84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8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78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59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2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5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07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712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5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0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1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22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6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6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6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3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49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4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DFF0A23-84A6-0B4B-934F-768C17F6301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Dilshan Jayatilake</dc:creator>
  <keywords/>
  <dc:description/>
  <lastModifiedBy>Dilshan Jayatilake</lastModifiedBy>
  <revision>17</revision>
  <dcterms:created xsi:type="dcterms:W3CDTF">2022-10-13T10:27:00.0000000Z</dcterms:created>
  <dcterms:modified xsi:type="dcterms:W3CDTF">2024-10-09T12:43:40.1900043Z</dcterms:modified>
</coreProperties>
</file>