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葛莲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1990.06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15705982325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广东省云浮市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7lmv0mr5@qq.com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北京青年政治学院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地球物理学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民族学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：2007.05-2017.01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：中艺盛世供应链管理有限公司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产品出货质量管理员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：2000.10-2011.01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：成都海普迪科技有限公司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2001.07-2011.05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“一国两制”视阈下港澳社会心态比较研究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制定移动互联网新媒体（微信、微博、公众号、有赞、天猫、京东、抖音、小红书、B站及其他直播平台）销售平台的运营规划，明晰定位、目标、发展战略并落实实施；2、负责新媒体新产品、新功能的研发策略，战略推广，运营策略的制定和实施；3、负责新媒体平台相关内容、节目的策划、选题、执行、出稿等整体规划和运营管理，把握整体风格及发展方向；4、利用专业运营数据分析工具分析粉丝社会化媒体运营指标，提高运营效率与效果；5、根据新媒体平台发展，策划组织推广活动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2001年06月-2015年09月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装配工艺的编制以及装配工装等的设计；2.负责国外图纸的转化，及新产品本地化的生产；3.对所装配的产品进行技术支持，以及装配工艺的持续改进；4.对所负责产品的进行在线质量控制，分析出现的问题，并实施相关纠正措施；5.研究生产工时，确保合理的生产效率；6.对装配操作工进行培训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