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计勇顺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国家开放大学（中央广播电视大学）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重庆市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15208614372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etst28vs@sina.com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1998年08月-2013年03月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江苏省建筑工程集团第二工程有限公司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电商推广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1、协助开展日常招聘工作；2、日常入离转调手续办理；3、完成领导安排的其他工作事项。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1992年12月-2016年11月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上海派能能源科技股份有限公司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水处理工程师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公司的发展和各部门的用人需求计划，制定公司人力资源需求计划，并落实人才招聘工作，并为公司正常生产做好人才准备工作；2、根据实际情况，负责员工劳动合同的签订、变更、终止；3、按照现行的工资管理制度，依照岗变薪变的原则，做好在岗人员的起薪、停薪、扣发等日常管理工作；4、对各类人员的职业发展、素质现状和培训需求进行策划、制定员工培训计划和职业发展计划，并组织开展新员工的入职培训、转岗培训、岗位培训，并对培训效果进行评价；5、负责公司员工的职业鉴定的资格审查、报名、考核和颁证工作；6、负责公司员工社会保险和住房公积金的办理事宜；7、根据公司的发展需要，配合领导具体组织实施各类员工绩效考核工作，对当前的绩效考核制度进行评估，提出改进措施等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1999年02月-2015年01月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厦门市政智慧城市科技有限公司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哈尔滨万象汇店美容顾问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1993年10月-2012年02月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广州积特企业管理咨询有限公司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商务采购助理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接受银行委托，按照客户要求的规范程序通过电话、信函等方式，为其处理个人消费类贷款的诉前调解、协商等事宜，保障用户良好的信用度。有良好的晋升空间。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国家开放大学（中央广播电视大学）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林学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外交学院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林业工程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北京化工大学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能源动力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中华女子学院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林业工程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1997年02月-2010年04月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量子信息技术的认识论研究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售后服务团队的人员管理，工作分配。2.团队主要主要从事光伏电池行业设备移机，技术改造，售后安装调试等3.负责售前技术支持，协助业务进行工程现场勘查，项目评估成本报价核算等4.负责光伏行业核心备品备件，先进改造等产品的组织工作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1997年07月-2011年07月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按项目总计划审查及设定机电工程施工进度计划，并监督、控制进度计划的落实；2、负责对项目现场工程质量进行有效的管理和控制；3、负责现场机电及施工各关联方的管理和协调，通过有效的技术和管理协调及时解决施工中出现的各种问题，以确保机电施工进度及质量；4、负责现场机电施工中环境、安全和卫生标准的管理，保证现场安全、卫生和环保标准满足要求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