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范凡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范凡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13105440416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tnzolg@qq.com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香港省香港市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香港省香港市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1953.09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国家法官学院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海洋工程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首都医科大学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药学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2011.02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北京科技经营管理学院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草学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2007年01月-2016年11月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厦门市政智慧城市科技有限公司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实地催收专员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1.办公室日常管理工作2.分类整理和保管各种重要文件资质3.保持总部和办事处的信息互通4.协助总部人事各项事宜5.协助总部财务各项事宜6.反馈销售意向，协助投标的部分工作7.协助技术部工程师的工作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2007.04-2017.01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专题博物馆建设与新岭南文化发展研究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制定并完善东莞公司人力资源战略与规划；2、全面负责东莞公司的招聘工作，保质保量完成招聘任务；3、负责制定与完善公司岗位管理体系与制度，并组织编制与完善岗位说明书，监控公司现有岗位设置的调整；4、负责关键岗位员工的选拔、考察、测评和培养；5、负责建立和完善员工绩效管理体系，组织制定员工考核指标体系；6、负责组织与本部门职能相关的企业内部培训工作，指导、协助员工做好职业生涯规划；7、负责定期员工满意度的调查或以其他方式员工交流，开发沟通渠道；8、负责员工离职面谈和劳动争议的协调；9、根据企业发展战略，制定企业文化建设规划，并负责规划的推进与实施工作；10、日常行政、后勤工作安排协调，以及副总经理交办的其他工作任务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