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麻峰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74岁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高中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15201846977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扬州市星火教育咨询有限公司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生产主管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2003年02月-2015年08月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根据公司业务状况，提供及时实效的资金数据；2、根据公司财务数据，提供周度、月度、年度资金计划及分析报告、为领导决策提供依据；3、对闲置资金进行理财建议，提高资金高效周转，降低财务成本；4、监控企业负债情况，制定合理转贷计划，提高资金周转率，避免资金短缺，为领导决策提供依据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成都川蜀通金融服务集团有限公司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市场主管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2001.07-2010.04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电子、计算机、自动化等相关专业大专及以上学历。2．扎实的电子专业知识及较强的动手能力，熟悉各种电子元器件的特性及应用，有一定的现场技术支持经验，能适应出差。3.有电子产品的焊接、调试、装配工作经验。4.有电子软件、硬件研发及设计基础5.具有良好的组织能力、沟通能力、综合分析能力，有管理经验的优先。6.工作认真负责，严谨细致，有良好团队精神和较强的协调能力。7.有管理经验者优先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“和谐劳动”视野下的劳动关系协调机制研究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2000/01-2010/05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质量管理日常工作，负责公司相关医疗器械产品研发、生产、销售中的质量相关工作，包括原料、半成品、成品检验、生产过程中的质量控制、质量验证等，并按照法规和体系要求填写有关记录；2、协助完成国家、省、市药监系统质量体系考核及日常监督检查，以及经销商、客户等的质量体系考察；3、负责成品车间卫生督查、成品车间质量宣传4、产品注册、临床、法规等质量体系材料的更新和归档；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北京工业大学耿丹学院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力学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2002.09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2006.09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北京教育学院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安全科学与工程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2011.05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2015.05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北京农业职业学院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土木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2014.09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2018.09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