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鲁影云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鲁影云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13302578337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8oliyrcj@qq.com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河南省周口市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河南省周口市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1951.12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2012.10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中央党校继续教育学院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经济学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1993/10-2012/12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东峻中国有限公司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北京销售经理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1.初中数学老师2.普通话标准3.每天负责小班教学，安排学生按时完成作业，督促保证课堂纪律4.课后作业辅导、批改、提升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2005年08月-2012年03月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南昌多安科技有限公司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进口专员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MTK平台智能硬件及手机、平板产品的原理图设计、PCB审核，配合结构完成堆叠，完成BOM制作；2.负责产品硬件指标的测试和调试，确保产品的射频、基带等各项指标优良；3.解决硬件设计、开发过程的出现的问题，对集成客户做必要的技术支持；4.跟进产品的试产和生产过程，协助生产工程师快速解决生产过程中出现的技术问题；5.编写设计文档，做相应的技术总结；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1995.08-2012.07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北京欧美思教育科技发展有限公司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质检员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1、出单及相关资料整理；2、客户日常维护；3、完成公司交办的其他事务性工作。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2007/02-2010/09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苏州润英联新材料科技有限公司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营销策划经理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批签发数据库的更新和整理并定期进行行业分析；2.跟踪处于临床研究中的疫苗产品的状态；3.维护更新国内疫苗产品的产品信息，包括但不限于包装、说明书、DA、PPT、软文等；4.搜集行业内的分析报告；5.辅助策略分析专员收集国外疫苗产品信息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2004年02月-2017年11月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“和谐劳动”视野下的劳动关系协调机制研究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电商消费品质检样品的到样整理拍照，登记送检，报告跟踪，***快递处理；2、与客户及工程部保持沟通，全程跟进案件进度；3、协调案件过程中遇到的问题，做好客户服务；任职要求1、大专及以上学历，专业不限；2、熟练使用办公软件，有相关工作经验尤佳；3、为人热情大方，敢于担当，善于沟通，乐于奉献，工作有条理；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2002.02-2017.02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高校思想政治工作的薄弱环节及其对策研究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根据公司业务发展需求，配合运营团队共同梳理业务场景和思路，负责电商平台的整体设计与发展规划。2、负责电商平台网站建设工作，包括网站的建立、维护、使用培训，及网站相关的业务流程、交互流程的演示介绍工作。3、收集内外部相关信息，推动网站功能的实现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