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范才栋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1982.03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西藏省日喀则市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15705336735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ekj9xua@sohu.com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清华大学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北京工业大学耿丹学院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2001.03-2011.11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福州中康信息科技有限公司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市场营销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1997.11-2016.08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浙江优创信息技术有限公司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人力资源经理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品牌线上+线下的营运规划，通过市场和行业消费趋势研究、竞品分析等，挖掘不同系列的产品卖点，结合目标消费群画像，制定新媒体品牌推广策略；2、根据品牌核心价值及定位、产品卖点、用户需求场景以及行业热点，负责内容的策划、产品故事线梳理，提炼创意与素材并形成Epic/Story文档，协助电商打造爆款，推动线下同类产品销售；3、搭建营销数据库，并制定品牌评估系统和KOL评估系统，分析品牌成长和销售增长之间的关联，以数据为指引驱动精准营销，提升线上线下推广的综合产效；4、配合产品规划，协调资源完成产品换新包装设计、KV以及新品上市的推广策划；5、建立企业舆情信息体系，为管理层决策提供及时准确的信息，对外回应品牌形象相关的媒介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2001.04-2018.09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中企动力科技股份有限公司天津分公司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负责管理物流产线员工，控制每个环节不出现错误，现场安全的把控，避免员工工伤的出现。配合物流主管按时完成产线任务量，其他临时事件的处理。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1997/11-2016/02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广州至爱智家科技有限公司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续保电销主管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1.负责财务部的行政工作；2.整理、装订记账凭证；3.票购买、保管、开具等工作；4.其他领导交办的临时性工作。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1990/09-2018/10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1、负责组织开展投标工作（标书的制作、投标等）；2、负责销售订单中外购产品的采购工作；3、负责销售报价单的处理；4、其他部门需要协调处理事宜；5、领导交办其他事宜。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2002.05-2012.04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歌舞艺术中岭南文化元素的开发创新研究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