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许纨伊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许纨伊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13101492759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hvp9irxm@163.net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陕西省安康市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陕西省安康市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1958.02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北京经济管理职业学院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生物医学工程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北京第二外国语学院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地球物理学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北京市朝阳区职工大学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核工程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1998.03-2016.05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万和集团有限公司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研发经理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定期检查公司办公环境、办公设施及其他固定资产情况；2、固定资产采购盘点，办公用品、保洁用品和礼品采购等，及出入库管理登记和费用分摊，固话手机管理；3、会议室的调度及布置，大型会务的接待统筹，酒店餐厅预约安排；4、公司常规性活动的组织（羽毛球，年会等）；5、负责考勤统计制作（100人左右），员工年假及报销单据收集审核；6、负责人接待来访客人并及时准确通知被访人员；7、完成领导临时交办的其他任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1996年12月-2011年11月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湖南光合作用商贸有限公司深圳分公司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客服专员2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1、熟练掌握Windows平台下，运用C++语言开发编程的能力；2、C++基础扎实，能熟练使用VisualC++开发平台进行建筑行业应用软件的研发3、能够独立理清产品需求，完成代码编写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1993.11-2015.01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制定部门（质量、生产、仓储、采购等）整体目标和实施计划，进行分解和组织实施，定期回顾完成情况，优化流程和管理体系，实现运营目标。2、根据运营计划制定预算，合理安排使用，并结合业务进度适时进行调整。3、规划人员架构，形成人员梯队建设，打造符合公司文化和发展的专业团队。4、关注市场和政策最新信息，及时汇总分析，提供合理建议。5、对负责区域内重点学术客户定期拜访，了解客户最新情况，为客户提供优质服务。6、协调各个部门和业务积极沟通，建立顺畅的部门间协作。7、与行业政府主管部门建立良好联系，及时了解监管要求和政策变化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1997年04月-2011年10月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1996/10-2013/12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信息技术革命与当代认识论研究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1、负责终端培训会、招商会、订货会的组织、策划及主持；2、负责公司关于产品路演、销售技巧、心态管理、企业文化等3、可独立开发培训课程，编制销售教案。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2009年11月-2015年02月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专题博物馆建设与新岭南文化发展研究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移动互联网自媒体平台（微信、微博为主）的日常维护；2.负责收集、研究网络热点话题，分析同行业微博、微信内容结构及话题热点，能够独立运营微信公众号；3.负责公司活动信息的宣传并定期进行微信推送，及时与粉丝互动，增长粉丝量，提高关注度和粉丝活跃度；4.负责公司对外新闻、广告宣传稿件的撰写以及企业文化宣传文字写作工作；5.紧跟微信发张趋势，广泛关注标杆性公众号，积极探索微信运营模式；6.完成领导交办的其他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