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汤环英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汤环英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13004235894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uehal@aol.com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甘肃省临夏市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甘肃省临夏市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1965.01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管理科学与工程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新闻传播学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1992年08月-2018年12月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湖南华云数据湖信息技术有限公司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海运客服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1、课程开发2、部分课程讲授3、对各课程进行分析总结，提供培训管理与课程完善合理化建议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1993.10-2014.12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51talk无忧英语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服务工程师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1994/05-2012/12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2009.02-2015.04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