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傅园韵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13108773754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1946.08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户口:陕西省榆林市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2011.04-2015.04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经济与贸易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2003.05-2007.05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2000.12-2004.12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2009.06-2019.12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广东鼎橙融资租赁有限公司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1995.06-2015.11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大连云动力科技有限公司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感控工程师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1998.01-2014.04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重庆新尚荣电子科技有限公司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万科物业-案场高端接待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1994.02-2012.01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2004年02月-2014年11月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1.主要通过电商平台客户的接待；2.与客户建立良好的联系，熟悉及挖掘客户的需求；3.下单排货，跟进进度安排发货；4.商品优化，售前售后服务、退款、投诉等纠纷处理。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1999/03-2014/02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