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危裕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1974.06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13601326591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8ruudo@163.com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海南省海口市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海南省海口市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海南省海口市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1995年10月-2011年10月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国际工程经理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浙江丹鸟物流科技有限公司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1997.11-2014.11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德高建材有限公司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主要负责为客户提供一手/二手房咨询、租赁买卖等相关业务的全程代理服务2.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1999/04-2014/07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生产内勤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成都盟升电子技术股份有限公司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1、配合部门负责人整理、撰写各类文书、合同等文件。2、撰写项目建议书。3、整理部门票据，提交部门费用报销等事宜。4、能够适应短期周边出差。5、领导安排的其他工作。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1995/10-2014/12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东方通信股份有限公司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国家开放大学（中央广播电视大学）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财政学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