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宋芝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2008/10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青海省西宁市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港澳同胞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浙江省丽水市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15807820556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uzo2wi@126.com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2013.09-2017.09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物流管理与工程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2005.03-2009.03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中医学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1998.03-2011.09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深圳市楷德希教育科技集团有限公司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客服经理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1、负责球场园林区的日常养护工作，包括浇水、施肥、喷药、松土、修剪及更换，杂草挑除等；2、清理球场内的垃圾，包括枯枝、树叶等；3、服从安排及时有效地完成工作任务。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1997.08-2016.06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大数据时代我国社会公德治理的运行机制研究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开展IFRS17国际会计准则政策的研究、做好技术方案的制定和审阅；2.评估精算模型功能的现状，分析与IFRS17准则要求的差异，完善IFRS17精算模型，搭建IFRS17准则下再保评估模型；3.负责IFRS17计量平台功能设计，为计量平台开发和测试提供全面支持；4.负责精算系统升级改造，制定数据提取和传输方案；5.负责IFRS17模型设计书的审阅，起草和编制IFRS17模型相关的实务标准、流程和规范；6.负责提出模型点制作需求，配合审阅精算数据需求；7.负责制定IFRS17模型模块的工作计划，配合IFRS17项目负责人开展专业领域的各项工作；完成领导交办的其他各项工作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