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邵桂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13906153338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xs123@126.com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:上海市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上海市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2013.12-2017.12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1997.05-2013.02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嗨租车有限公司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财务分析/对外结算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1996年05月-2013年06月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重庆百礼汇科技有限公司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纪录片制片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2003/02-2015/12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优才科技有限公司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店员/导购/验光师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2003年06月-2010年10月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上海泮麟机电材料有限公司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设计助理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