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孙莲莲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13303940447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fklcq7@3721.net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:甘肃省武威市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甘肃省武威市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39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2002.03-2006.03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北京教育学院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经济学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2009.08-2013.08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北京理工大学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统计学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1991年12月-2015年01月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重庆新尚荣电子科技有限公司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驻场策划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独立进行区域内网络安全市场的拓展；2、负责辖区运营商、销售渠道和相关客户的管理与协调，保持良好的市场合作关系；3、负责公司产品的销售工作，完成销售任务；4、负责与客户联络沟通，进行方案设计、标书应答；5、独立进行项目的商务运作；6、负责辖区内客户维护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2003年05月-2013年09月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上海朗然文化传播有限公司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产品开发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主要负责为客户提供一手/二手房咨询、租赁买卖等相关业务的全程代理服务2.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1997.11-2019.07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雅居乐地产-深圳公司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会计主管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公司宣传册、产品宣传单页、产品宣传册、海报、产品图片以及微信文章配图等的制作和设计2.负责公司相关活动专题的策划与负责活动专题页面的设计3.可以在上级的指导下完成公司网站、微信公众号等其他新媒体平台的文案策划、软文撰写、排版等工作4.负责公司内外PPT、礼品等市场工具的宣传、组织工作。5.负责公司展厅、展品，外部展厅、样品的布置及管理工作6.完成上级交办的其他工作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