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秦利斌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1928.06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15900885084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江西省吉安市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i1q2y77f@yahoo.com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国际关系学院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力学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北京网络职业学院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艺术学理论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北京开放大学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化学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：2000/04-2016/11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：江苏慧眼数据科技股份有限公司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样衣师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集团总部课件编写、通用类及产品类；2、负责区域培训员的日常工作沟通跟进、培训师的辅导；3、有一定的零售店铺管理经验，对店铺数据类的指标敏感，有分析力；4、有企业文化培训经验，构建团队文化及团队凝聚力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：1997.08-2018.05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：华天科技电子有限公司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按揭专员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1、根据客户产品信息进行方案制定，与客户进行技术交流；2、根据方案制定技术协议，提供报价及成本预算，编写投标技术文档；3、与研发团队沟通合作，共同完成定制产品的内部立项工作。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：1992.11-2010.11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：上海好乐迪餐饮娱乐有限公司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前厅经理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通过1688等国际B2B平台开发国外潜在客户，搜寻客户需求商机；2、拓展海外销售渠道，开发海外市场，维护和增进渠道关系；3、收集市场信息，寻求优质客户资源；4、市场调查分析，制作销售及推广计划，推广公司产品，开发新兴市场，发展商及代理商，完成销售目标；5、与国外客户进行沟通交流，订单的洽谈和签约，建立良好的长期合作关系；6、关注市场需求和竞品变化情况，及时反馈信息、提出建议，并协助采取相应措施；7、询盘回复、产品介绍，处理客诉问题，并定期客户跟进，挖掘客户需求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2003年08月-2016年11月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社会组织党建科学化推进广州城乡基层社会治理现代化研究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1.丸美旗舰店活动审批、落实监控、数据反馈；2.丸美旗舰店爆品运营协助；3.月度/季度生意回顾跟进；4.丸美旗舰店派发跟进。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