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任勤亚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1945.12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15202486472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吉林省四平市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m1v2ysi4@sohu.com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中国矿业大学（北京）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图书情报与档案管理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北京医药集团职工大学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电子商务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：2005.09-2016.06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：广州市华粤行仪器有限公司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PMC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1、负责公司几个项目涉及收入类的相关业务审核工作；2、负责处理公司用友进销存系统订单及总账等相关账务处理；3、负责每月凭证整理及装订；4、完成领导交代的临时性工作；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：1991年12月-2016年07月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：河南国超电子商务有限公司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审计专员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2002年06月-2014年12月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