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宋士亮</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32</w:t>
                        </w:r>
                        <w:r>
                          <w:rPr>
                            <w:rFonts w:hint="eastAsia"/>
                            <w:color w:val="333333"/>
                            <w:sz w:val="18"/>
                            <w:szCs w:val="18"/>
                          </w:rPr>
                          <w:t xml:space="preserve"> 岁(</w:t>
                        </w:r>
                        <w:r>
                          <w:rPr>
                            <w:rFonts w:hint="eastAsia"/>
                            <w:color w:val="333333"/>
                            <w:sz w:val="18"/>
                            <w:szCs w:val="18"/>
                            <w:lang w:val="en-US" w:eastAsia="zh-CN"/>
                          </w:rPr>
                          <w:t>1946.02</w:t>
                        </w:r>
                        <w:r>
                          <w:rPr>
                            <w:rFonts w:hint="eastAsia"/>
                            <w:color w:val="333333"/>
                            <w:sz w:val="18"/>
                            <w:szCs w:val="18"/>
                          </w:rPr>
                          <w:t>) | </w:t>
                        </w:r>
                        <w:r>
                          <w:rPr>
                            <w:rFonts w:hint="eastAsia"/>
                            <w:color w:val="333333"/>
                            <w:sz w:val="18"/>
                            <w:szCs w:val="18"/>
                            <w:lang w:val="en-US" w:eastAsia="zh-CN"/>
                          </w:rPr>
                          <w:t>32</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13907867324</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e7pdr1vv@msn.com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云南省玉溪市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美术学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首都体育学院</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云南省玉溪市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云南省玉溪市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中国民主同盟盟员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32</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2003.01-2014.09</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全盘会计/总账会计</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河北华安科技开发有限公司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跟进Facebook、亚马逊、速卖通、Ebay等电商平台热卖新品，寻找货源，推荐上架；2、负责跟进供应商新品，满足编辑上传的需求量；3、负责自己调研产品的后续工作，图片侵权处理、客服相关问题咨询、采购相关问题处理；4、日常工作处理，如产品属性核查、清仓、缺货下架，定期分析总结对应负责的产品的销售情况。</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2006.10-2013.02</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浙江区域销售工程师</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天地壹号饮料股份有限公司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主导生产部门焊接线根据生产计划调整生产活动2.分析及制定生产指标，如安全、质量、产量等，提高产能3.鼓励团队成员提出改善意见4.与各部门协调沟通关于材料、质量、流程等环节，以保证交期5.持续推进EHS改善，做好工厂5S，做到安全生产6.遵守公司规章制度</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1993年09月-2011年08月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运营专员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阳光城集团杭州公司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2009.04</w:t>
                              </w:r>
                              <w:r>
                                <w:rPr>
                                  <w:rFonts w:hint="eastAsia"/>
                                  <w:color w:val="666666"/>
                                  <w:sz w:val="18"/>
                                  <w:szCs w:val="18"/>
                                </w:rPr>
                                <w:t>-</w:t>
                              </w:r>
                              <w:r>
                                <w:rPr>
                                  <w:rFonts w:hint="eastAsia"/>
                                  <w:color w:val="666666"/>
                                  <w:sz w:val="18"/>
                                  <w:szCs w:val="18"/>
                                  <w:lang w:val="en-US" w:eastAsia="zh-CN"/>
                                </w:rPr>
                                <w:t>2013.04</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首都体育学院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大专</w:t>
                              </w:r>
                              <w:r>
                                <w:rPr>
                                  <w:rFonts w:hint="eastAsia"/>
                                  <w:color w:val="333333"/>
                                  <w:sz w:val="18"/>
                                  <w:szCs w:val="18"/>
                                </w:rPr>
                                <w:t> | </w:t>
                              </w:r>
                              <w:r>
                                <w:rPr>
                                  <w:rFonts w:hint="eastAsia"/>
                                  <w:color w:val="333333"/>
                                  <w:sz w:val="18"/>
                                  <w:szCs w:val="18"/>
                                  <w:lang w:val="en-US" w:eastAsia="zh-CN"/>
                                </w:rPr>
                                <w:t>美术学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