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庞炎</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庞炎</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15606746777</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026yblh@hotmail.com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香港省香港市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香港省香港市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2008.09</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2004.08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2008.08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北京信息科技大学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兵器</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2000.05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2004.05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北方工业大学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林业工程</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2000.08-2015.06</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上海拂语教育科技有限公司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电子工程师-青岛</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建立和完善公司的会计核算制度和财务管理体系。2、负责公司成本和项目的核算工作。制定和实施成本控制措施，进行成本费用预算、计划、控制、核算、分析和考核，结算总建筑成本、工程及工地费用、各成本费用项目明细划分。3、负责及时、准确编制开发成本、在建工程及其有关明细报表，对各工程、项目及时进行统计、分析，及时向公司领导提出合理化建议。4、负责公司的税金计算、申报及缴纳，及时了解掌握财政、税务动态、熟悉国家财税相关法律、法规和国家会计准则以及相关的财务、税务、审计及合同法规、政策。5、完成公司领导交办的其他任务。任职资格1、会计或财务管理类专业；2、三-四年以上全盘财会工作经验；3、具有3-5年以上环保及建筑公司工作经验者优先；4、精通账务处理，熟练使用财务软件，熟练操作EXCEL、WORD等办公软件，熟悉银行业务和报税流程。</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2009/02-2016/12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华铁传媒集团有限公司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智能家居技术工程师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更新及维护微博微信，增加粉丝数，提高关注度；2、熟悉微博微信营销推广手段，进行推广活动；3、撰写品牌相关软文或者事件新闻；4、监控推广方式的效果和数据分析，应对数据敏感，负责数据的整理和分析；5、乐于接受新鲜事物，具有很好的执行力以及团队合作精神。</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2002.06-2012.05</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清末政府聘用日本军人问题与军事现代化研究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