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蓝龙雄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13708534937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3adnsc7e@qq.com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:澳门省澳门市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澳门省澳门市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76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2010.02-2014.02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中国人民公安大学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海洋科学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1994.02-2015.07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北京智邦国际软件技术有限公司广东分公司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美线操作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数据的维护、更新及汇总，各类报表包括但不限于日报、周报、月报、佣金结算表、汇总表等的收集、汇总。2、协助部门经理做好各类文档工作，并建立项目档案，负责项目客户信息统计、更新。3、有较强的沟通能力，能独立协调与其他部门之间的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1997年01月-2010年05月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昆明融创汇鑫商业运营管理有限公司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应收应付会计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机电产品、机械线路连接及零部件的开发设计；2.负责治具、夹具以及设备的开发设计；3.设计相应的电子原理图以及线路板图；4.绘制产品装配图及零部件图；5.指导技术和技术员完成夹具以及设备的装配调试、试产，编写操作规程；6.向维修人员讲解机械原理及修理要领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2003/06-2015/01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华铁传媒集团有限公司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售后服务经理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1、维护与管理客户的日常信息；2、对客户进行差异核对；3、定期维护并随时更新系统内销售数据，协助完成销售分析报告，就销量达成状况进行数据分析；4、日常运作流程的更新与完善。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2003/10-2015/01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美心食品有限公司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PMA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主持部门工作，建立公司/事业部行政管理体系。2、协助决策层制定公司发展战略，负责其功能领域内短期及长期的公司决策和战略，对公司战略发展提供参考意见；3、适时制定、完善各项行政办公管理规范、督促、检查、反馈制度的执行情况并提出具体措施。4、对重要档案、文件、资料、办公用品、各类资产、办公软硬环境、员工团队活动等进行规范化管理；5、提供优质、高效行政、后勤服务，***程度地节约办公资源，降低办公成本，提升办公效益和效率；6、负责公司品牌形象建设，提升公司公众形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