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于蓉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于蓉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13401848168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n4lgmsm@qq.com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山东省荷泽市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山东省荷泽市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1938.11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北京服装学院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仪器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旅游管理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1996.08-2010.05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品控技术员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1994/05-2015/05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销售代表/销售工程师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1994年10月-2013年06月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无锡米勒人工环境有限公司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渠道运营经理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1997/08-2015/08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1996.11-2018.06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1996年08月-2019年02月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